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mc:Ignorable="w14 wp14">
  <w:body>
    <w:p>
      <w:pPr>
        <w:pStyle w:val="style0"/>
        <w:spacing w:after="0" w:lineRule="auto" w:line="360"/>
        <w:jc w:val="center"/>
        <w:rPr>
          <w:rFonts w:ascii="Times New Roman" w:cs="Times New Roman" w:hAnsi="Times New Roman"/>
          <w:b/>
          <w:sz w:val="24"/>
          <w:szCs w:val="24"/>
        </w:rPr>
      </w:pPr>
      <w:r>
        <w:rPr>
          <w:rFonts w:ascii="Times New Roman" w:cs="Times New Roman" w:eastAsia="Times New Roman" w:hAnsi="Times New Roman"/>
          <w:noProof/>
          <w:sz w:val="2"/>
          <w:szCs w:val="2"/>
        </w:rPr>
        <w:drawing>
          <wp:anchor distT="0" distB="0" distL="114300" distR="114300" simplePos="false" relativeHeight="2" behindDoc="true" locked="false" layoutInCell="true" allowOverlap="true">
            <wp:simplePos x="0" y="0"/>
            <wp:positionH relativeFrom="column">
              <wp:posOffset>1934210</wp:posOffset>
            </wp:positionH>
            <wp:positionV relativeFrom="paragraph">
              <wp:posOffset>213995</wp:posOffset>
            </wp:positionV>
            <wp:extent cx="2228849" cy="2038350"/>
            <wp:effectExtent l="0" t="0" r="0" b="0"/>
            <wp:wrapTight wrapText="bothSides">
              <wp:wrapPolygon edited="0">
                <wp:start x="0" y="0"/>
                <wp:lineTo x="0" y="21600"/>
                <wp:lineTo x="21600" y="21600"/>
                <wp:lineTo x="21600" y="0"/>
                <wp:lineTo x="0" y="0"/>
              </wp:wrapPolygon>
            </wp:wrapTight>
            <wp:docPr id="1026" name="Image1" descr="Ministry of Education Ethiopia"/>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true">
                    <a:blip r:embed="rId2" cstate="print">
                      <a:extLst>
                        <a:ext uri="{28A0092B-C50C-407E-A947-70E740481C1C}">
                          <a14:useLocalDpi xmlns:a14="http://schemas.microsoft.com/office/drawing/2010/main" val="0"/>
                        </a:ext>
                      </a:extLst>
                    </a:blip>
                    <a:srcRect l="0" t="0" r="0" b="0"/>
                    <a:stretch>
                      <a:fillRect/>
                    </a:stretch>
                  </pic:blipFill>
                  <pic:spPr>
                    <a:xfrm>
                      <a:off x="0" y="0"/>
                      <a:ext cx="2228849" cy="2038350"/>
                    </a:xfrm>
                    <a:prstGeom prst="rect">
                      <a:avLst/>
                    </a:prstGeom>
                  </pic:spPr>
                </pic:pic>
              </a:graphicData>
            </a:graphic>
          </wp:anchor>
        </w:drawing>
      </w:r>
    </w:p>
    <w:p>
      <w:pPr>
        <w:pStyle w:val="style0"/>
        <w:spacing w:after="0" w:lineRule="auto" w:line="360"/>
        <w:jc w:val="center"/>
        <w:rPr>
          <w:rFonts w:ascii="Times New Roman" w:cs="Times New Roman" w:hAnsi="Times New Roman"/>
          <w:b/>
          <w:sz w:val="24"/>
          <w:szCs w:val="24"/>
        </w:rPr>
      </w:pPr>
    </w:p>
    <w:p>
      <w:pPr>
        <w:pStyle w:val="style0"/>
        <w:spacing w:after="0" w:lineRule="auto" w:line="360"/>
        <w:jc w:val="center"/>
        <w:rPr>
          <w:rFonts w:ascii="Times New Roman" w:cs="Times New Roman" w:hAnsi="Times New Roman"/>
          <w:b/>
          <w:sz w:val="24"/>
          <w:szCs w:val="24"/>
        </w:rPr>
      </w:pPr>
    </w:p>
    <w:p>
      <w:pPr>
        <w:pStyle w:val="style0"/>
        <w:spacing w:after="0" w:lineRule="auto" w:line="360"/>
        <w:jc w:val="center"/>
        <w:rPr>
          <w:rFonts w:ascii="Times New Roman" w:cs="Times New Roman" w:hAnsi="Times New Roman"/>
          <w:b/>
          <w:sz w:val="24"/>
          <w:szCs w:val="24"/>
        </w:rPr>
      </w:pPr>
    </w:p>
    <w:p>
      <w:pPr>
        <w:pStyle w:val="style0"/>
        <w:spacing w:after="0" w:lineRule="auto" w:line="360"/>
        <w:jc w:val="center"/>
        <w:rPr>
          <w:rFonts w:ascii="Times New Roman" w:cs="Times New Roman" w:hAnsi="Times New Roman"/>
          <w:b/>
          <w:sz w:val="24"/>
          <w:szCs w:val="24"/>
        </w:rPr>
      </w:pPr>
    </w:p>
    <w:p>
      <w:pPr>
        <w:pStyle w:val="style0"/>
        <w:spacing w:after="0" w:lineRule="auto" w:line="360"/>
        <w:jc w:val="center"/>
        <w:rPr>
          <w:rFonts w:ascii="Times New Roman" w:cs="Times New Roman" w:hAnsi="Times New Roman"/>
          <w:b/>
          <w:sz w:val="24"/>
          <w:szCs w:val="24"/>
        </w:rPr>
      </w:pPr>
    </w:p>
    <w:p>
      <w:pPr>
        <w:pStyle w:val="style0"/>
        <w:spacing w:after="0" w:lineRule="auto" w:line="360"/>
        <w:jc w:val="center"/>
        <w:rPr>
          <w:rFonts w:ascii="Times New Roman" w:cs="Times New Roman" w:hAnsi="Times New Roman"/>
          <w:b/>
          <w:sz w:val="24"/>
          <w:szCs w:val="24"/>
        </w:rPr>
      </w:pPr>
    </w:p>
    <w:p>
      <w:pPr>
        <w:pStyle w:val="style0"/>
        <w:spacing w:after="0" w:lineRule="auto" w:line="360"/>
        <w:jc w:val="center"/>
        <w:rPr>
          <w:rFonts w:ascii="Times New Roman" w:cs="Times New Roman" w:hAnsi="Times New Roman"/>
          <w:b/>
          <w:sz w:val="24"/>
          <w:szCs w:val="24"/>
        </w:rPr>
      </w:pPr>
      <w:r>
        <w:rPr>
          <w:rFonts w:ascii="Times New Roman" w:cs="Times New Roman" w:hAnsi="Times New Roman"/>
          <w:b/>
          <w:sz w:val="24"/>
          <w:szCs w:val="24"/>
        </w:rPr>
        <w:t xml:space="preserve">  </w:t>
      </w:r>
    </w:p>
    <w:p>
      <w:pPr>
        <w:pStyle w:val="style0"/>
        <w:spacing w:after="0" w:lineRule="auto" w:line="360"/>
        <w:rPr>
          <w:rFonts w:ascii="Times New Roman" w:cs="Times New Roman" w:hAnsi="Times New Roman"/>
          <w:b/>
          <w:sz w:val="24"/>
          <w:szCs w:val="24"/>
        </w:rPr>
      </w:pPr>
    </w:p>
    <w:p>
      <w:pPr>
        <w:pStyle w:val="style0"/>
        <w:spacing w:lineRule="auto" w:line="360"/>
        <w:jc w:val="center"/>
        <w:rPr>
          <w:rStyle w:val="style4103"/>
          <w:rFonts w:ascii="Times New Roman" w:cs="Times New Roman" w:hAnsi="Times New Roman"/>
          <w:szCs w:val="24"/>
        </w:rPr>
      </w:pPr>
      <w:r>
        <w:rPr>
          <w:rStyle w:val="style4103"/>
          <w:rFonts w:ascii="Times New Roman" w:cs="Times New Roman" w:hAnsi="Times New Roman"/>
          <w:sz w:val="36"/>
          <w:szCs w:val="24"/>
        </w:rPr>
        <w:t xml:space="preserve">Ministry of Education </w:t>
      </w:r>
    </w:p>
    <w:p>
      <w:pPr>
        <w:pStyle w:val="style0"/>
        <w:spacing w:after="0" w:lineRule="auto" w:line="360"/>
        <w:jc w:val="center"/>
        <w:rPr>
          <w:rFonts w:ascii="Times New Roman" w:cs="Times New Roman" w:hAnsi="Times New Roman"/>
          <w:b/>
          <w:sz w:val="28"/>
          <w:szCs w:val="24"/>
        </w:rPr>
      </w:pPr>
      <w:r>
        <w:rPr>
          <w:rFonts w:ascii="Times New Roman" w:cs="Times New Roman" w:hAnsi="Times New Roman"/>
          <w:b/>
          <w:bCs/>
          <w:color w:val="000000"/>
          <w:sz w:val="28"/>
          <w:szCs w:val="24"/>
        </w:rPr>
        <w:br/>
      </w:r>
      <w:r>
        <w:rPr>
          <w:rFonts w:ascii="Times New Roman" w:cs="Times New Roman" w:hAnsi="Times New Roman"/>
          <w:b/>
          <w:sz w:val="36"/>
          <w:szCs w:val="24"/>
        </w:rPr>
        <w:t xml:space="preserve">Test Blueprint for </w:t>
      </w:r>
      <w:r>
        <w:rPr>
          <w:rStyle w:val="style4103"/>
          <w:rFonts w:ascii="Times New Roman" w:cs="Times New Roman" w:hAnsi="Times New Roman"/>
          <w:sz w:val="36"/>
          <w:szCs w:val="30"/>
        </w:rPr>
        <w:t>National</w:t>
      </w:r>
      <w:r>
        <w:rPr>
          <w:rFonts w:ascii="Times New Roman" w:cs="Times New Roman" w:hAnsi="Times New Roman"/>
          <w:b/>
          <w:sz w:val="36"/>
          <w:szCs w:val="24"/>
        </w:rPr>
        <w:t xml:space="preserve"> Exit Examination to be held in 2015 E.C</w:t>
      </w:r>
    </w:p>
    <w:p>
      <w:pPr>
        <w:pStyle w:val="style0"/>
        <w:spacing w:lineRule="auto" w:line="360"/>
        <w:rPr>
          <w:rStyle w:val="style4103"/>
          <w:rFonts w:ascii="Times New Roman" w:cs="Times New Roman" w:hAnsi="Times New Roman"/>
          <w:sz w:val="30"/>
          <w:szCs w:val="30"/>
        </w:rPr>
      </w:pPr>
      <w:r>
        <w:rPr>
          <w:rStyle w:val="style4103"/>
          <w:rFonts w:ascii="Times New Roman" w:cs="Times New Roman" w:hAnsi="Times New Roman"/>
          <w:sz w:val="30"/>
          <w:szCs w:val="30"/>
        </w:rPr>
        <w:t xml:space="preserve">Band: </w:t>
      </w:r>
      <w:r>
        <w:rPr>
          <w:rStyle w:val="style4103"/>
          <w:rFonts w:ascii="Times New Roman" w:cs="Times New Roman" w:hAnsi="Times New Roman"/>
          <w:sz w:val="30"/>
          <w:szCs w:val="30"/>
        </w:rPr>
        <w:t>4</w:t>
      </w:r>
    </w:p>
    <w:p>
      <w:pPr>
        <w:pStyle w:val="style0"/>
        <w:spacing w:lineRule="auto" w:line="360"/>
        <w:rPr>
          <w:rFonts w:ascii="Times New Roman" w:cs="Times New Roman" w:hAnsi="Times New Roman"/>
          <w:b/>
          <w:color w:val="000000"/>
          <w:sz w:val="28"/>
          <w:szCs w:val="24"/>
        </w:rPr>
      </w:pPr>
      <w:r>
        <w:rPr>
          <w:rFonts w:ascii="Times New Roman" w:cs="Times New Roman" w:hAnsi="Times New Roman"/>
          <w:b/>
          <w:color w:val="000000"/>
          <w:sz w:val="28"/>
          <w:szCs w:val="24"/>
        </w:rPr>
        <w:t>Program: - Bachelor of Science Degree in</w:t>
      </w:r>
      <w:r>
        <w:rPr>
          <w:rFonts w:ascii="Times New Roman" w:cs="Times New Roman" w:hAnsi="Times New Roman"/>
          <w:b/>
          <w:color w:val="000000"/>
          <w:sz w:val="28"/>
          <w:szCs w:val="24"/>
        </w:rPr>
        <w:t xml:space="preserve"> Plant Sciences</w:t>
      </w:r>
      <w:r>
        <w:rPr>
          <w:rFonts w:ascii="Times New Roman" w:cs="Times New Roman" w:hAnsi="Times New Roman"/>
          <w:b/>
          <w:color w:val="000000"/>
          <w:sz w:val="28"/>
          <w:szCs w:val="24"/>
        </w:rPr>
        <w:t xml:space="preserve"> </w:t>
      </w:r>
    </w:p>
    <w:p>
      <w:pPr>
        <w:pStyle w:val="style0"/>
        <w:spacing w:lineRule="auto" w:line="360"/>
        <w:rPr>
          <w:b/>
          <w:sz w:val="28"/>
        </w:rPr>
      </w:pPr>
    </w:p>
    <w:p>
      <w:pPr>
        <w:pStyle w:val="style0"/>
        <w:spacing w:lineRule="auto" w:line="360"/>
        <w:rPr>
          <w:rFonts w:ascii="Times New Roman" w:cs="Times New Roman" w:hAnsi="Times New Roman"/>
          <w:b/>
          <w:sz w:val="28"/>
        </w:rPr>
      </w:pPr>
      <w:r>
        <w:rPr>
          <w:rFonts w:ascii="Times New Roman" w:cs="Times New Roman" w:hAnsi="Times New Roman"/>
          <w:b/>
          <w:sz w:val="28"/>
        </w:rPr>
        <w:t xml:space="preserve">Complied By: </w:t>
      </w:r>
    </w:p>
    <w:p>
      <w:pPr>
        <w:pStyle w:val="style0"/>
        <w:spacing w:lineRule="auto" w:line="360"/>
        <w:rPr>
          <w:rFonts w:ascii="Times New Roman" w:cs="Times New Roman" w:hAnsi="Times New Roman"/>
          <w:b/>
          <w:sz w:val="28"/>
        </w:rPr>
      </w:pPr>
      <w:r>
        <w:rPr>
          <w:rFonts w:ascii="Times New Roman" w:cs="Times New Roman" w:hAnsi="Times New Roman"/>
          <w:b/>
          <w:sz w:val="28"/>
        </w:rPr>
        <w:t>Yigrem</w:t>
      </w:r>
      <w:r>
        <w:rPr>
          <w:rFonts w:ascii="Times New Roman" w:cs="Times New Roman" w:hAnsi="Times New Roman"/>
          <w:b/>
          <w:sz w:val="28"/>
        </w:rPr>
        <w:t xml:space="preserve"> </w:t>
      </w:r>
      <w:r>
        <w:rPr>
          <w:rFonts w:ascii="Times New Roman" w:cs="Times New Roman" w:hAnsi="Times New Roman"/>
          <w:b/>
          <w:sz w:val="28"/>
        </w:rPr>
        <w:t>Mengist</w:t>
      </w:r>
      <w:r>
        <w:rPr>
          <w:rFonts w:ascii="Times New Roman" w:cs="Times New Roman" w:hAnsi="Times New Roman"/>
          <w:b/>
          <w:sz w:val="28"/>
        </w:rPr>
        <w:t xml:space="preserve"> (</w:t>
      </w:r>
      <w:r>
        <w:rPr>
          <w:rFonts w:ascii="Times New Roman" w:cs="Times New Roman" w:hAnsi="Times New Roman"/>
          <w:b/>
          <w:sz w:val="28"/>
        </w:rPr>
        <w:t>Assi</w:t>
      </w:r>
      <w:r>
        <w:rPr>
          <w:rFonts w:ascii="Times New Roman" w:cs="Times New Roman" w:hAnsi="Times New Roman"/>
          <w:b/>
          <w:sz w:val="28"/>
        </w:rPr>
        <w:t>.</w:t>
      </w:r>
      <w:r>
        <w:rPr>
          <w:rFonts w:ascii="Times New Roman" w:cs="Times New Roman" w:hAnsi="Times New Roman"/>
          <w:b/>
          <w:sz w:val="28"/>
        </w:rPr>
        <w:t xml:space="preserve"> Professor</w:t>
      </w:r>
      <w:r>
        <w:rPr>
          <w:rFonts w:ascii="Times New Roman" w:cs="Times New Roman" w:hAnsi="Times New Roman"/>
          <w:b/>
          <w:sz w:val="28"/>
        </w:rPr>
        <w:t>,</w:t>
      </w:r>
      <w:r>
        <w:rPr>
          <w:rFonts w:ascii="Times New Roman" w:cs="Times New Roman" w:hAnsi="Times New Roman"/>
          <w:b/>
          <w:sz w:val="28"/>
        </w:rPr>
        <w:t xml:space="preserve"> University of Gondar)</w:t>
      </w:r>
    </w:p>
    <w:p>
      <w:pPr>
        <w:pStyle w:val="style0"/>
        <w:spacing w:lineRule="auto" w:line="360"/>
        <w:rPr>
          <w:rFonts w:ascii="Times New Roman" w:cs="Times New Roman" w:hAnsi="Times New Roman"/>
          <w:b/>
          <w:sz w:val="28"/>
        </w:rPr>
      </w:pPr>
      <w:r>
        <w:rPr>
          <w:rFonts w:ascii="Times New Roman" w:cs="Times New Roman" w:hAnsi="Times New Roman"/>
          <w:b/>
          <w:sz w:val="28"/>
        </w:rPr>
        <w:t>Abebe</w:t>
      </w:r>
      <w:r>
        <w:rPr>
          <w:rFonts w:ascii="Times New Roman" w:cs="Times New Roman" w:hAnsi="Times New Roman"/>
          <w:b/>
          <w:sz w:val="28"/>
        </w:rPr>
        <w:t xml:space="preserve"> Chaka (Lecturer, Samara University)</w:t>
      </w:r>
    </w:p>
    <w:p>
      <w:pPr>
        <w:pStyle w:val="style179"/>
        <w:spacing w:after="0" w:lineRule="auto" w:line="360"/>
        <w:rPr>
          <w:rFonts w:ascii="Times New Roman" w:cs="Times New Roman" w:hAnsi="Times New Roman"/>
          <w:sz w:val="24"/>
          <w:szCs w:val="24"/>
        </w:rPr>
      </w:pPr>
    </w:p>
    <w:p>
      <w:pPr>
        <w:pStyle w:val="style0"/>
        <w:spacing w:after="0" w:lineRule="auto" w:line="360"/>
        <w:rPr>
          <w:rFonts w:ascii="Times New Roman" w:cs="Times New Roman" w:hAnsi="Times New Roman"/>
        </w:rPr>
      </w:pPr>
    </w:p>
    <w:p>
      <w:pPr>
        <w:pStyle w:val="style0"/>
        <w:spacing w:after="0" w:lineRule="auto" w:line="360"/>
        <w:rPr>
          <w:rFonts w:ascii="Times New Roman" w:cs="Times New Roman" w:hAnsi="Times New Roman"/>
        </w:rPr>
      </w:pPr>
    </w:p>
    <w:p>
      <w:pPr>
        <w:pStyle w:val="style0"/>
        <w:spacing w:after="0" w:lineRule="auto" w:line="360"/>
        <w:rPr>
          <w:rFonts w:ascii="Times New Roman" w:cs="Times New Roman" w:hAnsi="Times New Roman"/>
        </w:rPr>
      </w:pPr>
    </w:p>
    <w:p>
      <w:pPr>
        <w:pStyle w:val="style0"/>
        <w:spacing w:after="0" w:lineRule="auto" w:line="360"/>
        <w:rPr>
          <w:rFonts w:ascii="Times New Roman" w:cs="Times New Roman" w:hAnsi="Times New Roman"/>
        </w:rPr>
      </w:pPr>
    </w:p>
    <w:p>
      <w:pPr>
        <w:pStyle w:val="style0"/>
        <w:spacing w:after="0" w:lineRule="auto" w:line="360"/>
        <w:jc w:val="center"/>
        <w:rPr>
          <w:rFonts w:ascii="Times New Roman" w:cs="Times New Roman" w:hAnsi="Times New Roman"/>
          <w:b/>
          <w:sz w:val="24"/>
        </w:rPr>
      </w:pPr>
      <w:r>
        <w:rPr>
          <w:rFonts w:ascii="Times New Roman" w:cs="Times New Roman" w:hAnsi="Times New Roman"/>
          <w:b/>
          <w:sz w:val="24"/>
        </w:rPr>
        <w:t>January 2023</w:t>
      </w:r>
    </w:p>
    <w:p>
      <w:pPr>
        <w:pStyle w:val="style0"/>
        <w:spacing w:after="0" w:lineRule="auto" w:line="360"/>
        <w:jc w:val="center"/>
        <w:rPr>
          <w:rFonts w:ascii="Times New Roman" w:cs="Times New Roman" w:hAnsi="Times New Roman"/>
          <w:b/>
          <w:sz w:val="24"/>
        </w:rPr>
      </w:pPr>
      <w:r>
        <w:rPr>
          <w:rFonts w:ascii="Times New Roman" w:cs="Times New Roman" w:hAnsi="Times New Roman"/>
          <w:b/>
          <w:sz w:val="24"/>
        </w:rPr>
        <w:t>Ministry of Education</w:t>
      </w:r>
    </w:p>
    <w:p>
      <w:pPr>
        <w:pStyle w:val="style0"/>
        <w:spacing w:after="0" w:lineRule="auto" w:line="360"/>
        <w:jc w:val="center"/>
        <w:rPr>
          <w:rFonts w:ascii="Times New Roman" w:cs="Times New Roman" w:hAnsi="Times New Roman"/>
          <w:sz w:val="24"/>
        </w:rPr>
      </w:pPr>
      <w:r>
        <w:rPr>
          <w:rFonts w:ascii="Times New Roman" w:cs="Times New Roman" w:hAnsi="Times New Roman"/>
          <w:b/>
          <w:sz w:val="24"/>
        </w:rPr>
        <w:t>Addis Ababa</w:t>
      </w:r>
      <w:r>
        <w:rPr>
          <w:rFonts w:ascii="Times New Roman" w:cs="Times New Roman" w:hAnsi="Times New Roman"/>
          <w:b/>
          <w:sz w:val="24"/>
        </w:rPr>
        <w:t xml:space="preserve"> Ethiopia</w:t>
      </w:r>
    </w:p>
    <w:p>
      <w:pPr>
        <w:pStyle w:val="style266"/>
        <w:spacing w:lineRule="auto" w:line="360"/>
        <w:jc w:val="center"/>
        <w:rPr>
          <w:rFonts w:ascii="Times New Roman" w:cs="Times New Roman" w:hAnsi="Times New Roman"/>
          <w:color w:val="auto"/>
        </w:rPr>
      </w:pPr>
      <w:r>
        <w:rPr>
          <w:rFonts w:ascii="Times New Roman" w:cs="Times New Roman" w:hAnsi="Times New Roman"/>
          <w:color w:val="auto"/>
        </w:rPr>
        <w:t>TABLE OF CONTENTS</w:t>
      </w:r>
    </w:p>
    <w:p>
      <w:pPr>
        <w:pStyle w:val="style19"/>
        <w:rPr>
          <w:rFonts w:eastAsiaTheme="minorEastAsia"/>
        </w:rPr>
      </w:pPr>
      <w:r>
        <w:rPr>
          <w:noProof w:val="false"/>
        </w:rPr>
        <w:fldChar w:fldCharType="begin"/>
      </w:r>
      <w:r>
        <w:instrText xml:space="preserve"> TOC \o "1-3" \h \z \u </w:instrText>
      </w:r>
      <w:r>
        <w:rPr>
          <w:noProof w:val="false"/>
        </w:rPr>
        <w:fldChar w:fldCharType="separate"/>
      </w:r>
      <w:r>
        <w:rPr/>
        <w:fldChar w:fldCharType="begin"/>
      </w:r>
      <w:r>
        <w:instrText xml:space="preserve"> HYPERLINK \l "_Toc124571237" </w:instrText>
      </w:r>
      <w:r>
        <w:rPr/>
        <w:fldChar w:fldCharType="separate"/>
      </w:r>
      <w:r>
        <w:rPr>
          <w:rStyle w:val="style85"/>
        </w:rPr>
        <w:t>1.</w:t>
      </w:r>
      <w:r>
        <w:rPr>
          <w:rFonts w:eastAsiaTheme="minorEastAsia"/>
        </w:rPr>
        <w:tab/>
      </w:r>
      <w:r>
        <w:rPr>
          <w:rStyle w:val="style85"/>
        </w:rPr>
        <w:t>Introduction</w:t>
      </w:r>
      <w:r>
        <w:rPr>
          <w:webHidden/>
        </w:rPr>
        <w:tab/>
      </w:r>
      <w:r>
        <w:rPr>
          <w:webHidden/>
        </w:rPr>
        <w:fldChar w:fldCharType="begin"/>
      </w:r>
      <w:r>
        <w:rPr>
          <w:webHidden/>
        </w:rPr>
        <w:instrText xml:space="preserve"> PAGEREF _Toc124571237 \h </w:instrText>
      </w:r>
      <w:r>
        <w:rPr>
          <w:webHidden/>
        </w:rPr>
        <w:fldChar w:fldCharType="separate"/>
      </w:r>
      <w:r>
        <w:rPr>
          <w:webHidden/>
        </w:rPr>
        <w:t>1</w:t>
      </w:r>
      <w:r>
        <w:rPr>
          <w:webHidden/>
        </w:rPr>
        <w:fldChar w:fldCharType="end"/>
      </w:r>
      <w:r>
        <w:rPr/>
        <w:fldChar w:fldCharType="end"/>
      </w:r>
    </w:p>
    <w:p>
      <w:pPr>
        <w:pStyle w:val="style19"/>
        <w:rPr>
          <w:rFonts w:eastAsiaTheme="minorEastAsia"/>
        </w:rPr>
      </w:pPr>
      <w:r>
        <w:rPr/>
        <w:fldChar w:fldCharType="begin"/>
      </w:r>
      <w:r>
        <w:instrText xml:space="preserve"> HYPERLINK \l "_Toc124571238" </w:instrText>
      </w:r>
      <w:r>
        <w:rPr/>
        <w:fldChar w:fldCharType="separate"/>
      </w:r>
      <w:r>
        <w:rPr>
          <w:rStyle w:val="style85"/>
        </w:rPr>
        <w:t>2.</w:t>
      </w:r>
      <w:r>
        <w:rPr>
          <w:rFonts w:eastAsiaTheme="minorEastAsia"/>
        </w:rPr>
        <w:tab/>
      </w:r>
      <w:r>
        <w:rPr>
          <w:rStyle w:val="style85"/>
        </w:rPr>
        <w:t>Objective of Test Blueprint Preparation</w:t>
      </w:r>
      <w:r>
        <w:rPr>
          <w:webHidden/>
        </w:rPr>
        <w:tab/>
      </w:r>
      <w:r>
        <w:rPr>
          <w:webHidden/>
        </w:rPr>
        <w:fldChar w:fldCharType="begin"/>
      </w:r>
      <w:r>
        <w:rPr>
          <w:webHidden/>
        </w:rPr>
        <w:instrText xml:space="preserve"> PAGEREF _Toc124571238 \h </w:instrText>
      </w:r>
      <w:r>
        <w:rPr>
          <w:webHidden/>
        </w:rPr>
        <w:fldChar w:fldCharType="separate"/>
      </w:r>
      <w:r>
        <w:rPr>
          <w:webHidden/>
        </w:rPr>
        <w:t>2</w:t>
      </w:r>
      <w:r>
        <w:rPr>
          <w:webHidden/>
        </w:rPr>
        <w:fldChar w:fldCharType="end"/>
      </w:r>
      <w:r>
        <w:rPr/>
        <w:fldChar w:fldCharType="end"/>
      </w:r>
    </w:p>
    <w:p>
      <w:pPr>
        <w:pStyle w:val="style19"/>
        <w:rPr>
          <w:rFonts w:eastAsiaTheme="minorEastAsia"/>
        </w:rPr>
      </w:pPr>
      <w:r>
        <w:rPr/>
        <w:fldChar w:fldCharType="begin"/>
      </w:r>
      <w:r>
        <w:instrText xml:space="preserve"> HYPERLINK \l "_Toc124571239" </w:instrText>
      </w:r>
      <w:r>
        <w:rPr/>
        <w:fldChar w:fldCharType="separate"/>
      </w:r>
      <w:r>
        <w:rPr>
          <w:rStyle w:val="style85"/>
        </w:rPr>
        <w:t>3.</w:t>
      </w:r>
      <w:r>
        <w:rPr>
          <w:rFonts w:eastAsiaTheme="minorEastAsia"/>
        </w:rPr>
        <w:tab/>
      </w:r>
      <w:r>
        <w:rPr>
          <w:rStyle w:val="style85"/>
        </w:rPr>
        <w:t>Significance of Test Blueprint Preparation</w:t>
      </w:r>
      <w:r>
        <w:rPr>
          <w:webHidden/>
        </w:rPr>
        <w:tab/>
      </w:r>
      <w:r>
        <w:rPr>
          <w:webHidden/>
        </w:rPr>
        <w:fldChar w:fldCharType="begin"/>
      </w:r>
      <w:r>
        <w:rPr>
          <w:webHidden/>
        </w:rPr>
        <w:instrText xml:space="preserve"> PAGEREF _Toc124571239 \h </w:instrText>
      </w:r>
      <w:r>
        <w:rPr>
          <w:webHidden/>
        </w:rPr>
        <w:fldChar w:fldCharType="separate"/>
      </w:r>
      <w:r>
        <w:rPr>
          <w:webHidden/>
        </w:rPr>
        <w:t>3</w:t>
      </w:r>
      <w:r>
        <w:rPr>
          <w:webHidden/>
        </w:rPr>
        <w:fldChar w:fldCharType="end"/>
      </w:r>
      <w:r>
        <w:rPr/>
        <w:fldChar w:fldCharType="end"/>
      </w:r>
    </w:p>
    <w:p>
      <w:pPr>
        <w:pStyle w:val="style19"/>
        <w:rPr>
          <w:rFonts w:eastAsiaTheme="minorEastAsia"/>
        </w:rPr>
      </w:pPr>
      <w:r>
        <w:rPr/>
        <w:fldChar w:fldCharType="begin"/>
      </w:r>
      <w:r>
        <w:instrText xml:space="preserve"> HYPERLINK \l "_Toc124571240" </w:instrText>
      </w:r>
      <w:r>
        <w:rPr/>
        <w:fldChar w:fldCharType="separate"/>
      </w:r>
      <w:r>
        <w:rPr>
          <w:rStyle w:val="style85"/>
        </w:rPr>
        <w:t>4.</w:t>
      </w:r>
      <w:r>
        <w:rPr>
          <w:rFonts w:eastAsiaTheme="minorEastAsia"/>
        </w:rPr>
        <w:tab/>
      </w:r>
      <w:r>
        <w:rPr>
          <w:rStyle w:val="style85"/>
        </w:rPr>
        <w:t>Expected Profile of the Graduates</w:t>
      </w:r>
      <w:r>
        <w:rPr>
          <w:webHidden/>
        </w:rPr>
        <w:tab/>
      </w:r>
      <w:r>
        <w:rPr>
          <w:webHidden/>
        </w:rPr>
        <w:fldChar w:fldCharType="begin"/>
      </w:r>
      <w:r>
        <w:rPr>
          <w:webHidden/>
        </w:rPr>
        <w:instrText xml:space="preserve"> PAGEREF _Toc124571240 \h </w:instrText>
      </w:r>
      <w:r>
        <w:rPr>
          <w:webHidden/>
        </w:rPr>
        <w:fldChar w:fldCharType="separate"/>
      </w:r>
      <w:r>
        <w:rPr>
          <w:webHidden/>
        </w:rPr>
        <w:t>3</w:t>
      </w:r>
      <w:r>
        <w:rPr>
          <w:webHidden/>
        </w:rPr>
        <w:fldChar w:fldCharType="end"/>
      </w:r>
      <w:r>
        <w:rPr/>
        <w:fldChar w:fldCharType="end"/>
      </w:r>
    </w:p>
    <w:p>
      <w:pPr>
        <w:pStyle w:val="style20"/>
        <w:tabs>
          <w:tab w:val="right" w:leader="dot" w:pos="9016"/>
        </w:tabs>
        <w:spacing w:lineRule="auto" w:line="360"/>
        <w:rPr>
          <w:rFonts w:ascii="Times New Roman" w:cs="Times New Roman" w:hAnsi="Times New Roman" w:eastAsiaTheme="minorEastAsia"/>
          <w:noProof/>
          <w:sz w:val="24"/>
          <w:szCs w:val="24"/>
        </w:rPr>
      </w:pPr>
      <w:r>
        <w:rPr/>
        <w:fldChar w:fldCharType="begin"/>
      </w:r>
      <w:r>
        <w:instrText xml:space="preserve"> HYPERLINK \l "_Toc124571241" </w:instrText>
      </w:r>
      <w:r>
        <w:rPr/>
        <w:fldChar w:fldCharType="separate"/>
      </w:r>
      <w:r>
        <w:rPr>
          <w:rStyle w:val="style85"/>
          <w:rFonts w:ascii="Times New Roman" w:cs="Times New Roman" w:eastAsia="TimesNewRoman" w:hAnsi="Times New Roman"/>
          <w:noProof/>
          <w:sz w:val="24"/>
          <w:szCs w:val="24"/>
        </w:rPr>
        <w:t>5.1. Cognitive/Knowledge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_Toc124571241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20"/>
        <w:tabs>
          <w:tab w:val="right" w:leader="dot" w:pos="9016"/>
        </w:tabs>
        <w:spacing w:lineRule="auto" w:line="360"/>
        <w:rPr>
          <w:rFonts w:ascii="Times New Roman" w:cs="Times New Roman" w:hAnsi="Times New Roman" w:eastAsiaTheme="minorEastAsia"/>
          <w:noProof/>
          <w:sz w:val="24"/>
          <w:szCs w:val="24"/>
        </w:rPr>
      </w:pPr>
      <w:r>
        <w:rPr/>
        <w:fldChar w:fldCharType="begin"/>
      </w:r>
      <w:r>
        <w:instrText xml:space="preserve"> HYPERLINK \l "_Toc124571242" </w:instrText>
      </w:r>
      <w:r>
        <w:rPr/>
        <w:fldChar w:fldCharType="separate"/>
      </w:r>
      <w:r>
        <w:rPr>
          <w:rStyle w:val="style85"/>
          <w:rFonts w:ascii="Times New Roman" w:cs="Times New Roman" w:eastAsia="TimesNewRoman" w:hAnsi="Times New Roman"/>
          <w:noProof/>
          <w:sz w:val="24"/>
          <w:szCs w:val="24"/>
        </w:rPr>
        <w:t>5.2. Psychomotor/Skill</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_Toc124571242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20"/>
        <w:tabs>
          <w:tab w:val="right" w:leader="dot" w:pos="9016"/>
        </w:tabs>
        <w:spacing w:lineRule="auto" w:line="360"/>
        <w:rPr>
          <w:rFonts w:ascii="Times New Roman" w:cs="Times New Roman" w:hAnsi="Times New Roman" w:eastAsiaTheme="minorEastAsia"/>
          <w:noProof/>
          <w:sz w:val="24"/>
          <w:szCs w:val="24"/>
        </w:rPr>
      </w:pPr>
      <w:r>
        <w:rPr/>
        <w:fldChar w:fldCharType="begin"/>
      </w:r>
      <w:r>
        <w:instrText xml:space="preserve"> HYPERLINK \l "_Toc124571243" </w:instrText>
      </w:r>
      <w:r>
        <w:rPr/>
        <w:fldChar w:fldCharType="separate"/>
      </w:r>
      <w:r>
        <w:rPr>
          <w:rStyle w:val="style85"/>
          <w:rFonts w:ascii="Times New Roman" w:cs="Times New Roman" w:eastAsia="TimesNewRoman" w:hAnsi="Times New Roman"/>
          <w:noProof/>
          <w:sz w:val="24"/>
          <w:szCs w:val="24"/>
        </w:rPr>
        <w:t>5.3. Affective/Attitude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_Toc124571243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19"/>
        <w:rPr>
          <w:rFonts w:eastAsiaTheme="minorEastAsia"/>
        </w:rPr>
      </w:pPr>
      <w:r>
        <w:rPr/>
        <w:fldChar w:fldCharType="begin"/>
      </w:r>
      <w:r>
        <w:instrText xml:space="preserve"> HYPERLINK \l "_Toc124571244" </w:instrText>
      </w:r>
      <w:r>
        <w:rPr/>
        <w:fldChar w:fldCharType="separate"/>
      </w:r>
      <w:r>
        <w:rPr>
          <w:rStyle w:val="style85"/>
        </w:rPr>
        <w:t>6.</w:t>
      </w:r>
      <w:r>
        <w:rPr>
          <w:rFonts w:eastAsiaTheme="minorEastAsia"/>
        </w:rPr>
        <w:tab/>
      </w:r>
      <w:r>
        <w:rPr>
          <w:rStyle w:val="style85"/>
        </w:rPr>
        <w:t>General objective</w:t>
      </w:r>
      <w:r>
        <w:rPr>
          <w:webHidden/>
        </w:rPr>
        <w:tab/>
      </w:r>
      <w:r>
        <w:rPr>
          <w:webHidden/>
        </w:rPr>
        <w:fldChar w:fldCharType="begin"/>
      </w:r>
      <w:r>
        <w:rPr>
          <w:webHidden/>
        </w:rPr>
        <w:instrText xml:space="preserve"> PAGEREF _Toc124571244 \h </w:instrText>
      </w:r>
      <w:r>
        <w:rPr>
          <w:webHidden/>
        </w:rPr>
        <w:fldChar w:fldCharType="separate"/>
      </w:r>
      <w:r>
        <w:rPr>
          <w:webHidden/>
        </w:rPr>
        <w:t>6</w:t>
      </w:r>
      <w:r>
        <w:rPr>
          <w:webHidden/>
        </w:rPr>
        <w:fldChar w:fldCharType="end"/>
      </w:r>
      <w:r>
        <w:rPr/>
        <w:fldChar w:fldCharType="end"/>
      </w:r>
    </w:p>
    <w:p>
      <w:pPr>
        <w:pStyle w:val="style20"/>
        <w:tabs>
          <w:tab w:val="right" w:leader="dot" w:pos="9016"/>
        </w:tabs>
        <w:spacing w:lineRule="auto" w:line="360"/>
        <w:rPr>
          <w:rFonts w:ascii="Times New Roman" w:cs="Times New Roman" w:hAnsi="Times New Roman" w:eastAsiaTheme="minorEastAsia"/>
          <w:noProof/>
          <w:sz w:val="24"/>
          <w:szCs w:val="24"/>
        </w:rPr>
      </w:pPr>
      <w:r>
        <w:rPr/>
        <w:fldChar w:fldCharType="begin"/>
      </w:r>
      <w:r>
        <w:instrText xml:space="preserve"> HYPERLINK \l "_Toc124571245" </w:instrText>
      </w:r>
      <w:r>
        <w:rPr/>
        <w:fldChar w:fldCharType="separate"/>
      </w:r>
      <w:r>
        <w:rPr>
          <w:rStyle w:val="style85"/>
          <w:rFonts w:ascii="Times New Roman" w:cs="Times New Roman" w:hAnsi="Times New Roman"/>
          <w:noProof/>
          <w:sz w:val="24"/>
          <w:szCs w:val="24"/>
        </w:rPr>
        <w:t>6.1. Specific objectives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_Toc124571245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6</w:t>
      </w:r>
      <w:r>
        <w:rPr>
          <w:rFonts w:ascii="Times New Roman" w:cs="Times New Roman" w:hAnsi="Times New Roman"/>
          <w:noProof/>
          <w:webHidden/>
          <w:sz w:val="24"/>
          <w:szCs w:val="24"/>
        </w:rPr>
        <w:fldChar w:fldCharType="end"/>
      </w:r>
      <w:r>
        <w:rPr/>
        <w:fldChar w:fldCharType="end"/>
      </w:r>
    </w:p>
    <w:p>
      <w:pPr>
        <w:pStyle w:val="style19"/>
        <w:rPr>
          <w:rFonts w:eastAsiaTheme="minorEastAsia"/>
        </w:rPr>
      </w:pPr>
      <w:r>
        <w:rPr/>
        <w:fldChar w:fldCharType="begin"/>
      </w:r>
      <w:r>
        <w:instrText xml:space="preserve"> HYPERLINK \l "_Toc124571246" </w:instrText>
      </w:r>
      <w:r>
        <w:rPr/>
        <w:fldChar w:fldCharType="separate"/>
      </w:r>
      <w:r>
        <w:rPr>
          <w:rStyle w:val="style85"/>
        </w:rPr>
        <w:t>7.</w:t>
      </w:r>
      <w:r>
        <w:rPr>
          <w:rFonts w:eastAsiaTheme="minorEastAsia"/>
        </w:rPr>
        <w:tab/>
      </w:r>
      <w:r>
        <w:rPr>
          <w:rStyle w:val="style85"/>
        </w:rPr>
        <w:t>Themes and List of Courses</w:t>
      </w:r>
      <w:r>
        <w:rPr>
          <w:webHidden/>
        </w:rPr>
        <w:tab/>
      </w:r>
      <w:r>
        <w:rPr>
          <w:webHidden/>
        </w:rPr>
        <w:fldChar w:fldCharType="begin"/>
      </w:r>
      <w:r>
        <w:rPr>
          <w:webHidden/>
        </w:rPr>
        <w:instrText xml:space="preserve"> PAGEREF _Toc124571246 \h </w:instrText>
      </w:r>
      <w:r>
        <w:rPr>
          <w:webHidden/>
        </w:rPr>
        <w:fldChar w:fldCharType="separate"/>
      </w:r>
      <w:r>
        <w:rPr>
          <w:webHidden/>
        </w:rPr>
        <w:t>8</w:t>
      </w:r>
      <w:r>
        <w:rPr>
          <w:webHidden/>
        </w:rPr>
        <w:fldChar w:fldCharType="end"/>
      </w:r>
      <w:r>
        <w:rPr/>
        <w:fldChar w:fldCharType="end"/>
      </w:r>
    </w:p>
    <w:p>
      <w:pPr>
        <w:pStyle w:val="style20"/>
        <w:tabs>
          <w:tab w:val="right" w:leader="dot" w:pos="9016"/>
        </w:tabs>
        <w:spacing w:lineRule="auto" w:line="360"/>
        <w:rPr>
          <w:rFonts w:ascii="Times New Roman" w:cs="Times New Roman" w:hAnsi="Times New Roman" w:eastAsiaTheme="minorEastAsia"/>
          <w:noProof/>
          <w:sz w:val="24"/>
          <w:szCs w:val="24"/>
        </w:rPr>
      </w:pPr>
      <w:r>
        <w:rPr/>
        <w:fldChar w:fldCharType="begin"/>
      </w:r>
      <w:r>
        <w:instrText xml:space="preserve"> HYPERLINK \l "_Toc124571247" </w:instrText>
      </w:r>
      <w:r>
        <w:rPr/>
        <w:fldChar w:fldCharType="separate"/>
      </w:r>
      <w:r>
        <w:rPr>
          <w:rStyle w:val="style85"/>
          <w:rFonts w:ascii="Times New Roman" w:cs="Times New Roman" w:hAnsi="Times New Roman"/>
          <w:noProof/>
          <w:sz w:val="24"/>
          <w:szCs w:val="24"/>
        </w:rPr>
        <w:t>7.1. Total credit hour of the selected courses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_Toc124571247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20"/>
        <w:tabs>
          <w:tab w:val="right" w:leader="dot" w:pos="9016"/>
        </w:tabs>
        <w:spacing w:lineRule="auto" w:line="360"/>
        <w:rPr>
          <w:rFonts w:ascii="Times New Roman" w:cs="Times New Roman" w:hAnsi="Times New Roman" w:eastAsiaTheme="minorEastAsia"/>
          <w:noProof/>
          <w:sz w:val="24"/>
          <w:szCs w:val="24"/>
        </w:rPr>
      </w:pPr>
      <w:r>
        <w:rPr/>
        <w:fldChar w:fldCharType="begin"/>
      </w:r>
      <w:r>
        <w:instrText xml:space="preserve"> HYPERLINK \l "_Toc124571248" </w:instrText>
      </w:r>
      <w:r>
        <w:rPr/>
        <w:fldChar w:fldCharType="separate"/>
      </w:r>
      <w:r>
        <w:rPr>
          <w:rStyle w:val="style85"/>
          <w:rFonts w:ascii="Times New Roman" w:cs="Times New Roman" w:hAnsi="Times New Roman"/>
          <w:noProof/>
          <w:sz w:val="24"/>
          <w:szCs w:val="24"/>
        </w:rPr>
        <w:t>7.2. Share of the Themes in Percentage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_Toc124571248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20"/>
        <w:tabs>
          <w:tab w:val="right" w:leader="dot" w:pos="9016"/>
        </w:tabs>
        <w:spacing w:lineRule="auto" w:line="360"/>
        <w:rPr>
          <w:rFonts w:ascii="Times New Roman" w:cs="Times New Roman" w:hAnsi="Times New Roman" w:eastAsiaTheme="minorEastAsia"/>
          <w:noProof/>
          <w:sz w:val="24"/>
          <w:szCs w:val="24"/>
        </w:rPr>
      </w:pPr>
      <w:r>
        <w:rPr/>
        <w:fldChar w:fldCharType="begin"/>
      </w:r>
      <w:r>
        <w:instrText xml:space="preserve"> HYPERLINK \l "_Toc124571249" </w:instrText>
      </w:r>
      <w:r>
        <w:rPr/>
        <w:fldChar w:fldCharType="separate"/>
      </w:r>
      <w:r>
        <w:rPr>
          <w:rStyle w:val="style85"/>
          <w:rFonts w:ascii="Times New Roman" w:cs="Times New Roman" w:hAnsi="Times New Roman"/>
          <w:noProof/>
          <w:sz w:val="24"/>
          <w:szCs w:val="24"/>
        </w:rPr>
        <w:t>7.3. Share of Courses per Theme in Percentage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_Toc124571249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19"/>
        <w:rPr>
          <w:rFonts w:asciiTheme="minorHAnsi" w:eastAsiaTheme="minorEastAsia" w:hAnsiTheme="minorHAnsi" w:cstheme="minorBidi"/>
          <w:sz w:val="22"/>
        </w:rPr>
      </w:pPr>
      <w:r>
        <w:rPr/>
        <w:fldChar w:fldCharType="begin"/>
      </w:r>
      <w:r>
        <w:instrText xml:space="preserve"> HYPERLINK \l "_Toc124571250" </w:instrText>
      </w:r>
      <w:r>
        <w:rPr/>
        <w:fldChar w:fldCharType="separate"/>
      </w:r>
      <w:r>
        <w:rPr>
          <w:rStyle w:val="style85"/>
        </w:rPr>
        <w:t>8.</w:t>
      </w:r>
      <w:r>
        <w:rPr>
          <w:rFonts w:eastAsiaTheme="minorEastAsia"/>
        </w:rPr>
        <w:tab/>
      </w:r>
      <w:r>
        <w:rPr>
          <w:rStyle w:val="style85"/>
        </w:rPr>
        <w:t>Conclusion</w:t>
      </w:r>
      <w:r>
        <w:rPr>
          <w:webHidden/>
        </w:rPr>
        <w:tab/>
      </w:r>
      <w:r>
        <w:rPr>
          <w:webHidden/>
        </w:rPr>
        <w:fldChar w:fldCharType="begin"/>
      </w:r>
      <w:r>
        <w:rPr>
          <w:webHidden/>
        </w:rPr>
        <w:instrText xml:space="preserve"> PAGEREF _Toc124571250 \h </w:instrText>
      </w:r>
      <w:r>
        <w:rPr>
          <w:webHidden/>
        </w:rPr>
        <w:fldChar w:fldCharType="separate"/>
      </w:r>
      <w:r>
        <w:rPr>
          <w:webHidden/>
        </w:rPr>
        <w:t>17</w:t>
      </w:r>
      <w:r>
        <w:rPr>
          <w:webHidden/>
        </w:rPr>
        <w:fldChar w:fldCharType="end"/>
      </w:r>
      <w:r>
        <w:rPr/>
        <w:fldChar w:fldCharType="end"/>
      </w:r>
    </w:p>
    <w:p>
      <w:pPr>
        <w:pStyle w:val="style0"/>
        <w:spacing w:lineRule="auto" w:line="360"/>
        <w:rPr>
          <w:rFonts w:ascii="Times New Roman" w:cs="Times New Roman" w:hAnsi="Times New Roman"/>
          <w:sz w:val="24"/>
          <w:szCs w:val="24"/>
        </w:rPr>
      </w:pPr>
      <w:r>
        <w:rPr>
          <w:rFonts w:ascii="Times New Roman" w:cs="Times New Roman" w:hAnsi="Times New Roman"/>
          <w:bCs/>
          <w:noProof/>
          <w:sz w:val="24"/>
          <w:szCs w:val="24"/>
        </w:rPr>
        <w:fldChar w:fldCharType="end"/>
      </w:r>
    </w:p>
    <w:p>
      <w:pPr>
        <w:pStyle w:val="style0"/>
        <w:spacing w:after="0" w:lineRule="auto" w:line="360"/>
        <w:rPr>
          <w:rFonts w:ascii="Times New Roman" w:cs="Times New Roman" w:hAnsi="Times New Roman"/>
          <w:sz w:val="24"/>
          <w:szCs w:val="24"/>
        </w:rPr>
      </w:pPr>
    </w:p>
    <w:p>
      <w:pPr>
        <w:pStyle w:val="style0"/>
        <w:spacing w:after="0" w:lineRule="auto" w:line="360"/>
        <w:rPr>
          <w:rFonts w:ascii="Times New Roman" w:cs="Times New Roman" w:hAnsi="Times New Roman"/>
          <w:sz w:val="24"/>
        </w:rPr>
      </w:pPr>
    </w:p>
    <w:p>
      <w:pPr>
        <w:pStyle w:val="style0"/>
        <w:spacing w:after="0" w:lineRule="auto" w:line="360"/>
        <w:rPr>
          <w:rFonts w:ascii="Times New Roman" w:cs="Times New Roman" w:hAnsi="Times New Roman"/>
          <w:sz w:val="24"/>
        </w:rPr>
      </w:pPr>
    </w:p>
    <w:p>
      <w:pPr>
        <w:pStyle w:val="style0"/>
        <w:spacing w:after="0" w:lineRule="auto" w:line="360"/>
        <w:rPr>
          <w:rFonts w:ascii="Times New Roman" w:cs="Times New Roman" w:hAnsi="Times New Roman"/>
          <w:sz w:val="24"/>
        </w:rPr>
      </w:pPr>
    </w:p>
    <w:p>
      <w:pPr>
        <w:pStyle w:val="style0"/>
        <w:spacing w:after="0" w:lineRule="auto" w:line="360"/>
        <w:rPr>
          <w:rFonts w:ascii="Times New Roman" w:cs="Times New Roman" w:hAnsi="Times New Roman"/>
          <w:sz w:val="24"/>
        </w:rPr>
      </w:pPr>
    </w:p>
    <w:p>
      <w:pPr>
        <w:pStyle w:val="style0"/>
        <w:spacing w:after="0" w:lineRule="auto" w:line="360"/>
        <w:rPr>
          <w:rFonts w:ascii="Times New Roman" w:cs="Times New Roman" w:hAnsi="Times New Roman"/>
          <w:sz w:val="24"/>
        </w:rPr>
      </w:pPr>
    </w:p>
    <w:p>
      <w:pPr>
        <w:pStyle w:val="style0"/>
        <w:spacing w:after="0" w:lineRule="auto" w:line="360"/>
        <w:rPr>
          <w:rFonts w:ascii="Times New Roman" w:cs="Times New Roman" w:hAnsi="Times New Roman"/>
          <w:sz w:val="24"/>
        </w:rPr>
      </w:pPr>
    </w:p>
    <w:p>
      <w:pPr>
        <w:pStyle w:val="style0"/>
        <w:spacing w:after="0" w:lineRule="auto" w:line="360"/>
        <w:rPr>
          <w:rFonts w:ascii="Times New Roman" w:cs="Times New Roman" w:hAnsi="Times New Roman"/>
          <w:sz w:val="24"/>
        </w:rPr>
      </w:pPr>
    </w:p>
    <w:p>
      <w:pPr>
        <w:pStyle w:val="style0"/>
        <w:spacing w:after="0" w:lineRule="auto" w:line="360"/>
        <w:rPr>
          <w:rFonts w:ascii="Times New Roman" w:cs="Times New Roman" w:hAnsi="Times New Roman"/>
          <w:sz w:val="24"/>
        </w:rPr>
      </w:pPr>
    </w:p>
    <w:p>
      <w:pPr>
        <w:pStyle w:val="style0"/>
        <w:spacing w:after="0" w:lineRule="auto" w:line="360"/>
        <w:rPr>
          <w:rFonts w:ascii="Times New Roman" w:cs="Times New Roman" w:hAnsi="Times New Roman"/>
          <w:sz w:val="24"/>
        </w:rPr>
      </w:pPr>
    </w:p>
    <w:p>
      <w:pPr>
        <w:pStyle w:val="style0"/>
        <w:spacing w:after="0" w:lineRule="auto" w:line="360"/>
        <w:rPr>
          <w:rFonts w:ascii="Times New Roman" w:cs="Times New Roman" w:hAnsi="Times New Roman"/>
          <w:sz w:val="24"/>
        </w:rPr>
      </w:pPr>
    </w:p>
    <w:p>
      <w:pPr>
        <w:pStyle w:val="style1"/>
        <w:rPr>
          <w:rFonts w:ascii="Times New Roman" w:cs="Times New Roman" w:hAnsi="Times New Roman"/>
          <w:color w:val="auto"/>
          <w:sz w:val="24"/>
        </w:rPr>
        <w:sectPr>
          <w:headerReference w:type="default" r:id="rId3"/>
          <w:footerReference w:type="default" r:id="rId4"/>
          <w:type w:val="continuous"/>
          <w:pgSz w:w="11906" w:h="16838" w:orient="portrait"/>
          <w:pgMar w:top="1440" w:right="1440" w:bottom="1440" w:left="1440" w:header="708" w:footer="708" w:gutter="0"/>
          <w:pgNumType w:fmt="lowerRoman" w:start="1"/>
          <w:cols w:space="708"/>
          <w:docGrid w:linePitch="360"/>
        </w:sectPr>
      </w:pPr>
    </w:p>
    <w:p>
      <w:pPr>
        <w:pStyle w:val="style1"/>
        <w:rPr>
          <w:rFonts w:ascii="Times New Roman" w:cs="Times New Roman" w:hAnsi="Times New Roman"/>
          <w:color w:val="auto"/>
          <w:sz w:val="24"/>
        </w:rPr>
      </w:pPr>
    </w:p>
    <w:p>
      <w:pPr>
        <w:pStyle w:val="style0"/>
        <w:rPr/>
      </w:pPr>
    </w:p>
    <w:bookmarkStart w:id="0" w:name="_Toc124571237"/>
    <w:p>
      <w:pPr>
        <w:pStyle w:val="style1"/>
        <w:numPr>
          <w:ilvl w:val="0"/>
          <w:numId w:val="1"/>
        </w:numPr>
        <w:spacing w:before="0"/>
        <w:ind w:left="180"/>
        <w:rPr>
          <w:rFonts w:ascii="Times New Roman" w:cs="Times New Roman" w:hAnsi="Times New Roman"/>
          <w:color w:val="auto"/>
        </w:rPr>
      </w:pPr>
      <w:r>
        <w:rPr>
          <w:rFonts w:ascii="Times New Roman" w:cs="Times New Roman" w:hAnsi="Times New Roman"/>
          <w:color w:val="auto"/>
        </w:rPr>
        <w:t>Introduction</w:t>
      </w:r>
      <w:bookmarkEnd w:id="0"/>
    </w:p>
    <w:p>
      <w:pPr>
        <w:pStyle w:val="style94"/>
        <w:shd w:val="clear" w:color="auto" w:fill="ffffff"/>
        <w:spacing w:before="0" w:beforeAutospacing="false" w:after="0" w:afterAutospacing="false" w:lineRule="auto" w:line="360"/>
        <w:jc w:val="both"/>
        <w:textAlignment w:val="baseline"/>
        <w:rPr>
          <w:sz w:val="4"/>
        </w:rPr>
      </w:pPr>
    </w:p>
    <w:p>
      <w:pPr>
        <w:pStyle w:val="style94"/>
        <w:shd w:val="clear" w:color="auto" w:fill="ffffff"/>
        <w:spacing w:before="0" w:beforeAutospacing="false" w:after="0" w:afterAutospacing="false" w:lineRule="auto" w:line="360"/>
        <w:jc w:val="both"/>
        <w:textAlignment w:val="baseline"/>
        <w:rPr>
          <w:shd w:val="clear" w:color="auto" w:fill="ffffff"/>
        </w:rPr>
      </w:pPr>
      <w:r>
        <w:t>The Ministry of Education of Ethiopia has announced the implementation of exit exam for all undergraduate program students (public and private), beginning with the 2022/2023 academic year, in order to improve the quality of graduates produced by higher learning institutions. T</w:t>
      </w:r>
      <w:r>
        <w:rPr>
          <w:shd w:val="clear" w:color="auto" w:fill="ffffff"/>
        </w:rPr>
        <w:t xml:space="preserve">he exit exam aimed at checking whether students have acquired the required knowledge, skills and attitudes or not. To implement this, it requires determining competency areas for a specific program, which is already completed. Based on the competency areas prepared, it needs to plan the construction of tests.  </w:t>
      </w:r>
    </w:p>
    <w:p>
      <w:pPr>
        <w:pStyle w:val="style0"/>
        <w:spacing w:after="0" w:lineRule="auto" w:line="360"/>
        <w:jc w:val="both"/>
        <w:contextualSpacing/>
        <w:rPr>
          <w:rFonts w:ascii="Times New Roman" w:cs="Times New Roman" w:hAnsi="Times New Roman"/>
          <w:sz w:val="10"/>
          <w:szCs w:val="24"/>
        </w:rPr>
      </w:pPr>
    </w:p>
    <w:p>
      <w:pPr>
        <w:pStyle w:val="style0"/>
        <w:spacing w:after="0" w:lineRule="auto" w:line="360"/>
        <w:jc w:val="both"/>
        <w:contextualSpacing/>
        <w:rPr>
          <w:rFonts w:ascii="Times New Roman" w:cs="Times New Roman" w:hAnsi="Times New Roman"/>
          <w:sz w:val="24"/>
          <w:szCs w:val="24"/>
        </w:rPr>
      </w:pPr>
      <w:r>
        <w:rPr>
          <w:rFonts w:ascii="Times New Roman" w:cs="Times New Roman" w:hAnsi="Times New Roman"/>
          <w:sz w:val="24"/>
          <w:szCs w:val="24"/>
        </w:rPr>
        <w:t xml:space="preserve">Planning of a test is a first and vital step in the construction of an achievement test. An achievement test demands very systematic and careful planning, as a fact that good planning is a symbol of success. Tests are the tools that provide scores that measure level of student learning and study </w:t>
      </w:r>
      <w:r>
        <w:rPr>
          <w:rFonts w:ascii="Times New Roman" w:cs="Times New Roman" w:hAnsi="Times New Roman"/>
          <w:sz w:val="24"/>
          <w:szCs w:val="24"/>
        </w:rPr>
        <w:t>program-learning</w:t>
      </w:r>
      <w:r>
        <w:rPr>
          <w:rFonts w:ascii="Times New Roman" w:cs="Times New Roman" w:hAnsi="Times New Roman"/>
          <w:sz w:val="24"/>
          <w:szCs w:val="24"/>
        </w:rPr>
        <w:t xml:space="preserve"> outcomes. In order to achieve the valid and reliable measurement of student learning and program learning outcomes, the development of valid and </w:t>
      </w:r>
      <w:r>
        <w:rPr>
          <w:rFonts w:ascii="Times New Roman" w:cs="Times New Roman" w:hAnsi="Times New Roman"/>
          <w:sz w:val="24"/>
          <w:szCs w:val="24"/>
        </w:rPr>
        <w:t xml:space="preserve">reliable test is the mandatory. </w:t>
      </w:r>
      <w:r>
        <w:rPr>
          <w:rFonts w:ascii="Times New Roman" w:cs="Times New Roman" w:hAnsi="Times New Roman"/>
          <w:sz w:val="24"/>
          <w:szCs w:val="24"/>
        </w:rPr>
        <w:t xml:space="preserve">Test should be able to measure student performance in all dimensions of knowledge, skill and attitude. The carefully planned test construction contributes to improve the overall quality of the test in terms of test content validity, difficulty level, discrimination power and test reliability. Test preparation is not an easy task; it requires a careful planning and guideline to make the task simple. Test construction needs the preparation of test blue print. </w:t>
      </w:r>
    </w:p>
    <w:p>
      <w:pPr>
        <w:pStyle w:val="style0"/>
        <w:spacing w:after="0" w:lineRule="auto" w:line="360"/>
        <w:jc w:val="both"/>
        <w:contextualSpacing/>
        <w:rPr>
          <w:rFonts w:ascii="Times New Roman" w:cs="Times New Roman" w:hAnsi="Times New Roman"/>
          <w:sz w:val="14"/>
          <w:szCs w:val="24"/>
        </w:rPr>
      </w:pPr>
    </w:p>
    <w:p>
      <w:pPr>
        <w:pStyle w:val="style0"/>
        <w:spacing w:after="0" w:lineRule="auto" w:line="360"/>
        <w:jc w:val="both"/>
        <w:contextualSpacing/>
        <w:rPr>
          <w:rFonts w:ascii="Times New Roman" w:cs="Times New Roman" w:hAnsi="Times New Roman"/>
          <w:sz w:val="24"/>
          <w:shd w:val="clear" w:color="auto" w:fill="ffffff"/>
        </w:rPr>
      </w:pPr>
      <w:r>
        <w:rPr>
          <w:rFonts w:ascii="Times New Roman" w:cs="Times New Roman" w:hAnsi="Times New Roman"/>
          <w:sz w:val="24"/>
          <w:szCs w:val="24"/>
        </w:rPr>
        <w:t xml:space="preserve">Test blueprint is defined as a complete plan that explains how to develop a test. </w:t>
      </w:r>
      <w:r>
        <w:rPr>
          <w:rFonts w:ascii="Times New Roman" w:cs="Times New Roman" w:hAnsi="Times New Roman"/>
          <w:sz w:val="24"/>
          <w:shd w:val="clear" w:color="auto" w:fill="ffffff"/>
        </w:rPr>
        <w:t>A test blueprint </w:t>
      </w:r>
      <w:r>
        <w:rPr>
          <w:rFonts w:ascii="Times New Roman" w:cs="Times New Roman" w:hAnsi="Times New Roman"/>
          <w:bCs/>
          <w:sz w:val="24"/>
          <w:shd w:val="clear" w:color="auto" w:fill="ffffff"/>
        </w:rPr>
        <w:t>describes the key elements of a test, including the content to be covered, the amount of emphasis allocated to each content area, and other important features</w:t>
      </w:r>
      <w:r>
        <w:rPr>
          <w:rFonts w:ascii="Times New Roman" w:cs="Times New Roman" w:hAnsi="Times New Roman"/>
          <w:sz w:val="24"/>
          <w:shd w:val="clear" w:color="auto" w:fill="ffffff"/>
        </w:rPr>
        <w:t>.</w:t>
      </w:r>
      <w:r>
        <w:rPr>
          <w:rFonts w:ascii="Arial" w:cs="Arial" w:hAnsi="Arial"/>
          <w:sz w:val="24"/>
          <w:shd w:val="clear" w:color="auto" w:fill="ffffff"/>
        </w:rPr>
        <w:t xml:space="preserve"> </w:t>
      </w:r>
      <w:r>
        <w:rPr>
          <w:rFonts w:ascii="Times New Roman" w:cs="Times New Roman" w:hAnsi="Times New Roman"/>
          <w:sz w:val="24"/>
          <w:szCs w:val="24"/>
        </w:rPr>
        <w:t>The term refers to a map or specification of assessment to ensure that all aspects of the curriculum and educational domain</w:t>
      </w:r>
      <w:r>
        <w:rPr>
          <w:rFonts w:ascii="Times New Roman" w:cs="Times New Roman" w:hAnsi="Times New Roman"/>
          <w:sz w:val="24"/>
          <w:szCs w:val="24"/>
        </w:rPr>
        <w:t xml:space="preserve">s are covered by the assessment </w:t>
      </w:r>
      <w:r>
        <w:rPr>
          <w:rFonts w:ascii="Times New Roman" w:cs="Times New Roman" w:hAnsi="Times New Roman"/>
          <w:sz w:val="24"/>
          <w:szCs w:val="24"/>
        </w:rPr>
        <w:t>programs over a specified period of time. It helps curriculum developers/test constructors to match various competencies with the course content and the appro</w:t>
      </w:r>
      <w:r>
        <w:rPr>
          <w:rFonts w:ascii="Times New Roman" w:cs="Times New Roman" w:hAnsi="Times New Roman"/>
          <w:sz w:val="24"/>
          <w:szCs w:val="24"/>
        </w:rPr>
        <w:t xml:space="preserve">priate modality of assessment. </w:t>
      </w:r>
      <w:r>
        <w:rPr>
          <w:rFonts w:ascii="Times New Roman" w:cs="Times New Roman" w:hAnsi="Times New Roman"/>
          <w:sz w:val="24"/>
          <w:shd w:val="clear" w:color="auto" w:fill="ffffff"/>
        </w:rPr>
        <w:t>Creating a test blueprint will help you </w:t>
      </w:r>
      <w:r>
        <w:rPr>
          <w:rFonts w:ascii="Times New Roman" w:cs="Times New Roman" w:hAnsi="Times New Roman"/>
          <w:bCs/>
          <w:sz w:val="24"/>
          <w:shd w:val="clear" w:color="auto" w:fill="ffffff"/>
        </w:rPr>
        <w:t>plan which questions to include in your exam and ensure that it adequately assesses the learning objectives of the course</w:t>
      </w:r>
      <w:r>
        <w:rPr>
          <w:rFonts w:ascii="Times New Roman" w:cs="Times New Roman" w:hAnsi="Times New Roman"/>
          <w:sz w:val="24"/>
          <w:shd w:val="clear" w:color="auto" w:fill="ffffff"/>
        </w:rPr>
        <w:t xml:space="preserve">. </w:t>
      </w:r>
    </w:p>
    <w:p>
      <w:pPr>
        <w:pStyle w:val="style0"/>
        <w:spacing w:after="0" w:lineRule="auto" w:line="360"/>
        <w:jc w:val="both"/>
        <w:contextualSpacing/>
        <w:rPr>
          <w:rFonts w:ascii="Times New Roman" w:cs="Times New Roman" w:hAnsi="Times New Roman"/>
          <w:sz w:val="24"/>
          <w:shd w:val="clear" w:color="auto" w:fill="ffffff"/>
        </w:rPr>
      </w:pPr>
    </w:p>
    <w:p>
      <w:pPr>
        <w:pStyle w:val="style0"/>
        <w:spacing w:after="0" w:lineRule="auto" w:line="360"/>
        <w:jc w:val="both"/>
        <w:contextualSpacing/>
        <w:rPr>
          <w:rFonts w:ascii="Times New Roman" w:cs="Times New Roman" w:hAnsi="Times New Roman"/>
          <w:sz w:val="24"/>
          <w:shd w:val="clear" w:color="auto" w:fill="ffffff"/>
        </w:rPr>
      </w:pPr>
    </w:p>
    <w:p>
      <w:pPr>
        <w:pStyle w:val="style0"/>
        <w:spacing w:after="0" w:lineRule="auto" w:line="360"/>
        <w:jc w:val="both"/>
        <w:contextualSpacing/>
        <w:rPr>
          <w:rFonts w:ascii="Times New Roman" w:cs="Times New Roman" w:hAnsi="Times New Roman"/>
          <w:sz w:val="24"/>
          <w:shd w:val="clear" w:color="auto" w:fill="ffffff"/>
        </w:rPr>
      </w:pPr>
    </w:p>
    <w:p>
      <w:pPr>
        <w:pStyle w:val="style0"/>
        <w:spacing w:after="0" w:lineRule="auto" w:line="360"/>
        <w:jc w:val="both"/>
        <w:contextualSpacing/>
        <w:rPr>
          <w:rFonts w:ascii="Times New Roman" w:cs="Times New Roman" w:hAnsi="Times New Roman"/>
          <w:sz w:val="28"/>
          <w:shd w:val="clear" w:color="auto" w:fill="ffffff"/>
        </w:rPr>
      </w:pPr>
      <w:r>
        <w:rPr>
          <w:rFonts w:ascii="Times New Roman" w:cs="Times New Roman" w:hAnsi="Times New Roman"/>
          <w:sz w:val="24"/>
          <w:shd w:val="clear" w:color="auto" w:fill="ffffff"/>
        </w:rPr>
        <w:t>A test blueprint defines the knowledge and skills you want to assess and will enable you to build purpose-driven, successful assessments.</w:t>
      </w:r>
      <w:r>
        <w:rPr>
          <w:rFonts w:ascii="Times New Roman" w:cs="Times New Roman" w:hAnsi="Times New Roman"/>
          <w:sz w:val="24"/>
          <w:shd w:val="clear" w:color="auto" w:fill="ffffff"/>
        </w:rPr>
        <w:t xml:space="preserve"> </w:t>
      </w:r>
      <w:r>
        <w:rPr>
          <w:rFonts w:ascii="Times New Roman" w:cs="Times New Roman" w:hAnsi="Times New Roman"/>
          <w:sz w:val="24"/>
          <w:shd w:val="clear" w:color="auto" w:fill="ffffff"/>
        </w:rPr>
        <w:t>The test blueprint, sometimes also called the </w:t>
      </w:r>
      <w:r>
        <w:rPr>
          <w:rFonts w:ascii="Times New Roman" w:cs="Times New Roman" w:hAnsi="Times New Roman"/>
          <w:bCs/>
          <w:sz w:val="24"/>
          <w:shd w:val="clear" w:color="auto" w:fill="ffffff"/>
        </w:rPr>
        <w:t>table of specifications</w:t>
      </w:r>
      <w:r>
        <w:rPr>
          <w:rFonts w:ascii="Times New Roman" w:cs="Times New Roman" w:hAnsi="Times New Roman"/>
          <w:sz w:val="24"/>
          <w:shd w:val="clear" w:color="auto" w:fill="ffffff"/>
        </w:rPr>
        <w:t>, provides a listing of the major content areas and cognitive levels intended to be included on each test form. It also includes the number of items each test form should include within each of these content and cognitive areas.</w:t>
      </w:r>
    </w:p>
    <w:p>
      <w:pPr>
        <w:pStyle w:val="style0"/>
        <w:spacing w:after="0" w:lineRule="auto" w:line="360"/>
        <w:jc w:val="both"/>
        <w:contextualSpacing/>
        <w:rPr>
          <w:rFonts w:ascii="Times New Roman" w:cs="Times New Roman" w:hAnsi="Times New Roman"/>
          <w:sz w:val="20"/>
          <w:szCs w:val="24"/>
        </w:rPr>
      </w:pPr>
      <w:r>
        <w:rPr>
          <w:rFonts w:ascii="Times New Roman" w:cs="Times New Roman" w:hAnsi="Times New Roman"/>
          <w:sz w:val="28"/>
          <w:szCs w:val="24"/>
        </w:rPr>
        <w:t xml:space="preserve"> </w:t>
      </w:r>
    </w:p>
    <w:p>
      <w:pPr>
        <w:pStyle w:val="style0"/>
        <w:spacing w:after="0" w:lineRule="auto" w:line="360"/>
        <w:jc w:val="both"/>
        <w:contextualSpacing/>
        <w:rPr>
          <w:rFonts w:ascii="Times New Roman" w:cs="Times New Roman" w:hAnsi="Times New Roman"/>
          <w:color w:val="212121"/>
          <w:sz w:val="24"/>
          <w:shd w:val="clear" w:color="auto" w:fill="ffffff"/>
        </w:rPr>
      </w:pPr>
      <w:r>
        <w:rPr>
          <w:rFonts w:ascii="Times New Roman" w:cs="Times New Roman" w:hAnsi="Times New Roman"/>
          <w:sz w:val="24"/>
          <w:szCs w:val="24"/>
        </w:rPr>
        <w:t>Generally, test blueprint will help to ensure tests: 1) Appropriately assess the achievement of instructional objectives of the course; 2) Appropriately reflect key course goals, objectives and the material learned or covered</w:t>
      </w:r>
      <w:r>
        <w:rPr>
          <w:rFonts w:ascii="Times New Roman" w:cs="Times New Roman" w:hAnsi="Times New Roman"/>
          <w:sz w:val="24"/>
          <w:szCs w:val="24"/>
        </w:rPr>
        <w:t xml:space="preserve"> during the instruction period, </w:t>
      </w:r>
      <w:r>
        <w:rPr>
          <w:rFonts w:ascii="Times New Roman" w:cs="Times New Roman" w:hAnsi="Times New Roman"/>
          <w:sz w:val="24"/>
          <w:szCs w:val="24"/>
        </w:rPr>
        <w:t>3) Include the appropriate item formats along with the know</w:t>
      </w:r>
      <w:r>
        <w:rPr>
          <w:rFonts w:ascii="Times New Roman" w:cs="Times New Roman" w:hAnsi="Times New Roman"/>
          <w:sz w:val="24"/>
          <w:szCs w:val="24"/>
        </w:rPr>
        <w:t xml:space="preserve">ledge and skills being assessed; and 4) </w:t>
      </w:r>
      <w:r>
        <w:rPr>
          <w:rFonts w:ascii="Times New Roman" w:cs="Times New Roman" w:hAnsi="Times New Roman"/>
          <w:color w:val="212121"/>
          <w:sz w:val="24"/>
          <w:shd w:val="clear" w:color="auto" w:fill="ffffff"/>
        </w:rPr>
        <w:t>Determining the method of assessment to address those objectives; and establishing the amount of emphasis to allocate to each knowledge or skill domain</w:t>
      </w:r>
      <w:r>
        <w:rPr>
          <w:rFonts w:ascii="Times New Roman" w:cs="Times New Roman" w:hAnsi="Times New Roman"/>
          <w:color w:val="212121"/>
          <w:sz w:val="24"/>
          <w:shd w:val="clear" w:color="auto" w:fill="ffffff"/>
        </w:rPr>
        <w:t>.</w:t>
      </w:r>
    </w:p>
    <w:p>
      <w:pPr>
        <w:pStyle w:val="style0"/>
        <w:spacing w:after="0" w:lineRule="auto" w:line="360"/>
        <w:ind w:left="360"/>
        <w:jc w:val="both"/>
        <w:contextualSpacing/>
        <w:rPr>
          <w:rFonts w:ascii="Times New Roman" w:cs="Times New Roman" w:hAnsi="Times New Roman"/>
          <w:sz w:val="16"/>
          <w:szCs w:val="24"/>
        </w:rPr>
      </w:pPr>
    </w:p>
    <w:p>
      <w:pPr>
        <w:pStyle w:val="style0"/>
        <w:spacing w:after="0" w:lineRule="auto" w:line="360"/>
        <w:jc w:val="both"/>
        <w:contextualSpacing/>
        <w:rPr>
          <w:rFonts w:ascii="Times New Roman" w:cs="Times New Roman" w:hAnsi="Times New Roman"/>
          <w:sz w:val="24"/>
          <w:szCs w:val="24"/>
        </w:rPr>
      </w:pPr>
      <w:r>
        <w:rPr>
          <w:rFonts w:ascii="Times New Roman" w:cs="Times New Roman" w:hAnsi="Times New Roman"/>
          <w:sz w:val="24"/>
          <w:szCs w:val="24"/>
        </w:rPr>
        <w:t xml:space="preserve">Keeping this in mind, the team has prepared this test blueprint document in order to help the test developers or content specialists in their process of valid and reliable test construction. The major points considered in the process of preparing this test blue print guideline were the core competencies that have been already identified for the themes of courses, the course contents, course credit hours, and the learning outcomes with their corresponding levels of achievement by learning domains. </w:t>
      </w:r>
    </w:p>
    <w:p>
      <w:pPr>
        <w:pStyle w:val="style0"/>
        <w:spacing w:after="0" w:lineRule="auto" w:line="360"/>
        <w:jc w:val="both"/>
        <w:contextualSpacing/>
        <w:rPr>
          <w:rFonts w:ascii="Times New Roman" w:cs="Times New Roman" w:hAnsi="Times New Roman"/>
          <w:sz w:val="12"/>
          <w:szCs w:val="24"/>
        </w:rPr>
      </w:pPr>
    </w:p>
    <w:p>
      <w:pPr>
        <w:pStyle w:val="style0"/>
        <w:spacing w:after="0" w:lineRule="auto" w:line="360"/>
        <w:jc w:val="both"/>
        <w:contextualSpacing/>
        <w:rPr>
          <w:rFonts w:ascii="Times New Roman" w:cs="Times New Roman" w:hAnsi="Times New Roman"/>
          <w:sz w:val="24"/>
          <w:szCs w:val="24"/>
          <w:lang w:val="en-GB"/>
        </w:rPr>
      </w:pPr>
      <w:r>
        <w:rPr>
          <w:rFonts w:ascii="Times New Roman" w:cs="Times New Roman" w:hAnsi="Times New Roman"/>
          <w:sz w:val="24"/>
          <w:szCs w:val="24"/>
        </w:rPr>
        <w:t>In line with these, the number of test items that should adequately assess the performance of students in all the content topics will be determined through discussion with the content specialists who construct the blueprint and test for thei</w:t>
      </w:r>
      <w:r>
        <w:rPr>
          <w:rFonts w:ascii="Times New Roman" w:cs="Times New Roman" w:hAnsi="Times New Roman"/>
          <w:sz w:val="24"/>
          <w:szCs w:val="24"/>
        </w:rPr>
        <w:t xml:space="preserve">r corresponding study program. </w:t>
      </w:r>
      <w:r>
        <w:rPr>
          <w:rFonts w:ascii="Times New Roman" w:cs="Times New Roman" w:hAnsi="Times New Roman"/>
          <w:sz w:val="24"/>
          <w:szCs w:val="24"/>
          <w:lang w:val="en-GB"/>
        </w:rPr>
        <w:t xml:space="preserve">Therefore, the main purpose of this </w:t>
      </w:r>
      <w:r>
        <w:rPr>
          <w:rFonts w:ascii="Times New Roman" w:cs="Times New Roman" w:hAnsi="Times New Roman"/>
          <w:sz w:val="24"/>
          <w:szCs w:val="24"/>
          <w:lang w:val="en-GB"/>
        </w:rPr>
        <w:t>document</w:t>
      </w:r>
      <w:r>
        <w:rPr>
          <w:rFonts w:ascii="Times New Roman" w:cs="Times New Roman" w:hAnsi="Times New Roman"/>
          <w:sz w:val="24"/>
          <w:szCs w:val="24"/>
          <w:lang w:val="en-GB"/>
        </w:rPr>
        <w:t xml:space="preserve"> is to give direction on how to develop blueprint for content specialists so that they can develop a test bluepri</w:t>
      </w:r>
      <w:r>
        <w:rPr>
          <w:rFonts w:ascii="Times New Roman" w:cs="Times New Roman" w:hAnsi="Times New Roman"/>
          <w:sz w:val="24"/>
          <w:szCs w:val="24"/>
          <w:lang w:val="en-GB"/>
        </w:rPr>
        <w:t>n</w:t>
      </w:r>
      <w:r>
        <w:rPr>
          <w:rFonts w:ascii="Times New Roman" w:cs="Times New Roman" w:hAnsi="Times New Roman"/>
          <w:sz w:val="24"/>
          <w:szCs w:val="24"/>
          <w:lang w:val="en-GB"/>
        </w:rPr>
        <w:t>t for their respective program.</w:t>
      </w:r>
      <w:bookmarkStart w:id="1" w:name="_Toc124571238"/>
    </w:p>
    <w:p>
      <w:pPr>
        <w:pStyle w:val="style0"/>
        <w:spacing w:after="0" w:lineRule="auto" w:line="360"/>
        <w:jc w:val="both"/>
        <w:contextualSpacing/>
        <w:rPr>
          <w:rFonts w:ascii="Times New Roman" w:cs="Times New Roman" w:hAnsi="Times New Roman"/>
          <w:sz w:val="8"/>
          <w:szCs w:val="24"/>
          <w:lang w:val="en-GB"/>
        </w:rPr>
      </w:pPr>
    </w:p>
    <w:p>
      <w:pPr>
        <w:pStyle w:val="style179"/>
        <w:numPr>
          <w:ilvl w:val="0"/>
          <w:numId w:val="1"/>
        </w:numPr>
        <w:spacing w:after="0" w:lineRule="auto" w:line="360"/>
        <w:ind w:left="450"/>
        <w:jc w:val="both"/>
        <w:rPr>
          <w:rFonts w:ascii="Times New Roman" w:cs="Times New Roman" w:hAnsi="Times New Roman"/>
          <w:b/>
          <w:sz w:val="24"/>
          <w:szCs w:val="24"/>
          <w:lang w:val="en-GB"/>
        </w:rPr>
      </w:pPr>
      <w:r>
        <w:rPr>
          <w:rFonts w:ascii="Times New Roman" w:cs="Times New Roman" w:hAnsi="Times New Roman"/>
          <w:b/>
          <w:sz w:val="24"/>
          <w:lang w:val="en-GB"/>
        </w:rPr>
        <w:t>Objective</w:t>
      </w:r>
      <w:r>
        <w:rPr>
          <w:rFonts w:ascii="Times New Roman" w:cs="Times New Roman" w:hAnsi="Times New Roman"/>
          <w:b/>
          <w:sz w:val="24"/>
          <w:lang w:val="en-GB"/>
        </w:rPr>
        <w:t xml:space="preserve"> of Test Blueprint Preparation</w:t>
      </w:r>
      <w:bookmarkEnd w:id="1"/>
    </w:p>
    <w:p>
      <w:pPr>
        <w:pStyle w:val="style0"/>
        <w:spacing w:after="0" w:lineRule="auto" w:line="360"/>
        <w:jc w:val="both"/>
        <w:rPr>
          <w:rFonts w:ascii="Times New Roman" w:cs="Times New Roman" w:hAnsi="Times New Roman"/>
          <w:sz w:val="28"/>
          <w:szCs w:val="24"/>
        </w:rPr>
      </w:pPr>
      <w:r>
        <w:rPr>
          <w:rFonts w:ascii="Times New Roman" w:cs="Times New Roman" w:hAnsi="Times New Roman"/>
          <w:sz w:val="24"/>
          <w:szCs w:val="24"/>
        </w:rPr>
        <w:t>Test blueprint preparation is generally opted to assist the preparation of a test that is representative, broadly sampled, and consisting of complete knowledge domain expected of the Ethiopian higher education students on completion of their study program.</w:t>
      </w:r>
      <w:r>
        <w:rPr>
          <w:rFonts w:ascii="Arial" w:cs="Arial" w:hAnsi="Arial"/>
          <w:color w:val="202124"/>
          <w:shd w:val="clear" w:color="auto" w:fill="ffffff"/>
        </w:rPr>
        <w:t xml:space="preserve"> </w:t>
      </w:r>
    </w:p>
    <w:p>
      <w:pPr>
        <w:pStyle w:val="style0"/>
        <w:tabs>
          <w:tab w:val="left" w:leader="none" w:pos="450"/>
        </w:tabs>
        <w:spacing w:after="0" w:lineRule="auto" w:line="360"/>
        <w:jc w:val="both"/>
        <w:rPr>
          <w:rFonts w:ascii="Times New Roman" w:cs="Times New Roman" w:hAnsi="Times New Roman"/>
          <w:b/>
          <w:sz w:val="24"/>
          <w:szCs w:val="24"/>
          <w:lang w:val="en-GB"/>
        </w:rPr>
      </w:pPr>
      <w:r>
        <w:rPr>
          <w:rFonts w:ascii="Times New Roman" w:cs="Times New Roman" w:hAnsi="Times New Roman"/>
          <w:sz w:val="24"/>
          <w:szCs w:val="24"/>
        </w:rPr>
        <w:t>The specific objectives of test blueprint are to:</w:t>
      </w:r>
    </w:p>
    <w:p>
      <w:pPr>
        <w:pStyle w:val="style179"/>
        <w:numPr>
          <w:ilvl w:val="0"/>
          <w:numId w:val="9"/>
        </w:numPr>
        <w:tabs>
          <w:tab w:val="left" w:leader="none" w:pos="450"/>
        </w:tabs>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Facilitate the construction of a representative and balanced test items for the selected courses in accordance with the competencies identified. </w:t>
      </w:r>
    </w:p>
    <w:p>
      <w:pPr>
        <w:pStyle w:val="style179"/>
        <w:numPr>
          <w:ilvl w:val="0"/>
          <w:numId w:val="9"/>
        </w:numPr>
        <w:tabs>
          <w:tab w:val="left" w:leader="none" w:pos="450"/>
        </w:tabs>
        <w:spacing w:after="0" w:lineRule="auto" w:line="360"/>
        <w:jc w:val="both"/>
        <w:rPr>
          <w:rFonts w:ascii="Times New Roman" w:cs="Times New Roman" w:hAnsi="Times New Roman"/>
          <w:sz w:val="24"/>
          <w:szCs w:val="24"/>
        </w:rPr>
      </w:pPr>
      <w:r>
        <w:rPr>
          <w:rFonts w:ascii="Times New Roman" w:cs="Times New Roman" w:hAnsi="Times New Roman"/>
          <w:sz w:val="24"/>
          <w:szCs w:val="24"/>
        </w:rPr>
        <w:t>Guide test developers or writers to write</w:t>
      </w:r>
      <w:r>
        <w:rPr>
          <w:rFonts w:ascii="Times New Roman" w:cs="Times New Roman" w:hAnsi="Times New Roman"/>
          <w:sz w:val="24"/>
          <w:szCs w:val="24"/>
        </w:rPr>
        <w:t xml:space="preserve"> or set appropriate test items.</w:t>
      </w:r>
    </w:p>
    <w:p>
      <w:pPr>
        <w:pStyle w:val="style0"/>
        <w:spacing w:after="0" w:lineRule="auto" w:line="360"/>
        <w:jc w:val="both"/>
        <w:rPr>
          <w:b/>
          <w:lang w:val="en-GB"/>
        </w:rPr>
      </w:pPr>
    </w:p>
    <w:bookmarkStart w:id="2" w:name="_Toc124571239"/>
    <w:p>
      <w:pPr>
        <w:pStyle w:val="style1"/>
        <w:numPr>
          <w:ilvl w:val="0"/>
          <w:numId w:val="1"/>
        </w:numPr>
        <w:tabs>
          <w:tab w:val="left" w:leader="none" w:pos="360"/>
        </w:tabs>
        <w:spacing w:lineRule="auto" w:line="360"/>
        <w:ind w:left="180"/>
        <w:rPr>
          <w:rFonts w:ascii="Times New Roman" w:cs="Times New Roman" w:hAnsi="Times New Roman"/>
          <w:color w:val="auto"/>
          <w:sz w:val="24"/>
          <w:szCs w:val="24"/>
        </w:rPr>
      </w:pPr>
      <w:r>
        <w:rPr>
          <w:rFonts w:ascii="Times New Roman" w:cs="Times New Roman" w:hAnsi="Times New Roman"/>
          <w:color w:val="auto"/>
          <w:sz w:val="24"/>
          <w:lang w:val="en-GB"/>
        </w:rPr>
        <w:t>Significance of Test Blueprint Preparation</w:t>
      </w:r>
      <w:bookmarkEnd w:id="2"/>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It is important to set competency areas of the subject matter (program) in order to measure the how much graduates are acquired with skills, knowledge and attitudes. </w:t>
      </w:r>
      <w:r>
        <w:rPr>
          <w:rFonts w:ascii="Times New Roman" w:cs="Times New Roman" w:hAnsi="Times New Roman"/>
          <w:color w:val="202124"/>
          <w:sz w:val="24"/>
          <w:szCs w:val="24"/>
          <w:shd w:val="clear" w:color="auto" w:fill="ffffff"/>
        </w:rPr>
        <w:t>Test blueprint is </w:t>
      </w:r>
      <w:r>
        <w:rPr>
          <w:rFonts w:ascii="Times New Roman" w:cs="Times New Roman" w:hAnsi="Times New Roman"/>
          <w:bCs/>
          <w:color w:val="202124"/>
          <w:sz w:val="24"/>
          <w:szCs w:val="24"/>
          <w:shd w:val="clear" w:color="auto" w:fill="ffffff"/>
        </w:rPr>
        <w:t>a three-dimensional chart that shows the placement of each question in respect of the objective and the content area that it tests</w:t>
      </w:r>
      <w:r>
        <w:rPr>
          <w:rFonts w:ascii="Times New Roman" w:cs="Times New Roman" w:hAnsi="Times New Roman"/>
          <w:color w:val="202124"/>
          <w:sz w:val="24"/>
          <w:szCs w:val="24"/>
          <w:shd w:val="clear" w:color="auto" w:fill="ffffff"/>
        </w:rPr>
        <w:t xml:space="preserve">. </w:t>
      </w:r>
      <w:r>
        <w:rPr>
          <w:rFonts w:ascii="Times New Roman" w:cs="Times New Roman" w:hAnsi="Times New Roman"/>
          <w:sz w:val="24"/>
          <w:szCs w:val="24"/>
        </w:rPr>
        <w:t xml:space="preserve">The following shows us the significance of the test blueprint; </w:t>
      </w:r>
    </w:p>
    <w:p>
      <w:pPr>
        <w:pStyle w:val="style179"/>
        <w:numPr>
          <w:ilvl w:val="0"/>
          <w:numId w:val="27"/>
        </w:numPr>
        <w:spacing w:after="0" w:lineRule="auto" w:line="360"/>
        <w:jc w:val="both"/>
        <w:rPr>
          <w:rFonts w:ascii="Times New Roman" w:cs="Times New Roman" w:hAnsi="Times New Roman"/>
          <w:spacing w:val="-2"/>
          <w:sz w:val="24"/>
          <w:szCs w:val="24"/>
          <w:shd w:val="clear" w:color="auto" w:fill="ffffff"/>
        </w:rPr>
      </w:pPr>
      <w:r>
        <w:rPr>
          <w:rFonts w:ascii="Times New Roman" w:cs="Times New Roman" w:hAnsi="Times New Roman"/>
          <w:spacing w:val="-2"/>
          <w:sz w:val="24"/>
          <w:szCs w:val="24"/>
          <w:shd w:val="clear" w:color="auto" w:fill="ffffff"/>
        </w:rPr>
        <w:t>Test blueprint used for examination contains the strategy of exa</w:t>
      </w:r>
      <w:r>
        <w:rPr>
          <w:rFonts w:ascii="Times New Roman" w:cs="Times New Roman" w:hAnsi="Times New Roman"/>
          <w:spacing w:val="-2"/>
          <w:sz w:val="24"/>
          <w:szCs w:val="24"/>
          <w:shd w:val="clear" w:color="auto" w:fill="ffffff"/>
        </w:rPr>
        <w:t>m by an educational i</w:t>
      </w:r>
      <w:r>
        <w:rPr>
          <w:rFonts w:ascii="Times New Roman" w:cs="Times New Roman" w:hAnsi="Times New Roman"/>
          <w:spacing w:val="-2"/>
          <w:sz w:val="24"/>
          <w:szCs w:val="24"/>
          <w:shd w:val="clear" w:color="auto" w:fill="ffffff"/>
        </w:rPr>
        <w:t xml:space="preserve">nstitution; </w:t>
      </w:r>
    </w:p>
    <w:p>
      <w:pPr>
        <w:pStyle w:val="style179"/>
        <w:numPr>
          <w:ilvl w:val="0"/>
          <w:numId w:val="27"/>
        </w:numPr>
        <w:spacing w:after="0" w:lineRule="auto" w:line="360"/>
        <w:jc w:val="both"/>
        <w:rPr>
          <w:rFonts w:ascii="Times New Roman" w:cs="Times New Roman" w:hAnsi="Times New Roman"/>
          <w:spacing w:val="-2"/>
          <w:sz w:val="24"/>
          <w:szCs w:val="24"/>
          <w:shd w:val="clear" w:color="auto" w:fill="ffffff"/>
        </w:rPr>
      </w:pPr>
      <w:r>
        <w:rPr>
          <w:rFonts w:ascii="Times New Roman" w:cs="Times New Roman" w:hAnsi="Times New Roman"/>
          <w:sz w:val="24"/>
          <w:szCs w:val="24"/>
          <w:shd w:val="clear" w:color="auto" w:fill="ffffff"/>
        </w:rPr>
        <w:t>a test blueprint will </w:t>
      </w:r>
      <w:r>
        <w:rPr>
          <w:rFonts w:ascii="Times New Roman" w:cs="Times New Roman" w:hAnsi="Times New Roman"/>
          <w:bCs/>
          <w:sz w:val="24"/>
          <w:szCs w:val="24"/>
          <w:shd w:val="clear" w:color="auto" w:fill="ffffff"/>
        </w:rPr>
        <w:t>help us plan which questions to include in your exam and ensure that it adequately assesses the learning objectives of the course</w:t>
      </w:r>
      <w:r>
        <w:rPr>
          <w:rFonts w:ascii="Times New Roman" w:cs="Times New Roman" w:hAnsi="Times New Roman"/>
          <w:bCs/>
          <w:sz w:val="24"/>
          <w:szCs w:val="24"/>
          <w:shd w:val="clear" w:color="auto" w:fill="ffffff"/>
        </w:rPr>
        <w:t>; and</w:t>
      </w:r>
      <w:r>
        <w:rPr>
          <w:rFonts w:ascii="Times New Roman" w:cs="Times New Roman" w:hAnsi="Times New Roman"/>
          <w:color w:val="202124"/>
          <w:sz w:val="24"/>
          <w:szCs w:val="24"/>
          <w:shd w:val="clear" w:color="auto" w:fill="ffffff"/>
        </w:rPr>
        <w:t xml:space="preserve"> </w:t>
      </w:r>
    </w:p>
    <w:p>
      <w:pPr>
        <w:pStyle w:val="style179"/>
        <w:numPr>
          <w:ilvl w:val="0"/>
          <w:numId w:val="27"/>
        </w:numPr>
        <w:spacing w:after="0" w:lineRule="auto" w:line="360"/>
        <w:jc w:val="both"/>
        <w:rPr>
          <w:rFonts w:ascii="Times New Roman" w:cs="Times New Roman" w:hAnsi="Times New Roman"/>
          <w:spacing w:val="-2"/>
          <w:sz w:val="24"/>
          <w:szCs w:val="24"/>
          <w:shd w:val="clear" w:color="auto" w:fill="ffffff"/>
        </w:rPr>
      </w:pPr>
      <w:r>
        <w:rPr>
          <w:rFonts w:ascii="Times New Roman" w:cs="Times New Roman" w:hAnsi="Times New Roman"/>
          <w:color w:val="202124"/>
          <w:sz w:val="24"/>
          <w:szCs w:val="24"/>
          <w:shd w:val="clear" w:color="auto" w:fill="ffffff"/>
        </w:rPr>
        <w:t>It defines the knowledge, skills and attitude you want to assess and will enable you to build purpose-driven, successful assessments.</w:t>
      </w:r>
      <w:bookmarkStart w:id="3" w:name="_Toc124571240"/>
    </w:p>
    <w:p>
      <w:pPr>
        <w:pStyle w:val="style179"/>
        <w:numPr>
          <w:ilvl w:val="0"/>
          <w:numId w:val="1"/>
        </w:numPr>
        <w:spacing w:after="0" w:lineRule="auto" w:line="360"/>
        <w:ind w:left="450"/>
        <w:jc w:val="both"/>
        <w:rPr>
          <w:rFonts w:ascii="Times New Roman" w:cs="Times New Roman" w:hAnsi="Times New Roman"/>
          <w:spacing w:val="-2"/>
          <w:sz w:val="24"/>
          <w:szCs w:val="24"/>
          <w:shd w:val="clear" w:color="auto" w:fill="ffffff"/>
        </w:rPr>
      </w:pPr>
      <w:r>
        <w:rPr>
          <w:rFonts w:ascii="Times New Roman" w:cs="Times New Roman" w:hAnsi="Times New Roman"/>
          <w:b/>
          <w:sz w:val="24"/>
          <w:szCs w:val="24"/>
          <w:lang w:val="en-GB"/>
        </w:rPr>
        <w:t xml:space="preserve">Expected </w:t>
      </w:r>
      <w:r>
        <w:rPr>
          <w:rStyle w:val="style4101"/>
          <w:rFonts w:ascii="Times New Roman" w:cs="Times New Roman" w:hAnsi="Times New Roman"/>
          <w:color w:val="auto"/>
          <w:sz w:val="24"/>
          <w:szCs w:val="24"/>
          <w:lang w:val="en-GB"/>
        </w:rPr>
        <w:t>P</w:t>
      </w:r>
      <w:r>
        <w:rPr>
          <w:rStyle w:val="style4101"/>
          <w:rFonts w:ascii="Times New Roman" w:cs="Times New Roman" w:hAnsi="Times New Roman"/>
          <w:color w:val="auto"/>
          <w:sz w:val="24"/>
          <w:szCs w:val="24"/>
          <w:lang w:val="en-GB"/>
        </w:rPr>
        <w:t>rofile</w:t>
      </w:r>
      <w:r>
        <w:rPr>
          <w:rFonts w:ascii="Times New Roman" w:cs="Times New Roman" w:hAnsi="Times New Roman"/>
          <w:b/>
          <w:sz w:val="24"/>
          <w:szCs w:val="24"/>
          <w:lang w:val="en-GB"/>
        </w:rPr>
        <w:t xml:space="preserve"> of the G</w:t>
      </w:r>
      <w:r>
        <w:rPr>
          <w:rFonts w:ascii="Times New Roman" w:cs="Times New Roman" w:hAnsi="Times New Roman"/>
          <w:b/>
          <w:sz w:val="24"/>
          <w:szCs w:val="24"/>
          <w:lang w:val="en-GB"/>
        </w:rPr>
        <w:t>raduate</w:t>
      </w:r>
      <w:r>
        <w:rPr>
          <w:rFonts w:ascii="Times New Roman" w:cs="Times New Roman" w:hAnsi="Times New Roman"/>
          <w:b/>
          <w:sz w:val="24"/>
          <w:szCs w:val="24"/>
          <w:lang w:val="en-GB"/>
        </w:rPr>
        <w:t>s</w:t>
      </w:r>
      <w:bookmarkEnd w:id="3"/>
      <w:r>
        <w:rPr>
          <w:rFonts w:ascii="Times New Roman" w:cs="Times New Roman" w:hAnsi="Times New Roman"/>
          <w:b/>
          <w:sz w:val="24"/>
          <w:szCs w:val="24"/>
          <w:lang w:val="en-GB"/>
        </w:rPr>
        <w:t xml:space="preserve"> </w:t>
      </w:r>
    </w:p>
    <w:p>
      <w:pPr>
        <w:pStyle w:val="style0"/>
        <w:spacing w:after="0" w:lineRule="auto" w:line="360"/>
        <w:jc w:val="both"/>
        <w:rPr>
          <w:rFonts w:ascii="Times New Roman" w:cs="Times New Roman" w:hAnsi="Times New Roman"/>
          <w:b/>
          <w:sz w:val="24"/>
        </w:rPr>
      </w:pPr>
      <w:r>
        <w:rPr>
          <w:rFonts w:ascii="Times New Roman" w:cs="Times New Roman" w:hAnsi="Times New Roman"/>
          <w:sz w:val="23"/>
          <w:szCs w:val="23"/>
        </w:rPr>
        <w:t>Graduate students in Pl</w:t>
      </w:r>
      <w:r>
        <w:rPr>
          <w:rFonts w:ascii="Times New Roman" w:cs="Times New Roman" w:hAnsi="Times New Roman"/>
          <w:sz w:val="23"/>
          <w:szCs w:val="23"/>
          <w:highlight w:val="yellow"/>
        </w:rPr>
        <w:t>ant Sciences progra</w:t>
      </w:r>
      <w:r>
        <w:rPr>
          <w:rFonts w:ascii="Times New Roman" w:cs="Times New Roman" w:hAnsi="Times New Roman"/>
          <w:sz w:val="23"/>
          <w:szCs w:val="23"/>
        </w:rPr>
        <w:t>m will be able to</w:t>
      </w:r>
      <w:r>
        <w:rPr>
          <w:rFonts w:ascii="Times New Roman" w:cs="Times New Roman" w:hAnsi="Times New Roman"/>
          <w:sz w:val="24"/>
        </w:rPr>
        <w:t>:</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 xml:space="preserve">Apply basic plant breeding methods and </w:t>
      </w:r>
      <w:r>
        <w:rPr>
          <w:rFonts w:ascii="Times New Roman" w:cs="Times New Roman" w:eastAsia="TimesNewRoman" w:hAnsi="Times New Roman"/>
          <w:sz w:val="24"/>
          <w:szCs w:val="24"/>
        </w:rPr>
        <w:t>test adaptable</w:t>
      </w:r>
      <w:r>
        <w:rPr>
          <w:rFonts w:ascii="Times New Roman" w:cs="Times New Roman" w:eastAsia="TimesNewRoman" w:hAnsi="Times New Roman"/>
          <w:sz w:val="24"/>
          <w:szCs w:val="24"/>
        </w:rPr>
        <w:t xml:space="preserve"> crop varieties by applying conventional and biotechnological tools.</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Produce and handle quality seed under formal and informal seed systems and undertake problem-solving research in crop improvement.</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Test seed germination, quality, purity and viability at laboratory condition.</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 xml:space="preserve">Practice basic concepts of biotechnology for </w:t>
      </w:r>
      <w:r>
        <w:rPr>
          <w:rFonts w:ascii="Times New Roman" w:cs="Times New Roman" w:eastAsia="TimesNewRoman" w:hAnsi="Times New Roman"/>
          <w:sz w:val="24"/>
          <w:szCs w:val="24"/>
        </w:rPr>
        <w:t>crop</w:t>
      </w:r>
      <w:r>
        <w:rPr>
          <w:rFonts w:ascii="Times New Roman" w:cs="Times New Roman" w:eastAsia="TimesNewRoman" w:hAnsi="Times New Roman"/>
          <w:sz w:val="24"/>
          <w:szCs w:val="24"/>
        </w:rPr>
        <w:t xml:space="preserve"> improvements.</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Identify soil fertility problems and design and implement corrective possible measures</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Evaluate biological, physical, and chemical properties of soil and their effects on nutrient availability to plants.</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Apply appropriate agronomic practices for specific crop species and environment setting</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Plan and execute agricultural field operations for proper crop production;</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Identify economically important crops in the field (at seed, germination, vegetative stages; flowering etc.).</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Identify the response of plants physiology to biotic and a biotic stress; and apply principles of plan physiology in crop production and management.</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Measure moisture availability, estimate crop water requirement and apply appropriate irrigation practices;</w:t>
      </w:r>
    </w:p>
    <w:p>
      <w:pPr>
        <w:pStyle w:val="style0"/>
        <w:numPr>
          <w:ilvl w:val="0"/>
          <w:numId w:val="31"/>
        </w:numPr>
        <w:spacing w:after="0"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Provide technical support to farmers, entrepreneurs and others investor in irrigation crop production systems.</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 xml:space="preserve">Identify diseases, insect and weeds of economically important crops; </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Manage diseases, insect and weeds of economic importance crops and thereby reduce losses due to pests;</w:t>
      </w:r>
    </w:p>
    <w:p>
      <w:pPr>
        <w:pStyle w:val="style179"/>
        <w:numPr>
          <w:ilvl w:val="0"/>
          <w:numId w:val="31"/>
        </w:numPr>
        <w:spacing w:after="0" w:lineRule="auto" w:line="360"/>
        <w:jc w:val="both"/>
        <w:rPr>
          <w:rFonts w:ascii="Times New Roman" w:cs="Times New Roman" w:hAnsi="Times New Roman"/>
          <w:color w:val="000000"/>
          <w:sz w:val="24"/>
        </w:rPr>
      </w:pPr>
      <w:r>
        <w:rPr>
          <w:rFonts w:ascii="Times New Roman" w:cs="Times New Roman" w:hAnsi="Times New Roman"/>
          <w:color w:val="000000"/>
          <w:sz w:val="24"/>
        </w:rPr>
        <w:t xml:space="preserve">Apply, use and operate laboratory and field equipment necessary in his/her field of specialization. </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Handle, calibrate, formulate and manage agricultural pesticides properly.</w:t>
      </w:r>
    </w:p>
    <w:p>
      <w:pPr>
        <w:pStyle w:val="style0"/>
        <w:numPr>
          <w:ilvl w:val="0"/>
          <w:numId w:val="31"/>
        </w:numPr>
        <w:spacing w:after="0"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Provide technical support to farmers, and others investor regarding to safety </w:t>
      </w:r>
      <w:r>
        <w:rPr>
          <w:rFonts w:ascii="Times New Roman" w:cs="Times New Roman" w:eastAsia="TimesNewRoman" w:hAnsi="Times New Roman"/>
          <w:sz w:val="24"/>
          <w:szCs w:val="24"/>
        </w:rPr>
        <w:t xml:space="preserve">precaution during chemical application. </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Identify horticultural crops and manage its production system</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Manage fruit and vegetables farms problems associated with post-harvest losses of horticultural crops.</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Establish horticultural crops nursery site</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Identify and prioritize researchable problems in plant sciences;</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Can layout basic experimental designs, collect and entry experimental data</w:t>
      </w:r>
    </w:p>
    <w:p>
      <w:pPr>
        <w:pStyle w:val="style179"/>
        <w:numPr>
          <w:ilvl w:val="0"/>
          <w:numId w:val="31"/>
        </w:numPr>
        <w:autoSpaceDE w:val="false"/>
        <w:autoSpaceDN w:val="false"/>
        <w:adjustRightInd w:val="false"/>
        <w:spacing w:after="0"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Analysis and interpret some statistical experimental data;</w:t>
      </w:r>
    </w:p>
    <w:p>
      <w:pPr>
        <w:pStyle w:val="style179"/>
        <w:numPr>
          <w:ilvl w:val="0"/>
          <w:numId w:val="31"/>
        </w:numPr>
        <w:autoSpaceDE w:val="false"/>
        <w:autoSpaceDN w:val="false"/>
        <w:adjustRightInd w:val="false"/>
        <w:spacing w:lineRule="auto" w:line="360"/>
        <w:jc w:val="both"/>
        <w:contextualSpacing w:val="false"/>
        <w:rPr>
          <w:rFonts w:ascii="Times New Roman" w:cs="Times New Roman" w:eastAsia="TimesNewRoman" w:hAnsi="Times New Roman"/>
          <w:sz w:val="24"/>
          <w:szCs w:val="24"/>
        </w:rPr>
      </w:pPr>
      <w:r>
        <w:rPr>
          <w:rFonts w:ascii="Times New Roman" w:cs="Times New Roman" w:eastAsia="TimesNewRoman" w:hAnsi="Times New Roman"/>
          <w:sz w:val="24"/>
          <w:szCs w:val="24"/>
        </w:rPr>
        <w:t>Write some scientific reports in the field of plant sciences; and present research findings</w:t>
      </w:r>
    </w:p>
    <w:bookmarkStart w:id="4" w:name="_Toc124571241"/>
    <w:p>
      <w:pPr>
        <w:pStyle w:val="style0"/>
        <w:spacing w:after="0" w:lineRule="auto" w:line="360"/>
        <w:jc w:val="both"/>
        <w:rPr>
          <w:rFonts w:ascii="Times New Roman" w:cs="Times New Roman" w:hAnsi="Times New Roman"/>
          <w:sz w:val="24"/>
        </w:rPr>
      </w:pPr>
      <w:r>
        <w:rPr>
          <w:rFonts w:ascii="Times New Roman" w:cs="Times New Roman" w:hAnsi="Times New Roman"/>
          <w:b/>
          <w:sz w:val="24"/>
        </w:rPr>
        <w:t>Plant Sciences</w:t>
      </w:r>
      <w:r>
        <w:rPr>
          <w:rFonts w:ascii="Times New Roman" w:cs="Times New Roman" w:hAnsi="Times New Roman"/>
          <w:b/>
          <w:color w:val="000000"/>
          <w:sz w:val="28"/>
          <w:szCs w:val="24"/>
        </w:rPr>
        <w:t xml:space="preserve"> </w:t>
      </w:r>
      <w:r>
        <w:rPr>
          <w:rFonts w:ascii="Times New Roman" w:cs="Times New Roman" w:hAnsi="Times New Roman"/>
          <w:b/>
          <w:sz w:val="24"/>
        </w:rPr>
        <w:t>graduates will be able to acquire the following competencies</w:t>
      </w:r>
      <w:r>
        <w:rPr>
          <w:rFonts w:ascii="Times New Roman" w:cs="Times New Roman" w:hAnsi="Times New Roman"/>
          <w:sz w:val="24"/>
        </w:rPr>
        <w:t>:</w:t>
      </w:r>
      <w:bookmarkStart w:id="5" w:name="_GoBack"/>
      <w:bookmarkEnd w:id="5"/>
    </w:p>
    <w:p>
      <w:pPr>
        <w:pStyle w:val="style2"/>
        <w:numPr>
          <w:ilvl w:val="0"/>
          <w:numId w:val="32"/>
        </w:numPr>
        <w:rPr>
          <w:rFonts w:ascii="Times New Roman" w:cs="Times New Roman" w:eastAsia="TimesNewRoman" w:hAnsi="Times New Roman"/>
          <w:b/>
          <w:color w:val="auto"/>
          <w:sz w:val="24"/>
        </w:rPr>
      </w:pPr>
      <w:r>
        <w:rPr>
          <w:rFonts w:ascii="Times New Roman" w:cs="Times New Roman" w:eastAsia="TimesNewRoman" w:hAnsi="Times New Roman"/>
          <w:b/>
          <w:color w:val="auto"/>
          <w:sz w:val="24"/>
        </w:rPr>
        <w:t>Cognitive/Knowledge</w:t>
      </w:r>
      <w:bookmarkEnd w:id="4"/>
      <w:r>
        <w:rPr>
          <w:rFonts w:ascii="Times New Roman" w:cs="Times New Roman" w:eastAsia="TimesNewRoman" w:hAnsi="Times New Roman"/>
          <w:b/>
          <w:color w:val="auto"/>
          <w:sz w:val="24"/>
        </w:rPr>
        <w:t xml:space="preserve"> </w:t>
      </w:r>
    </w:p>
    <w:p>
      <w:pPr>
        <w:pStyle w:val="style179"/>
        <w:numPr>
          <w:ilvl w:val="0"/>
          <w:numId w:val="28"/>
        </w:numPr>
        <w:adjustRightInd w:val="false"/>
        <w:spacing w:lineRule="auto" w:line="360"/>
        <w:jc w:val="both"/>
        <w:rPr>
          <w:rFonts w:ascii="Times New Roman" w:cs="Times New Roman" w:eastAsia="TimesNewRoman" w:hAnsi="Times New Roman"/>
          <w:b/>
          <w:sz w:val="24"/>
          <w:szCs w:val="24"/>
        </w:rPr>
      </w:pPr>
      <w:r>
        <w:rPr>
          <w:rFonts w:ascii="Times New Roman" w:cs="Times New Roman" w:eastAsia="TimesNewRoman" w:hAnsi="Times New Roman"/>
          <w:sz w:val="24"/>
          <w:szCs w:val="24"/>
        </w:rPr>
        <w:t>Identify the crop improvement methods, maintain the quality of the product and disseminate for farmers/ producers;</w:t>
      </w:r>
    </w:p>
    <w:p>
      <w:pPr>
        <w:pStyle w:val="style179"/>
        <w:numPr>
          <w:ilvl w:val="0"/>
          <w:numId w:val="28"/>
        </w:numPr>
        <w:adjustRightInd w:val="false"/>
        <w:spacing w:lineRule="auto" w:line="360"/>
        <w:jc w:val="both"/>
        <w:rPr>
          <w:rFonts w:ascii="Times New Roman" w:cs="Times New Roman" w:eastAsia="TimesNewRoman" w:hAnsi="Times New Roman"/>
          <w:b/>
          <w:sz w:val="24"/>
          <w:szCs w:val="24"/>
        </w:rPr>
      </w:pPr>
      <w:r>
        <w:rPr>
          <w:rFonts w:ascii="Times New Roman" w:cs="Times New Roman" w:eastAsia="TimesNewRoman" w:hAnsi="Times New Roman"/>
          <w:sz w:val="24"/>
          <w:szCs w:val="24"/>
        </w:rPr>
        <w:t>Identify and analyze problems related to plant sciences and devise appropriate  solutions;</w:t>
      </w:r>
    </w:p>
    <w:p>
      <w:pPr>
        <w:pStyle w:val="style179"/>
        <w:numPr>
          <w:ilvl w:val="0"/>
          <w:numId w:val="28"/>
        </w:numPr>
        <w:adjustRightInd w:val="false"/>
        <w:spacing w:lineRule="auto" w:line="360"/>
        <w:jc w:val="both"/>
        <w:rPr>
          <w:rFonts w:ascii="Times New Roman" w:cs="Times New Roman" w:eastAsia="TimesNewRoman" w:hAnsi="Times New Roman"/>
          <w:b/>
          <w:sz w:val="24"/>
          <w:szCs w:val="24"/>
        </w:rPr>
      </w:pPr>
      <w:r>
        <w:rPr>
          <w:rFonts w:ascii="Times New Roman" w:cs="Times New Roman" w:eastAsia="TimesNewRoman" w:hAnsi="Times New Roman"/>
          <w:sz w:val="24"/>
          <w:szCs w:val="24"/>
        </w:rPr>
        <w:t xml:space="preserve">Disseminate new and improved technologies for the benefit of the society </w:t>
      </w:r>
    </w:p>
    <w:p>
      <w:pPr>
        <w:pStyle w:val="style179"/>
        <w:numPr>
          <w:ilvl w:val="0"/>
          <w:numId w:val="28"/>
        </w:numPr>
        <w:adjustRightInd w:val="false"/>
        <w:spacing w:lineRule="auto" w:line="360"/>
        <w:jc w:val="both"/>
        <w:rPr>
          <w:rFonts w:ascii="Times New Roman" w:cs="Times New Roman" w:eastAsia="TimesNewRoman" w:hAnsi="Times New Roman"/>
          <w:b/>
          <w:sz w:val="24"/>
          <w:szCs w:val="24"/>
        </w:rPr>
      </w:pPr>
      <w:r>
        <w:rPr>
          <w:rFonts w:ascii="Times New Roman" w:cs="Times New Roman" w:eastAsia="TimesNewRoman" w:hAnsi="Times New Roman"/>
          <w:sz w:val="24"/>
          <w:szCs w:val="24"/>
        </w:rPr>
        <w:t>Assist in planning, implementing, monitoring and evaluating programs/projects related to crop  production, protection and management in sustainable base;</w:t>
      </w:r>
    </w:p>
    <w:p>
      <w:pPr>
        <w:pStyle w:val="style179"/>
        <w:numPr>
          <w:ilvl w:val="0"/>
          <w:numId w:val="28"/>
        </w:numPr>
        <w:adjustRightInd w:val="false"/>
        <w:spacing w:lineRule="auto" w:line="360"/>
        <w:jc w:val="both"/>
        <w:rPr>
          <w:rFonts w:ascii="Times New Roman" w:cs="Times New Roman" w:eastAsia="TimesNewRoman" w:hAnsi="Times New Roman"/>
          <w:b/>
          <w:sz w:val="24"/>
          <w:szCs w:val="24"/>
        </w:rPr>
      </w:pPr>
      <w:r>
        <w:rPr>
          <w:rFonts w:ascii="Times New Roman" w:cs="Times New Roman" w:eastAsia="TimesNewRoman" w:hAnsi="Times New Roman"/>
          <w:sz w:val="24"/>
          <w:szCs w:val="24"/>
        </w:rPr>
        <w:t>Design and conduct trainings for specialized skill and knowledge in areas of plant sciences;</w:t>
      </w:r>
    </w:p>
    <w:p>
      <w:pPr>
        <w:pStyle w:val="style179"/>
        <w:numPr>
          <w:ilvl w:val="0"/>
          <w:numId w:val="28"/>
        </w:numPr>
        <w:adjustRightInd w:val="false"/>
        <w:spacing w:lineRule="auto" w:line="360"/>
        <w:jc w:val="both"/>
        <w:rPr>
          <w:rFonts w:ascii="Times New Roman" w:cs="Times New Roman" w:eastAsia="TimesNewRoman" w:hAnsi="Times New Roman"/>
          <w:b/>
          <w:sz w:val="24"/>
          <w:szCs w:val="24"/>
        </w:rPr>
      </w:pPr>
      <w:r>
        <w:rPr>
          <w:rFonts w:ascii="Times New Roman" w:cs="Times New Roman" w:eastAsia="TimesNewRoman" w:hAnsi="Times New Roman"/>
          <w:sz w:val="24"/>
          <w:szCs w:val="24"/>
        </w:rPr>
        <w:t>Promote and disseminate agricultural technology through training of farmers and extension workers;</w:t>
      </w:r>
    </w:p>
    <w:p>
      <w:pPr>
        <w:pStyle w:val="style179"/>
        <w:numPr>
          <w:ilvl w:val="0"/>
          <w:numId w:val="28"/>
        </w:numPr>
        <w:adjustRightInd w:val="false"/>
        <w:spacing w:lineRule="auto" w:line="360"/>
        <w:jc w:val="both"/>
        <w:rPr>
          <w:rFonts w:ascii="Times New Roman" w:cs="Times New Roman" w:eastAsia="TimesNewRoman" w:hAnsi="Times New Roman"/>
          <w:b/>
          <w:sz w:val="24"/>
          <w:szCs w:val="24"/>
        </w:rPr>
      </w:pPr>
      <w:r>
        <w:rPr>
          <w:rFonts w:ascii="Times New Roman" w:cs="Times New Roman" w:eastAsia="TimesNewRoman" w:hAnsi="Times New Roman"/>
          <w:sz w:val="24"/>
          <w:szCs w:val="24"/>
        </w:rPr>
        <w:t>Involve in research undertakings in the areas of crop production, protection, and   natural resources;</w:t>
      </w:r>
    </w:p>
    <w:p>
      <w:pPr>
        <w:pStyle w:val="style179"/>
        <w:numPr>
          <w:ilvl w:val="0"/>
          <w:numId w:val="28"/>
        </w:numPr>
        <w:adjustRightInd w:val="false"/>
        <w:spacing w:lineRule="auto" w:line="360"/>
        <w:jc w:val="both"/>
        <w:rPr>
          <w:rFonts w:ascii="Times New Roman" w:cs="Times New Roman" w:eastAsia="TimesNewRoman" w:hAnsi="Times New Roman"/>
          <w:b/>
          <w:sz w:val="24"/>
          <w:szCs w:val="24"/>
        </w:rPr>
      </w:pPr>
      <w:r>
        <w:rPr>
          <w:rFonts w:ascii="Times New Roman" w:cs="Times New Roman" w:eastAsia="TimesNewRoman" w:hAnsi="Times New Roman"/>
          <w:iCs/>
          <w:sz w:val="24"/>
          <w:szCs w:val="24"/>
        </w:rPr>
        <w:t xml:space="preserve">Identify different income generating mechanisms related to crop production and management </w:t>
      </w:r>
    </w:p>
    <w:p>
      <w:pPr>
        <w:pStyle w:val="style179"/>
        <w:numPr>
          <w:ilvl w:val="0"/>
          <w:numId w:val="28"/>
        </w:numPr>
        <w:adjustRightInd w:val="false"/>
        <w:spacing w:lineRule="auto" w:line="360"/>
        <w:jc w:val="both"/>
        <w:rPr>
          <w:rFonts w:ascii="Times New Roman" w:cs="Times New Roman" w:eastAsia="TimesNewRoman" w:hAnsi="Times New Roman"/>
          <w:b/>
          <w:sz w:val="24"/>
          <w:szCs w:val="24"/>
        </w:rPr>
      </w:pPr>
      <w:r>
        <w:rPr>
          <w:rFonts w:ascii="Times New Roman" w:cs="Times New Roman" w:eastAsia="TimesNewRoman" w:hAnsi="Times New Roman"/>
          <w:iCs/>
          <w:sz w:val="24"/>
          <w:szCs w:val="24"/>
        </w:rPr>
        <w:t>Providing advice on agricultural production, marketing, post-harvest production and other profitable technologies for farmers; and</w:t>
      </w:r>
    </w:p>
    <w:p>
      <w:pPr>
        <w:pStyle w:val="style179"/>
        <w:numPr>
          <w:ilvl w:val="0"/>
          <w:numId w:val="28"/>
        </w:numPr>
        <w:adjustRightInd w:val="false"/>
        <w:spacing w:lineRule="auto" w:line="360"/>
        <w:jc w:val="both"/>
        <w:rPr>
          <w:rFonts w:ascii="Times New Roman" w:cs="Times New Roman" w:eastAsia="TimesNewRoman" w:hAnsi="Times New Roman"/>
          <w:b/>
          <w:sz w:val="24"/>
          <w:szCs w:val="24"/>
        </w:rPr>
      </w:pPr>
      <w:r>
        <w:rPr>
          <w:rFonts w:ascii="Times New Roman" w:cs="Times New Roman" w:eastAsia="TimesNewRoman" w:hAnsi="Times New Roman"/>
          <w:iCs/>
          <w:sz w:val="24"/>
          <w:szCs w:val="24"/>
        </w:rPr>
        <w:t xml:space="preserve">Provide effective and efficient consultancy and advisory services on crop production and management practices; </w:t>
      </w:r>
    </w:p>
    <w:p>
      <w:pPr>
        <w:pStyle w:val="style179"/>
        <w:numPr>
          <w:ilvl w:val="0"/>
          <w:numId w:val="28"/>
        </w:numPr>
        <w:adjustRightInd w:val="false"/>
        <w:spacing w:after="0" w:lineRule="auto" w:line="360"/>
        <w:jc w:val="both"/>
        <w:rPr>
          <w:rFonts w:ascii="Times New Roman" w:cs="Times New Roman" w:eastAsia="TimesNewRoman" w:hAnsi="Times New Roman"/>
          <w:b/>
          <w:sz w:val="24"/>
          <w:szCs w:val="24"/>
        </w:rPr>
      </w:pPr>
      <w:r>
        <w:rPr>
          <w:rFonts w:ascii="Times New Roman" w:cs="Times New Roman" w:eastAsia="TimesNewRoman" w:hAnsi="Times New Roman"/>
          <w:sz w:val="24"/>
          <w:szCs w:val="24"/>
        </w:rPr>
        <w:t xml:space="preserve">Manages agricultural experimental data. </w:t>
      </w:r>
    </w:p>
    <w:bookmarkStart w:id="6" w:name="_Toc124571242"/>
    <w:p>
      <w:pPr>
        <w:pStyle w:val="style2"/>
        <w:spacing w:lineRule="auto" w:line="360"/>
        <w:rPr>
          <w:rFonts w:ascii="Times New Roman" w:cs="Times New Roman" w:eastAsia="TimesNewRoman" w:hAnsi="Times New Roman"/>
          <w:b/>
          <w:color w:val="auto"/>
          <w:sz w:val="24"/>
        </w:rPr>
      </w:pPr>
      <w:r>
        <w:rPr>
          <w:rFonts w:ascii="Times New Roman" w:cs="Times New Roman" w:eastAsia="TimesNewRoman" w:hAnsi="Times New Roman"/>
          <w:b/>
          <w:color w:val="auto"/>
          <w:sz w:val="24"/>
        </w:rPr>
        <w:t xml:space="preserve">5.2. </w:t>
      </w:r>
      <w:r>
        <w:rPr>
          <w:rFonts w:ascii="Times New Roman" w:cs="Times New Roman" w:eastAsia="TimesNewRoman" w:hAnsi="Times New Roman"/>
          <w:b/>
          <w:color w:val="auto"/>
          <w:sz w:val="24"/>
        </w:rPr>
        <w:t>Psychomotor/Skill</w:t>
      </w:r>
      <w:bookmarkEnd w:id="6"/>
      <w:r>
        <w:rPr>
          <w:rFonts w:ascii="Times New Roman" w:cs="Times New Roman" w:eastAsia="TimesNewRoman" w:hAnsi="Times New Roman"/>
          <w:b/>
          <w:color w:val="auto"/>
          <w:sz w:val="24"/>
        </w:rPr>
        <w:t xml:space="preserve"> </w:t>
      </w:r>
    </w:p>
    <w:p>
      <w:pPr>
        <w:pStyle w:val="style179"/>
        <w:numPr>
          <w:ilvl w:val="0"/>
          <w:numId w:val="30"/>
        </w:numPr>
        <w:adjustRightInd w:val="false"/>
        <w:spacing w:after="0" w:lineRule="auto" w:line="360"/>
        <w:jc w:val="both"/>
        <w:rPr>
          <w:rFonts w:ascii="Times New Roman" w:cs="Times New Roman" w:eastAsia="TimesNewRoman" w:hAnsi="Times New Roman"/>
          <w:b/>
          <w:sz w:val="24"/>
          <w:szCs w:val="24"/>
        </w:rPr>
      </w:pPr>
      <w:r>
        <w:rPr>
          <w:rFonts w:ascii="Times New Roman" w:cs="Times New Roman" w:eastAsia="TimesNewRoman" w:hAnsi="Times New Roman"/>
          <w:iCs/>
          <w:sz w:val="24"/>
          <w:szCs w:val="24"/>
        </w:rPr>
        <w:t>B</w:t>
      </w:r>
      <w:r>
        <w:rPr>
          <w:rFonts w:ascii="Times New Roman" w:cs="Times New Roman" w:eastAsia="TimesNewRoman" w:hAnsi="Times New Roman"/>
          <w:sz w:val="24"/>
          <w:szCs w:val="24"/>
        </w:rPr>
        <w:t>uild teams comprising of different fields of expertise to address complex agricultural specifically crop production problems in a multi-disciplinary way;</w:t>
      </w:r>
    </w:p>
    <w:p>
      <w:pPr>
        <w:pStyle w:val="style179"/>
        <w:numPr>
          <w:ilvl w:val="0"/>
          <w:numId w:val="30"/>
        </w:numPr>
        <w:adjustRightInd w:val="false"/>
        <w:spacing w:lineRule="auto" w:line="360"/>
        <w:jc w:val="both"/>
        <w:rPr>
          <w:rFonts w:ascii="Times New Roman" w:cs="Times New Roman" w:eastAsia="TimesNewRoman" w:hAnsi="Times New Roman"/>
          <w:b/>
          <w:sz w:val="24"/>
          <w:szCs w:val="24"/>
        </w:rPr>
      </w:pPr>
      <w:r>
        <w:rPr>
          <w:rFonts w:ascii="Times New Roman" w:cs="Times New Roman" w:eastAsia="TimesNewRoman" w:hAnsi="Times New Roman"/>
          <w:iCs/>
          <w:sz w:val="24"/>
          <w:szCs w:val="24"/>
        </w:rPr>
        <w:t>Implement different income generating mechanisms related to crop production and management;</w:t>
      </w:r>
    </w:p>
    <w:p>
      <w:pPr>
        <w:pStyle w:val="style179"/>
        <w:numPr>
          <w:ilvl w:val="0"/>
          <w:numId w:val="30"/>
        </w:numPr>
        <w:adjustRightInd w:val="false"/>
        <w:spacing w:lineRule="auto" w:line="360"/>
        <w:jc w:val="both"/>
        <w:rPr>
          <w:rFonts w:ascii="Times New Roman" w:cs="Times New Roman" w:eastAsia="TimesNewRoman" w:hAnsi="Times New Roman"/>
          <w:b/>
          <w:sz w:val="24"/>
          <w:szCs w:val="24"/>
        </w:rPr>
      </w:pPr>
      <w:r>
        <w:rPr>
          <w:rFonts w:ascii="Times New Roman" w:cs="Times New Roman" w:eastAsia="TimesNewRoman" w:hAnsi="Times New Roman"/>
          <w:sz w:val="24"/>
          <w:szCs w:val="24"/>
        </w:rPr>
        <w:t xml:space="preserve">Generate self-employment, establish and mange private enterprises related to their profession and related fields; </w:t>
      </w:r>
    </w:p>
    <w:p>
      <w:pPr>
        <w:pStyle w:val="style179"/>
        <w:numPr>
          <w:ilvl w:val="0"/>
          <w:numId w:val="30"/>
        </w:numPr>
        <w:adjustRightInd w:val="false"/>
        <w:spacing w:lineRule="auto" w:line="360"/>
        <w:jc w:val="both"/>
        <w:rPr>
          <w:rFonts w:ascii="Times New Roman" w:cs="Times New Roman" w:eastAsia="TimesNewRoman" w:hAnsi="Times New Roman"/>
          <w:sz w:val="24"/>
          <w:szCs w:val="24"/>
        </w:rPr>
      </w:pPr>
      <w:r>
        <w:rPr>
          <w:rFonts w:ascii="Times New Roman" w:cs="Times New Roman" w:eastAsia="TimesNewRoman" w:hAnsi="Times New Roman"/>
          <w:sz w:val="24"/>
          <w:szCs w:val="24"/>
        </w:rPr>
        <w:t>Test, select and recommend superior crop varieties;</w:t>
      </w:r>
    </w:p>
    <w:p>
      <w:pPr>
        <w:pStyle w:val="style179"/>
        <w:numPr>
          <w:ilvl w:val="0"/>
          <w:numId w:val="30"/>
        </w:numPr>
        <w:adjustRightInd w:val="false"/>
        <w:spacing w:lineRule="auto" w:line="360"/>
        <w:jc w:val="both"/>
        <w:rPr>
          <w:rFonts w:ascii="Times New Roman" w:cs="Times New Roman" w:eastAsia="TimesNewRoman" w:hAnsi="Times New Roman"/>
          <w:sz w:val="24"/>
          <w:szCs w:val="24"/>
        </w:rPr>
      </w:pPr>
      <w:r>
        <w:rPr>
          <w:rFonts w:ascii="Times New Roman" w:cs="Times New Roman" w:eastAsia="TimesNewRoman" w:hAnsi="Times New Roman"/>
          <w:sz w:val="24"/>
          <w:szCs w:val="24"/>
        </w:rPr>
        <w:t>Design and layout field experimental unit</w:t>
      </w:r>
      <w:r>
        <w:rPr>
          <w:rFonts w:ascii="Times New Roman" w:cs="Times New Roman" w:eastAsia="TimesNewRoman" w:hAnsi="Times New Roman"/>
          <w:iCs/>
          <w:sz w:val="24"/>
          <w:szCs w:val="24"/>
        </w:rPr>
        <w:t xml:space="preserve"> and conduct research in the area of plant sciences </w:t>
      </w:r>
    </w:p>
    <w:p>
      <w:pPr>
        <w:pStyle w:val="style179"/>
        <w:numPr>
          <w:ilvl w:val="0"/>
          <w:numId w:val="30"/>
        </w:numPr>
        <w:adjustRightInd w:val="false"/>
        <w:spacing w:lineRule="auto" w:line="360"/>
        <w:jc w:val="both"/>
        <w:rPr>
          <w:rFonts w:ascii="Times New Roman" w:cs="Times New Roman" w:eastAsia="TimesNewRoman" w:hAnsi="Times New Roman"/>
          <w:sz w:val="24"/>
          <w:szCs w:val="24"/>
        </w:rPr>
      </w:pPr>
      <w:r>
        <w:rPr>
          <w:rFonts w:ascii="Times New Roman" w:cs="Times New Roman" w:eastAsia="TimesNewRoman" w:hAnsi="Times New Roman"/>
          <w:sz w:val="24"/>
          <w:szCs w:val="24"/>
        </w:rPr>
        <w:t xml:space="preserve">Apply agricultural pesticides with adequate safety measures; </w:t>
      </w:r>
    </w:p>
    <w:p>
      <w:pPr>
        <w:pStyle w:val="style179"/>
        <w:numPr>
          <w:ilvl w:val="0"/>
          <w:numId w:val="30"/>
        </w:numPr>
        <w:adjustRightInd w:val="false"/>
        <w:spacing w:lineRule="auto" w:line="360"/>
        <w:jc w:val="both"/>
        <w:rPr>
          <w:rFonts w:ascii="Times New Roman" w:cs="Times New Roman" w:eastAsia="TimesNewRoman" w:hAnsi="Times New Roman"/>
          <w:sz w:val="24"/>
          <w:szCs w:val="24"/>
        </w:rPr>
      </w:pPr>
      <w:r>
        <w:rPr>
          <w:rFonts w:ascii="Times New Roman" w:cs="Times New Roman" w:eastAsia="TimesNewRoman" w:hAnsi="Times New Roman"/>
          <w:sz w:val="24"/>
          <w:szCs w:val="24"/>
        </w:rPr>
        <w:t>Manage and calibrate field and laboratory equipment.</w:t>
      </w:r>
    </w:p>
    <w:p>
      <w:pPr>
        <w:pStyle w:val="style179"/>
        <w:numPr>
          <w:ilvl w:val="0"/>
          <w:numId w:val="30"/>
        </w:numPr>
        <w:adjustRightInd w:val="false"/>
        <w:spacing w:lineRule="auto" w:line="360"/>
        <w:jc w:val="both"/>
        <w:rPr>
          <w:rFonts w:ascii="Times New Roman" w:cs="Times New Roman" w:eastAsia="TimesNewRoman" w:hAnsi="Times New Roman"/>
          <w:b/>
          <w:sz w:val="24"/>
          <w:szCs w:val="24"/>
        </w:rPr>
      </w:pPr>
      <w:r>
        <w:rPr>
          <w:rFonts w:ascii="Times New Roman" w:cs="Times New Roman" w:eastAsia="TimesNewRoman" w:hAnsi="Times New Roman"/>
          <w:sz w:val="24"/>
          <w:szCs w:val="24"/>
        </w:rPr>
        <w:t>Possesses capabilities to positively influence the community and serve as an agent of change in matters pertaining to his/her field;</w:t>
      </w:r>
    </w:p>
    <w:bookmarkStart w:id="7" w:name="_Toc124571243"/>
    <w:p>
      <w:pPr>
        <w:pStyle w:val="style2"/>
        <w:spacing w:lineRule="auto" w:line="360"/>
        <w:rPr>
          <w:rFonts w:ascii="Times New Roman" w:cs="Times New Roman" w:eastAsia="TimesNewRoman" w:hAnsi="Times New Roman"/>
          <w:b/>
          <w:color w:val="auto"/>
          <w:sz w:val="24"/>
        </w:rPr>
      </w:pPr>
      <w:r>
        <w:rPr>
          <w:rFonts w:ascii="Times New Roman" w:cs="Times New Roman" w:eastAsia="TimesNewRoman" w:hAnsi="Times New Roman"/>
          <w:b/>
          <w:color w:val="auto"/>
          <w:sz w:val="24"/>
        </w:rPr>
        <w:t xml:space="preserve">5.3. </w:t>
      </w:r>
      <w:r>
        <w:rPr>
          <w:rFonts w:ascii="Times New Roman" w:cs="Times New Roman" w:eastAsia="TimesNewRoman" w:hAnsi="Times New Roman"/>
          <w:b/>
          <w:color w:val="auto"/>
          <w:sz w:val="24"/>
        </w:rPr>
        <w:t>Affective/Attitude</w:t>
      </w:r>
      <w:bookmarkEnd w:id="7"/>
    </w:p>
    <w:p>
      <w:pPr>
        <w:pStyle w:val="style179"/>
        <w:numPr>
          <w:ilvl w:val="0"/>
          <w:numId w:val="29"/>
        </w:numPr>
        <w:autoSpaceDE w:val="false"/>
        <w:autoSpaceDN w:val="false"/>
        <w:adjustRightInd w:val="false"/>
        <w:spacing w:after="0" w:lineRule="auto" w:line="360"/>
        <w:jc w:val="both"/>
        <w:rPr>
          <w:rFonts w:ascii="Times New Roman" w:cs="Times New Roman" w:eastAsia="TimesNewRoman" w:hAnsi="Times New Roman"/>
          <w:bCs/>
          <w:iCs/>
          <w:sz w:val="24"/>
          <w:szCs w:val="24"/>
        </w:rPr>
      </w:pPr>
      <w:r>
        <w:rPr>
          <w:rFonts w:ascii="Times New Roman" w:cs="Times New Roman" w:eastAsia="TimesNewRoman" w:hAnsi="Times New Roman"/>
          <w:bCs/>
          <w:iCs/>
          <w:sz w:val="24"/>
          <w:szCs w:val="24"/>
        </w:rPr>
        <w:t>Develop sense of passion to plan, implement, monitor and evaluate projects and programs related to agricultural development initiatives;</w:t>
      </w:r>
    </w:p>
    <w:p>
      <w:pPr>
        <w:pStyle w:val="style179"/>
        <w:numPr>
          <w:ilvl w:val="0"/>
          <w:numId w:val="29"/>
        </w:numPr>
        <w:autoSpaceDE w:val="false"/>
        <w:autoSpaceDN w:val="false"/>
        <w:adjustRightInd w:val="false"/>
        <w:spacing w:lineRule="auto" w:line="360"/>
        <w:jc w:val="both"/>
        <w:rPr>
          <w:rFonts w:ascii="Times New Roman" w:cs="Times New Roman" w:eastAsia="TimesNewRoman" w:hAnsi="Times New Roman"/>
          <w:bCs/>
          <w:iCs/>
          <w:sz w:val="24"/>
          <w:szCs w:val="24"/>
        </w:rPr>
      </w:pPr>
      <w:r>
        <w:rPr>
          <w:rFonts w:ascii="Times New Roman" w:cs="Times New Roman" w:eastAsia="TimesNewRoman" w:hAnsi="Times New Roman"/>
          <w:bCs/>
          <w:iCs/>
          <w:sz w:val="24"/>
          <w:szCs w:val="24"/>
        </w:rPr>
        <w:t>Develop professional ethics and sense of accountability in line with agricultural production and productivity;</w:t>
      </w:r>
    </w:p>
    <w:p>
      <w:pPr>
        <w:pStyle w:val="style179"/>
        <w:numPr>
          <w:ilvl w:val="0"/>
          <w:numId w:val="29"/>
        </w:numPr>
        <w:autoSpaceDE w:val="false"/>
        <w:autoSpaceDN w:val="false"/>
        <w:adjustRightInd w:val="false"/>
        <w:spacing w:lineRule="auto" w:line="360"/>
        <w:jc w:val="both"/>
        <w:rPr>
          <w:rFonts w:ascii="Times New Roman" w:cs="Times New Roman" w:eastAsia="TimesNewRoman" w:hAnsi="Times New Roman"/>
          <w:bCs/>
          <w:iCs/>
          <w:sz w:val="24"/>
          <w:szCs w:val="24"/>
        </w:rPr>
      </w:pPr>
      <w:r>
        <w:rPr>
          <w:rFonts w:ascii="Times New Roman" w:cs="Times New Roman" w:eastAsia="TimesNewRoman" w:hAnsi="Times New Roman"/>
          <w:bCs/>
          <w:iCs/>
          <w:sz w:val="24"/>
          <w:szCs w:val="24"/>
        </w:rPr>
        <w:t xml:space="preserve">Creates aware-ness on the importance of crop production and value addition to Ethiopian economy, job opportunities and social stability; </w:t>
      </w:r>
    </w:p>
    <w:p>
      <w:pPr>
        <w:pStyle w:val="style179"/>
        <w:numPr>
          <w:ilvl w:val="0"/>
          <w:numId w:val="29"/>
        </w:numPr>
        <w:autoSpaceDE w:val="false"/>
        <w:autoSpaceDN w:val="false"/>
        <w:adjustRightInd w:val="false"/>
        <w:spacing w:lineRule="auto" w:line="360"/>
        <w:jc w:val="both"/>
        <w:rPr>
          <w:rFonts w:ascii="Times New Roman" w:cs="Times New Roman" w:eastAsia="TimesNewRoman" w:hAnsi="Times New Roman"/>
          <w:bCs/>
          <w:iCs/>
          <w:sz w:val="24"/>
          <w:szCs w:val="24"/>
        </w:rPr>
      </w:pPr>
      <w:r>
        <w:rPr>
          <w:rFonts w:ascii="Times New Roman" w:cs="Times New Roman" w:eastAsia="TimesNewRoman" w:hAnsi="Times New Roman"/>
          <w:bCs/>
          <w:iCs/>
          <w:sz w:val="24"/>
          <w:szCs w:val="24"/>
        </w:rPr>
        <w:t>Empower initiatives of development interventions to enhance production and productivity of crops;</w:t>
      </w:r>
    </w:p>
    <w:p>
      <w:pPr>
        <w:pStyle w:val="style179"/>
        <w:numPr>
          <w:ilvl w:val="0"/>
          <w:numId w:val="29"/>
        </w:numPr>
        <w:autoSpaceDE w:val="false"/>
        <w:autoSpaceDN w:val="false"/>
        <w:adjustRightInd w:val="false"/>
        <w:spacing w:after="0" w:lineRule="auto" w:line="360"/>
        <w:jc w:val="both"/>
        <w:rPr>
          <w:rFonts w:ascii="Times New Roman" w:cs="Times New Roman" w:eastAsia="TimesNewRoman" w:hAnsi="Times New Roman"/>
          <w:bCs/>
          <w:iCs/>
          <w:sz w:val="24"/>
          <w:szCs w:val="24"/>
        </w:rPr>
      </w:pPr>
      <w:r>
        <w:rPr>
          <w:rFonts w:ascii="Times New Roman" w:cs="Times New Roman" w:eastAsia="TimesNewRoman" w:hAnsi="Times New Roman"/>
          <w:bCs/>
          <w:iCs/>
          <w:sz w:val="24"/>
          <w:szCs w:val="24"/>
        </w:rPr>
        <w:t xml:space="preserve">Creates awareness on the importance of strong linkages among researcher, extension agent and farmers for improvement of technology dissemination; </w:t>
      </w:r>
    </w:p>
    <w:p>
      <w:pPr>
        <w:pStyle w:val="style0"/>
        <w:autoSpaceDE w:val="false"/>
        <w:autoSpaceDN w:val="false"/>
        <w:adjustRightInd w:val="false"/>
        <w:spacing w:after="0" w:lineRule="auto" w:line="360"/>
        <w:jc w:val="both"/>
        <w:rPr>
          <w:rFonts w:ascii="Times New Roman" w:cs="Times New Roman" w:eastAsia="TimesNewRoman" w:hAnsi="Times New Roman"/>
          <w:bCs/>
          <w:iCs/>
          <w:sz w:val="24"/>
          <w:szCs w:val="24"/>
        </w:rPr>
      </w:pPr>
    </w:p>
    <w:p>
      <w:pPr>
        <w:pStyle w:val="style0"/>
        <w:autoSpaceDE w:val="false"/>
        <w:autoSpaceDN w:val="false"/>
        <w:adjustRightInd w:val="false"/>
        <w:spacing w:after="0" w:lineRule="auto" w:line="360"/>
        <w:jc w:val="both"/>
        <w:rPr>
          <w:rFonts w:ascii="Times New Roman" w:cs="Times New Roman" w:eastAsia="TimesNewRoman" w:hAnsi="Times New Roman"/>
          <w:bCs/>
          <w:iCs/>
          <w:sz w:val="24"/>
          <w:szCs w:val="24"/>
        </w:rPr>
      </w:pPr>
    </w:p>
    <w:p>
      <w:pPr>
        <w:pStyle w:val="style0"/>
        <w:autoSpaceDE w:val="false"/>
        <w:autoSpaceDN w:val="false"/>
        <w:adjustRightInd w:val="false"/>
        <w:spacing w:after="0" w:lineRule="auto" w:line="360"/>
        <w:jc w:val="both"/>
        <w:rPr>
          <w:rFonts w:ascii="Times New Roman" w:cs="Times New Roman" w:eastAsia="TimesNewRoman" w:hAnsi="Times New Roman"/>
          <w:bCs/>
          <w:iCs/>
          <w:sz w:val="24"/>
          <w:szCs w:val="24"/>
        </w:rPr>
      </w:pPr>
    </w:p>
    <w:bookmarkStart w:id="8" w:name="_Toc124571244"/>
    <w:p>
      <w:pPr>
        <w:pStyle w:val="style1"/>
        <w:numPr>
          <w:ilvl w:val="0"/>
          <w:numId w:val="1"/>
        </w:numPr>
        <w:ind w:left="540"/>
        <w:rPr>
          <w:rFonts w:ascii="Times New Roman" w:cs="Times New Roman" w:eastAsia="TimesNewRoman" w:hAnsi="Times New Roman"/>
          <w:iCs/>
          <w:color w:val="auto"/>
          <w:sz w:val="24"/>
          <w:szCs w:val="24"/>
        </w:rPr>
      </w:pPr>
      <w:r>
        <w:rPr>
          <w:rFonts w:ascii="Times New Roman" w:cs="Times New Roman" w:hAnsi="Times New Roman"/>
          <w:color w:val="auto"/>
          <w:sz w:val="24"/>
          <w:lang w:val="en-GB"/>
        </w:rPr>
        <w:t>General objective</w:t>
      </w:r>
      <w:bookmarkEnd w:id="8"/>
    </w:p>
    <w:p>
      <w:pPr>
        <w:pStyle w:val="style0"/>
        <w:autoSpaceDE w:val="false"/>
        <w:autoSpaceDN w:val="false"/>
        <w:adjustRightInd w:val="false"/>
        <w:spacing w:after="0" w:lineRule="auto" w:line="360"/>
        <w:jc w:val="both"/>
        <w:rPr>
          <w:rFonts w:ascii="Times New Roman" w:cs="Times New Roman" w:eastAsia="TimesNewRoman" w:hAnsi="Times New Roman"/>
          <w:sz w:val="28"/>
          <w:szCs w:val="24"/>
        </w:rPr>
      </w:pPr>
      <w:r>
        <w:rPr>
          <w:rFonts w:ascii="Times New Roman" w:cs="Times New Roman" w:hAnsi="Times New Roman"/>
          <w:sz w:val="24"/>
          <w:lang w:val="en-GB"/>
        </w:rPr>
        <w:t>The general objective</w:t>
      </w:r>
      <w:r>
        <w:rPr>
          <w:rFonts w:ascii="Times New Roman" w:cs="Times New Roman" w:hAnsi="Times New Roman"/>
          <w:sz w:val="24"/>
          <w:lang w:val="en-GB"/>
        </w:rPr>
        <w:t>s</w:t>
      </w:r>
      <w:r>
        <w:rPr>
          <w:rFonts w:ascii="Times New Roman" w:cs="Times New Roman" w:hAnsi="Times New Roman"/>
          <w:sz w:val="24"/>
          <w:lang w:val="en-GB"/>
        </w:rPr>
        <w:t xml:space="preserve"> of </w:t>
      </w:r>
      <w:r>
        <w:rPr>
          <w:rFonts w:ascii="Times New Roman" w:cs="Times New Roman" w:hAnsi="Times New Roman"/>
          <w:sz w:val="24"/>
          <w:lang w:val="en-GB"/>
        </w:rPr>
        <w:t>the selected courses</w:t>
      </w:r>
      <w:r>
        <w:rPr>
          <w:rFonts w:ascii="Times New Roman" w:cs="Times New Roman" w:hAnsi="Times New Roman"/>
          <w:sz w:val="24"/>
          <w:lang w:val="en-GB"/>
        </w:rPr>
        <w:t xml:space="preserve"> </w:t>
      </w:r>
      <w:r>
        <w:rPr>
          <w:rFonts w:ascii="Times New Roman" w:cs="Times New Roman" w:hAnsi="Times New Roman"/>
          <w:sz w:val="24"/>
          <w:lang w:val="en-GB"/>
        </w:rPr>
        <w:t>are to</w:t>
      </w:r>
      <w:r>
        <w:rPr>
          <w:rFonts w:ascii="Times New Roman" w:cs="Times New Roman" w:hAnsi="Times New Roman"/>
          <w:sz w:val="24"/>
          <w:lang w:val="en-GB"/>
        </w:rPr>
        <w:t>;</w:t>
      </w:r>
      <w:r>
        <w:rPr>
          <w:rFonts w:ascii="Times New Roman" w:cs="Times New Roman" w:hAnsi="Times New Roman"/>
          <w:sz w:val="24"/>
          <w:lang w:val="en-GB"/>
        </w:rPr>
        <w:t xml:space="preserve"> </w:t>
      </w:r>
    </w:p>
    <w:p>
      <w:pPr>
        <w:pStyle w:val="style179"/>
        <w:numPr>
          <w:ilvl w:val="1"/>
          <w:numId w:val="2"/>
        </w:numPr>
        <w:spacing w:after="0" w:lineRule="auto" w:line="360"/>
        <w:jc w:val="both"/>
        <w:rPr>
          <w:rFonts w:ascii="Times New Roman" w:cs="Times New Roman" w:hAnsi="Times New Roman"/>
          <w:sz w:val="24"/>
          <w:szCs w:val="24"/>
          <w:lang w:val="en-GB"/>
        </w:rPr>
      </w:pPr>
      <w:r>
        <w:rPr>
          <w:rFonts w:ascii="Times New Roman" w:cs="Times New Roman" w:hAnsi="Times New Roman"/>
          <w:sz w:val="24"/>
          <w:szCs w:val="24"/>
        </w:rPr>
        <w:t>Understand the principle and techniques of plant breeding for crop improvement</w:t>
      </w:r>
    </w:p>
    <w:p>
      <w:pPr>
        <w:pStyle w:val="style179"/>
        <w:numPr>
          <w:ilvl w:val="1"/>
          <w:numId w:val="2"/>
        </w:numPr>
        <w:spacing w:after="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Understand the fundamental principles, practices and procedures of seed production; handling and maintenance of seeds; seed quality testing, and seed quality control</w:t>
      </w:r>
    </w:p>
    <w:p>
      <w:pPr>
        <w:pStyle w:val="style179"/>
        <w:numPr>
          <w:ilvl w:val="1"/>
          <w:numId w:val="2"/>
        </w:numPr>
        <w:spacing w:after="0" w:lineRule="auto" w:line="360"/>
        <w:jc w:val="both"/>
        <w:rPr>
          <w:rFonts w:ascii="Times New Roman" w:cs="Times New Roman" w:hAnsi="Times New Roman"/>
          <w:sz w:val="24"/>
          <w:szCs w:val="24"/>
          <w:lang w:val="en-GB"/>
        </w:rPr>
      </w:pPr>
      <w:r>
        <w:rPr>
          <w:rFonts w:ascii="Times New Roman" w:cs="Times New Roman" w:hAnsi="Times New Roman"/>
          <w:sz w:val="24"/>
          <w:szCs w:val="24"/>
        </w:rPr>
        <w:t>Familiarize the importance of each of the biotechnological techniques in crop improvement and crop production improvement</w:t>
      </w:r>
    </w:p>
    <w:p>
      <w:pPr>
        <w:pStyle w:val="style179"/>
        <w:numPr>
          <w:ilvl w:val="1"/>
          <w:numId w:val="2"/>
        </w:numPr>
        <w:spacing w:after="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Understand soil fertility for the development of soil management systems that produce profitable cop yields while maintaining soil sustainability and environmental quality.</w:t>
      </w:r>
    </w:p>
    <w:p>
      <w:pPr>
        <w:pStyle w:val="style179"/>
        <w:numPr>
          <w:ilvl w:val="1"/>
          <w:numId w:val="2"/>
        </w:numPr>
        <w:spacing w:after="0" w:lineRule="auto" w:line="360"/>
        <w:jc w:val="both"/>
        <w:rPr>
          <w:rFonts w:ascii="Times New Roman" w:cs="Times New Roman" w:hAnsi="Times New Roman"/>
          <w:sz w:val="24"/>
          <w:szCs w:val="24"/>
          <w:lang w:val="en-GB"/>
        </w:rPr>
      </w:pPr>
      <w:r>
        <w:rPr>
          <w:rFonts w:ascii="Times New Roman" w:cs="Times New Roman" w:hAnsi="Times New Roman"/>
          <w:sz w:val="24"/>
          <w:szCs w:val="24"/>
        </w:rPr>
        <w:t xml:space="preserve">Know and design </w:t>
      </w:r>
      <w:r>
        <w:rPr>
          <w:rFonts w:ascii="Times New Roman" w:cs="Times New Roman" w:hAnsi="Times New Roman"/>
          <w:sz w:val="24"/>
          <w:szCs w:val="24"/>
          <w:lang w:val="en-GB"/>
        </w:rPr>
        <w:t xml:space="preserve"> appropriate irrigation methods for different crops, soils types and climatic zones</w:t>
      </w:r>
    </w:p>
    <w:p>
      <w:pPr>
        <w:pStyle w:val="style179"/>
        <w:numPr>
          <w:ilvl w:val="1"/>
          <w:numId w:val="2"/>
        </w:numPr>
        <w:spacing w:after="0" w:lineRule="auto" w:line="360"/>
        <w:jc w:val="both"/>
        <w:rPr>
          <w:rFonts w:ascii="Times New Roman" w:cs="Times New Roman" w:hAnsi="Times New Roman"/>
          <w:sz w:val="24"/>
          <w:szCs w:val="24"/>
          <w:lang w:val="en-GB"/>
        </w:rPr>
      </w:pPr>
      <w:r>
        <w:rPr>
          <w:rFonts w:ascii="Times New Roman" w:cs="Times New Roman" w:hAnsi="Times New Roman"/>
          <w:sz w:val="24"/>
          <w:szCs w:val="24"/>
        </w:rPr>
        <w:t>Understand</w:t>
      </w:r>
      <w:r>
        <w:rPr>
          <w:rFonts w:ascii="Times New Roman" w:cs="Times New Roman" w:hAnsi="Times New Roman"/>
          <w:sz w:val="24"/>
          <w:szCs w:val="24"/>
        </w:rPr>
        <w:t xml:space="preserve"> the importance, production, distribution, constraints and potential of field crops at global, continental, regional and country levels</w:t>
      </w:r>
    </w:p>
    <w:p>
      <w:pPr>
        <w:pStyle w:val="style179"/>
        <w:numPr>
          <w:ilvl w:val="1"/>
          <w:numId w:val="2"/>
        </w:numPr>
        <w:spacing w:after="0" w:lineRule="auto" w:line="360"/>
        <w:jc w:val="both"/>
        <w:rPr>
          <w:rFonts w:ascii="Times New Roman" w:cs="Times New Roman" w:hAnsi="Times New Roman"/>
          <w:sz w:val="24"/>
          <w:szCs w:val="24"/>
          <w:lang w:val="en-GB"/>
        </w:rPr>
      </w:pPr>
      <w:r>
        <w:rPr>
          <w:rFonts w:ascii="Times New Roman" w:cs="Times New Roman" w:hAnsi="Times New Roman"/>
          <w:sz w:val="24"/>
          <w:szCs w:val="24"/>
        </w:rPr>
        <w:t xml:space="preserve">Develop skills for collection, identification, preservation and handling of insects </w:t>
      </w:r>
    </w:p>
    <w:p>
      <w:pPr>
        <w:pStyle w:val="style179"/>
        <w:numPr>
          <w:ilvl w:val="1"/>
          <w:numId w:val="2"/>
        </w:numPr>
        <w:spacing w:after="0" w:lineRule="auto" w:line="360"/>
        <w:jc w:val="both"/>
        <w:rPr>
          <w:rFonts w:ascii="Times New Roman" w:cs="Times New Roman" w:hAnsi="Times New Roman"/>
          <w:sz w:val="24"/>
          <w:szCs w:val="24"/>
          <w:lang w:val="en-GB"/>
        </w:rPr>
      </w:pPr>
      <w:r>
        <w:rPr>
          <w:rFonts w:ascii="Times New Roman" w:cs="Times New Roman" w:hAnsi="Times New Roman"/>
          <w:sz w:val="24"/>
          <w:szCs w:val="24"/>
        </w:rPr>
        <w:t xml:space="preserve">Identify and manage problems associated with  diseases of economically important plants </w:t>
      </w:r>
    </w:p>
    <w:p>
      <w:pPr>
        <w:pStyle w:val="style179"/>
        <w:numPr>
          <w:ilvl w:val="1"/>
          <w:numId w:val="2"/>
        </w:numPr>
        <w:spacing w:after="0" w:lineRule="auto" w:line="360"/>
        <w:jc w:val="both"/>
        <w:rPr>
          <w:rFonts w:ascii="Times New Roman" w:cs="Times New Roman" w:hAnsi="Times New Roman"/>
          <w:sz w:val="24"/>
          <w:szCs w:val="24"/>
          <w:lang w:val="en-GB"/>
        </w:rPr>
      </w:pPr>
      <w:r>
        <w:rPr>
          <w:rFonts w:ascii="Times New Roman" w:cs="Times New Roman" w:hAnsi="Times New Roman"/>
          <w:sz w:val="24"/>
          <w:szCs w:val="24"/>
        </w:rPr>
        <w:t>Manage harvesting, post-harvest handling and marketing of vegetable crops problems</w:t>
      </w:r>
    </w:p>
    <w:p>
      <w:pPr>
        <w:pStyle w:val="style179"/>
        <w:numPr>
          <w:ilvl w:val="1"/>
          <w:numId w:val="2"/>
        </w:numPr>
        <w:spacing w:after="0" w:lineRule="auto" w:line="360"/>
        <w:jc w:val="both"/>
        <w:rPr>
          <w:rFonts w:ascii="Times New Roman" w:cs="Times New Roman" w:hAnsi="Times New Roman"/>
          <w:sz w:val="24"/>
          <w:szCs w:val="24"/>
          <w:lang w:val="en-GB"/>
        </w:rPr>
      </w:pPr>
      <w:r>
        <w:rPr>
          <w:rFonts w:ascii="Times New Roman" w:cs="Times New Roman" w:hAnsi="Times New Roman"/>
          <w:sz w:val="24"/>
          <w:szCs w:val="24"/>
        </w:rPr>
        <w:t>Use statistical packages/software for agricultural data analysis and thereby make available quality information to users.</w:t>
      </w:r>
    </w:p>
    <w:bookmarkStart w:id="9" w:name="_Toc124571245"/>
    <w:p>
      <w:pPr>
        <w:pStyle w:val="style2"/>
        <w:spacing w:lineRule="auto" w:line="360"/>
        <w:rPr>
          <w:rFonts w:ascii="Times New Roman" w:cs="Times New Roman" w:hAnsi="Times New Roman"/>
          <w:b/>
          <w:color w:val="auto"/>
          <w:sz w:val="24"/>
        </w:rPr>
      </w:pPr>
      <w:r>
        <w:rPr>
          <w:rFonts w:ascii="Times New Roman" w:cs="Times New Roman" w:hAnsi="Times New Roman"/>
          <w:b/>
          <w:color w:val="auto"/>
          <w:sz w:val="24"/>
        </w:rPr>
        <w:t>6</w:t>
      </w:r>
      <w:r>
        <w:rPr>
          <w:rFonts w:ascii="Times New Roman" w:cs="Times New Roman" w:hAnsi="Times New Roman"/>
          <w:b/>
          <w:color w:val="auto"/>
          <w:sz w:val="24"/>
        </w:rPr>
        <w:t xml:space="preserve">.1. </w:t>
      </w:r>
      <w:r>
        <w:rPr>
          <w:rFonts w:ascii="Times New Roman" w:cs="Times New Roman" w:hAnsi="Times New Roman"/>
          <w:b/>
          <w:color w:val="auto"/>
          <w:sz w:val="24"/>
        </w:rPr>
        <w:t xml:space="preserve">Specific </w:t>
      </w:r>
      <w:r>
        <w:rPr>
          <w:rFonts w:ascii="Times New Roman" w:cs="Times New Roman" w:hAnsi="Times New Roman"/>
          <w:b/>
          <w:color w:val="auto"/>
          <w:sz w:val="24"/>
        </w:rPr>
        <w:t>objectives</w:t>
      </w:r>
      <w:bookmarkEnd w:id="9"/>
    </w:p>
    <w:p>
      <w:pPr>
        <w:pStyle w:val="style0"/>
        <w:autoSpaceDE w:val="false"/>
        <w:autoSpaceDN w:val="false"/>
        <w:adjustRightInd w:val="false"/>
        <w:spacing w:after="0" w:lineRule="auto" w:line="360"/>
        <w:jc w:val="both"/>
        <w:rPr>
          <w:rFonts w:ascii="Times New Roman" w:cs="Times New Roman" w:eastAsia="TimesNewRoman" w:hAnsi="Times New Roman"/>
          <w:sz w:val="28"/>
          <w:szCs w:val="24"/>
        </w:rPr>
      </w:pPr>
      <w:r>
        <w:rPr>
          <w:rFonts w:ascii="Times New Roman" w:cs="Times New Roman" w:hAnsi="Times New Roman"/>
          <w:sz w:val="24"/>
          <w:lang w:val="en-GB"/>
        </w:rPr>
        <w:t xml:space="preserve">The specific objective of </w:t>
      </w:r>
      <w:r>
        <w:rPr>
          <w:rFonts w:ascii="Times New Roman" w:cs="Times New Roman" w:hAnsi="Times New Roman"/>
          <w:sz w:val="24"/>
          <w:lang w:val="en-GB"/>
        </w:rPr>
        <w:t>the selected courses are</w:t>
      </w:r>
      <w:r>
        <w:rPr>
          <w:rFonts w:ascii="Times New Roman" w:cs="Times New Roman" w:hAnsi="Times New Roman"/>
          <w:sz w:val="24"/>
          <w:lang w:val="en-GB"/>
        </w:rPr>
        <w:t xml:space="preserve"> to; </w:t>
      </w:r>
    </w:p>
    <w:p>
      <w:pPr>
        <w:pStyle w:val="style179"/>
        <w:numPr>
          <w:ilvl w:val="0"/>
          <w:numId w:val="3"/>
        </w:numPr>
        <w:spacing w:after="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Apply the importance of Plant Breeding in agriculture,</w:t>
      </w:r>
    </w:p>
    <w:p>
      <w:pPr>
        <w:pStyle w:val="style179"/>
        <w:numPr>
          <w:ilvl w:val="0"/>
          <w:numId w:val="3"/>
        </w:numPr>
        <w:spacing w:after="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Be aware of special and modern techniques of crop improvement; </w:t>
      </w:r>
    </w:p>
    <w:p>
      <w:pPr>
        <w:pStyle w:val="style179"/>
        <w:numPr>
          <w:ilvl w:val="0"/>
          <w:numId w:val="3"/>
        </w:numPr>
        <w:spacing w:after="0"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Construct techniques useful in crop improvement</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Describe the handling and maintenance of seeds, seed quality testing, seed quality control,</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Follow the basic laboratory procedures related to seed quality testing</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Review how plant hormones affect growth and development of plants</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Differentiate how plants grow and develop, and know their measurements</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Examine how the plant processes and functions in response to different stress conditions</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Describe the importance of soil and soil fertility in food production </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Distinguish factors affecting soil fertility and numerous plant and their influence on nutrient availability;</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Identify essential plant nutrients (macro- and micro-nutrients);</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Review the importance of integrated soil fertility management and its application in the world and Ethiopia</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Identifying soil fertility problems and recommend proper corrective action.</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Review the role of soil physical and chemical properties to soil water accessibility;</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Apply crop </w:t>
      </w:r>
      <w:r>
        <w:rPr>
          <w:rFonts w:ascii="Times New Roman" w:cs="Times New Roman" w:hAnsi="Times New Roman"/>
          <w:sz w:val="24"/>
          <w:szCs w:val="24"/>
        </w:rPr>
        <w:t>wat</w:t>
      </w:r>
      <w:r>
        <w:rPr>
          <w:rFonts w:ascii="Times New Roman" w:cs="Times New Roman" w:hAnsi="Times New Roman"/>
          <w:sz w:val="24"/>
          <w:szCs w:val="24"/>
        </w:rPr>
        <w:t xml:space="preserve"> software to calculate crop water needs, and examine quality water for irrigation;</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Apply appropriate irrigation methods for different crops, soils and climatic zones;</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Design irrigation schedules for different crops;</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Step wise the  collection, identification, preservation and handling of insects</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Identify  major causes of plant diseases  </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Apply the principles and techniques of </w:t>
      </w:r>
      <w:r>
        <w:rPr>
          <w:rFonts w:ascii="Times New Roman" w:cs="Times New Roman" w:hAnsi="Times New Roman"/>
          <w:sz w:val="24"/>
          <w:szCs w:val="24"/>
        </w:rPr>
        <w:t xml:space="preserve">integrated </w:t>
      </w:r>
      <w:r>
        <w:rPr>
          <w:rFonts w:ascii="Times New Roman" w:cs="Times New Roman" w:hAnsi="Times New Roman"/>
          <w:sz w:val="24"/>
          <w:szCs w:val="24"/>
        </w:rPr>
        <w:t>disease management</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Diagnosis</w:t>
      </w:r>
      <w:r>
        <w:rPr>
          <w:rFonts w:ascii="Times New Roman" w:cs="Times New Roman" w:hAnsi="Times New Roman"/>
          <w:sz w:val="24"/>
          <w:szCs w:val="24"/>
        </w:rPr>
        <w:t xml:space="preserve"> plant disease specimen for pathogen identification</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Review the scope, status and uses of horticultural crops in Ethiopia;</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Solve harvesting, post-harvest and marketing of vegetable crops problems;</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Review the biology, ecological requirement and production system of horticultural crops in Ethiopia.</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Apply the research methodologies used in plant sciences research</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Predict the features of on-farm and farmer’s participatory research</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Formulate a research project and how to execute it</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Illustrate knowledge about farming system research</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Interpret statistical results and write research reports and present them in scientific forum</w:t>
      </w:r>
    </w:p>
    <w:p>
      <w:pPr>
        <w:pStyle w:val="style179"/>
        <w:numPr>
          <w:ilvl w:val="0"/>
          <w:numId w:val="3"/>
        </w:numPr>
        <w:spacing w:lineRule="auto" w:line="360"/>
        <w:jc w:val="both"/>
        <w:rPr>
          <w:rFonts w:ascii="Times New Roman" w:cs="Times New Roman" w:hAnsi="Times New Roman"/>
          <w:sz w:val="24"/>
          <w:szCs w:val="24"/>
        </w:rPr>
      </w:pPr>
      <w:r>
        <w:rPr>
          <w:rFonts w:ascii="Times New Roman" w:cs="Times New Roman" w:hAnsi="Times New Roman"/>
          <w:sz w:val="24"/>
          <w:szCs w:val="24"/>
        </w:rPr>
        <w:t>Design and analyze laboratory, glasshouse and field experiments</w:t>
      </w:r>
    </w:p>
    <w:p>
      <w:pPr>
        <w:pStyle w:val="style179"/>
        <w:numPr>
          <w:ilvl w:val="0"/>
          <w:numId w:val="3"/>
        </w:numPr>
        <w:spacing w:after="0" w:lineRule="auto" w:line="360"/>
        <w:jc w:val="both"/>
        <w:rPr>
          <w:rFonts w:ascii="Times New Roman" w:cs="Times New Roman" w:hAnsi="Times New Roman"/>
          <w:sz w:val="24"/>
          <w:szCs w:val="24"/>
        </w:rPr>
      </w:pPr>
      <w:r>
        <w:rPr>
          <w:rFonts w:ascii="Times New Roman" w:cs="Times New Roman" w:hAnsi="Times New Roman"/>
          <w:sz w:val="24"/>
          <w:szCs w:val="24"/>
        </w:rPr>
        <w:t>Choose appropriate statistical techniques for data analyses in common biological research situations</w:t>
      </w:r>
    </w:p>
    <w:p>
      <w:pPr>
        <w:pStyle w:val="style0"/>
        <w:spacing w:after="0" w:lineRule="auto" w:line="360"/>
        <w:jc w:val="both"/>
        <w:rPr>
          <w:rFonts w:ascii="Times New Roman" w:cs="Times New Roman" w:hAnsi="Times New Roman"/>
          <w:sz w:val="24"/>
          <w:szCs w:val="24"/>
        </w:rPr>
      </w:pPr>
    </w:p>
    <w:p>
      <w:pPr>
        <w:pStyle w:val="style0"/>
        <w:spacing w:after="0" w:lineRule="auto" w:line="360"/>
        <w:jc w:val="both"/>
        <w:rPr>
          <w:rFonts w:ascii="Times New Roman" w:cs="Times New Roman" w:hAnsi="Times New Roman"/>
          <w:sz w:val="24"/>
          <w:szCs w:val="24"/>
        </w:rPr>
      </w:pPr>
    </w:p>
    <w:p>
      <w:pPr>
        <w:pStyle w:val="style0"/>
        <w:spacing w:after="0" w:lineRule="auto" w:line="360"/>
        <w:jc w:val="both"/>
        <w:rPr>
          <w:rFonts w:ascii="Times New Roman" w:cs="Times New Roman" w:hAnsi="Times New Roman"/>
          <w:sz w:val="24"/>
          <w:szCs w:val="24"/>
        </w:rPr>
      </w:pPr>
    </w:p>
    <w:p>
      <w:pPr>
        <w:pStyle w:val="style0"/>
        <w:spacing w:after="0" w:lineRule="auto" w:line="360"/>
        <w:jc w:val="both"/>
        <w:rPr>
          <w:rFonts w:ascii="Times New Roman" w:cs="Times New Roman" w:hAnsi="Times New Roman"/>
          <w:sz w:val="24"/>
          <w:szCs w:val="24"/>
        </w:rPr>
      </w:pPr>
    </w:p>
    <w:p>
      <w:pPr>
        <w:pStyle w:val="style0"/>
        <w:spacing w:after="0" w:lineRule="auto" w:line="360"/>
        <w:jc w:val="both"/>
        <w:rPr>
          <w:rFonts w:ascii="Times New Roman" w:cs="Times New Roman" w:hAnsi="Times New Roman"/>
          <w:sz w:val="24"/>
          <w:szCs w:val="24"/>
        </w:rPr>
      </w:pPr>
    </w:p>
    <w:bookmarkStart w:id="10" w:name="_Toc124571246"/>
    <w:p>
      <w:pPr>
        <w:pStyle w:val="style1"/>
        <w:numPr>
          <w:ilvl w:val="0"/>
          <w:numId w:val="1"/>
        </w:numPr>
        <w:ind w:left="-90" w:hanging="270"/>
        <w:rPr>
          <w:rFonts w:ascii="Times New Roman" w:cs="Times New Roman" w:hAnsi="Times New Roman"/>
          <w:color w:val="auto"/>
          <w:sz w:val="24"/>
          <w:szCs w:val="24"/>
        </w:rPr>
      </w:pPr>
      <w:r>
        <w:rPr>
          <w:rFonts w:ascii="Times New Roman" w:cs="Times New Roman" w:hAnsi="Times New Roman"/>
          <w:color w:val="auto"/>
          <w:sz w:val="24"/>
          <w:lang w:val="en-GB"/>
        </w:rPr>
        <w:t xml:space="preserve">Themes and </w:t>
      </w:r>
      <w:r>
        <w:rPr>
          <w:rFonts w:ascii="Times New Roman" w:cs="Times New Roman" w:hAnsi="Times New Roman"/>
          <w:color w:val="auto"/>
          <w:sz w:val="24"/>
          <w:lang w:val="en-GB"/>
        </w:rPr>
        <w:t>L</w:t>
      </w:r>
      <w:r>
        <w:rPr>
          <w:rFonts w:ascii="Times New Roman" w:cs="Times New Roman" w:hAnsi="Times New Roman"/>
          <w:color w:val="auto"/>
          <w:sz w:val="24"/>
          <w:lang w:val="en-GB"/>
        </w:rPr>
        <w:t xml:space="preserve">ist of </w:t>
      </w:r>
      <w:r>
        <w:rPr>
          <w:rFonts w:ascii="Times New Roman" w:cs="Times New Roman" w:hAnsi="Times New Roman"/>
          <w:color w:val="auto"/>
          <w:sz w:val="24"/>
          <w:lang w:val="en-GB"/>
        </w:rPr>
        <w:t>C</w:t>
      </w:r>
      <w:r>
        <w:rPr>
          <w:rFonts w:ascii="Times New Roman" w:cs="Times New Roman" w:hAnsi="Times New Roman"/>
          <w:color w:val="auto"/>
          <w:sz w:val="24"/>
          <w:lang w:val="en-GB"/>
        </w:rPr>
        <w:t>ourses</w:t>
      </w:r>
      <w:bookmarkEnd w:id="10"/>
    </w:p>
    <w:tbl>
      <w:tblPr>
        <w:tblW w:w="5179" w:type="pct"/>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3788"/>
        <w:gridCol w:w="1055"/>
        <w:gridCol w:w="1550"/>
      </w:tblGrid>
      <w:tr>
        <w:trPr/>
        <w:tc>
          <w:tcPr>
            <w:tcW w:w="157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b/>
                <w:sz w:val="24"/>
                <w:lang w:val="en-GB"/>
              </w:rPr>
            </w:pPr>
            <w:r>
              <w:rPr>
                <w:rFonts w:ascii="Times New Roman" w:cs="Times New Roman" w:eastAsia="Times New Roman" w:hAnsi="Times New Roman"/>
                <w:b/>
                <w:sz w:val="24"/>
                <w:lang w:val="en-GB"/>
              </w:rPr>
              <w:t xml:space="preserve">Theme </w:t>
            </w: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b/>
                <w:sz w:val="24"/>
                <w:lang w:val="en-GB"/>
              </w:rPr>
            </w:pPr>
            <w:r>
              <w:rPr>
                <w:rFonts w:ascii="Times New Roman" w:cs="Times New Roman" w:eastAsia="Times New Roman" w:hAnsi="Times New Roman"/>
                <w:b/>
                <w:sz w:val="24"/>
                <w:lang w:val="en-GB"/>
              </w:rPr>
              <w:t>Name of courses</w:t>
            </w:r>
          </w:p>
        </w:tc>
        <w:tc>
          <w:tcPr>
            <w:tcW w:w="565" w:type="pct"/>
            <w:tcBorders/>
            <w:shd w:val="clear" w:color="auto" w:fill="auto"/>
            <w:tcFitText w:val="false"/>
          </w:tcPr>
          <w:p>
            <w:pPr>
              <w:pStyle w:val="style0"/>
              <w:widowControl w:val="false"/>
              <w:autoSpaceDE w:val="false"/>
              <w:autoSpaceDN w:val="false"/>
              <w:spacing w:after="0" w:lineRule="auto" w:line="240"/>
              <w:rPr>
                <w:rFonts w:ascii="Times New Roman" w:cs="Times New Roman" w:eastAsia="Times New Roman" w:hAnsi="Times New Roman"/>
                <w:b/>
                <w:sz w:val="24"/>
                <w:lang w:val="en-GB"/>
              </w:rPr>
            </w:pPr>
            <w:r>
              <w:rPr>
                <w:rFonts w:ascii="Times New Roman" w:cs="Times New Roman" w:eastAsia="Times New Roman" w:hAnsi="Times New Roman"/>
                <w:b/>
                <w:sz w:val="24"/>
                <w:lang w:val="en-GB"/>
              </w:rPr>
              <w:t>Course code</w:t>
            </w:r>
          </w:p>
        </w:tc>
        <w:tc>
          <w:tcPr>
            <w:tcW w:w="830" w:type="pct"/>
            <w:tcBorders/>
            <w:shd w:val="clear" w:color="auto" w:fill="auto"/>
            <w:tcFitText w:val="false"/>
          </w:tcPr>
          <w:p>
            <w:pPr>
              <w:pStyle w:val="style0"/>
              <w:widowControl w:val="false"/>
              <w:autoSpaceDE w:val="false"/>
              <w:autoSpaceDN w:val="false"/>
              <w:spacing w:after="0" w:lineRule="auto" w:line="240"/>
              <w:jc w:val="center"/>
              <w:rPr>
                <w:rFonts w:ascii="Times New Roman" w:cs="Times New Roman" w:eastAsia="Times New Roman" w:hAnsi="Times New Roman"/>
                <w:b/>
                <w:sz w:val="24"/>
                <w:lang w:val="en-GB"/>
              </w:rPr>
            </w:pPr>
            <w:r>
              <w:rPr>
                <w:rFonts w:ascii="Times New Roman" w:cs="Times New Roman" w:eastAsia="Times New Roman" w:hAnsi="Times New Roman"/>
                <w:b/>
                <w:sz w:val="24"/>
                <w:lang w:val="en-GB"/>
              </w:rPr>
              <w:t>Credit Hours</w:t>
            </w:r>
            <w:r>
              <w:rPr>
                <w:rFonts w:ascii="Times New Roman" w:cs="Times New Roman" w:eastAsia="Times New Roman" w:hAnsi="Times New Roman"/>
                <w:b/>
                <w:sz w:val="24"/>
                <w:lang w:val="en-GB"/>
              </w:rPr>
              <w:t>/ECTS</w:t>
            </w:r>
          </w:p>
        </w:tc>
      </w:tr>
      <w:tr>
        <w:tblPrEx/>
        <w:trPr/>
        <w:tc>
          <w:tcPr>
            <w:tcW w:w="1578" w:type="pct"/>
            <w:vMerge w:val="restart"/>
            <w:tcBorders/>
            <w:shd w:val="clear" w:color="auto" w:fill="auto"/>
            <w:tcFitText w:val="false"/>
          </w:tcPr>
          <w:p>
            <w:pPr>
              <w:pStyle w:val="style0"/>
              <w:widowControl w:val="false"/>
              <w:autoSpaceDE w:val="false"/>
              <w:autoSpaceDN w:val="false"/>
              <w:spacing w:after="0" w:lineRule="auto" w:line="360"/>
              <w:rPr>
                <w:rFonts w:ascii="Times New Roman" w:cs="Times New Roman" w:eastAsia="Calibri" w:hAnsi="Times New Roman"/>
                <w:b/>
                <w:bCs/>
                <w:sz w:val="24"/>
                <w:szCs w:val="24"/>
              </w:rPr>
            </w:pPr>
            <w:r>
              <w:rPr>
                <w:rFonts w:ascii="Times New Roman" w:cs="Times New Roman" w:eastAsia="Calibri" w:hAnsi="Times New Roman"/>
                <w:b/>
                <w:bCs/>
                <w:sz w:val="24"/>
                <w:szCs w:val="24"/>
              </w:rPr>
              <w:t>Crop Improvement</w:t>
            </w: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 New Roman" w:hAnsi="Times New Roman"/>
                <w:sz w:val="24"/>
                <w:szCs w:val="24"/>
                <w:lang w:val="en-GB"/>
              </w:rPr>
              <w:t>Plant Breeding</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 New Roman" w:hAnsi="Times New Roman"/>
                <w:sz w:val="24"/>
                <w:lang w:val="en-GB"/>
              </w:rPr>
              <w:t>PlSc311</w:t>
            </w:r>
          </w:p>
        </w:tc>
        <w:tc>
          <w:tcPr>
            <w:tcW w:w="830" w:type="pct"/>
            <w:tcBorders/>
            <w:shd w:val="clear" w:color="auto" w:fill="auto"/>
            <w:tcFitText w:val="false"/>
          </w:tcPr>
          <w:p>
            <w:pPr>
              <w:pStyle w:val="style0"/>
              <w:widowControl w:val="false"/>
              <w:autoSpaceDE w:val="false"/>
              <w:autoSpaceDN w:val="false"/>
              <w:spacing w:after="0" w:lineRule="auto" w:line="360"/>
              <w:jc w:val="center"/>
              <w:rPr>
                <w:rFonts w:ascii="Times New Roman" w:cs="Times New Roman" w:eastAsia="Times New Roman" w:hAnsi="Times New Roman"/>
                <w:lang w:val="en-GB"/>
              </w:rPr>
            </w:pPr>
            <w:r>
              <w:rPr>
                <w:rFonts w:ascii="Times New Roman" w:cs="Times New Roman" w:eastAsia="Times New Roman" w:hAnsi="Times New Roman"/>
                <w:lang w:val="en-GB"/>
              </w:rPr>
              <w:t>3/5</w:t>
            </w:r>
          </w:p>
        </w:tc>
      </w:tr>
      <w:tr>
        <w:tblPrEx/>
        <w:trPr/>
        <w:tc>
          <w:tcPr>
            <w:tcW w:w="1578" w:type="pct"/>
            <w:vMerge w:val="continue"/>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NewRoman" w:hAnsi="Times New Roman"/>
                <w:sz w:val="24"/>
                <w:szCs w:val="24"/>
              </w:rPr>
              <w:t>Seed Science and Technology</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 New Roman" w:hAnsi="Times New Roman"/>
                <w:sz w:val="24"/>
                <w:lang w:val="en-GB"/>
              </w:rPr>
              <w:t>PlSc342</w:t>
            </w:r>
          </w:p>
        </w:tc>
        <w:tc>
          <w:tcPr>
            <w:tcW w:w="830" w:type="pct"/>
            <w:tcBorders/>
            <w:shd w:val="clear" w:color="auto" w:fill="auto"/>
            <w:tcFitText w:val="false"/>
          </w:tcPr>
          <w:p>
            <w:pPr>
              <w:pStyle w:val="style0"/>
              <w:widowControl w:val="false"/>
              <w:autoSpaceDE w:val="false"/>
              <w:autoSpaceDN w:val="false"/>
              <w:spacing w:after="0" w:lineRule="auto" w:line="360"/>
              <w:jc w:val="center"/>
              <w:rPr>
                <w:rFonts w:ascii="Times New Roman" w:cs="Times New Roman" w:eastAsia="Times New Roman" w:hAnsi="Times New Roman"/>
                <w:lang w:val="en-GB"/>
              </w:rPr>
            </w:pPr>
            <w:r>
              <w:rPr>
                <w:rFonts w:ascii="Times New Roman" w:cs="Times New Roman" w:eastAsia="Times New Roman" w:hAnsi="Times New Roman"/>
                <w:lang w:val="en-GB"/>
              </w:rPr>
              <w:t>2/3</w:t>
            </w:r>
          </w:p>
        </w:tc>
      </w:tr>
      <w:tr>
        <w:tblPrEx/>
        <w:trPr/>
        <w:tc>
          <w:tcPr>
            <w:tcW w:w="1578" w:type="pct"/>
            <w:vMerge w:val="continue"/>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Introduction to Plant Biotechnology </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sz w:val="24"/>
                <w:lang w:val="en-GB"/>
              </w:rPr>
            </w:pPr>
            <w:r>
              <w:rPr>
                <w:rFonts w:ascii="Times New Roman" w:cs="Times New Roman" w:eastAsia="Times New Roman" w:hAnsi="Times New Roman"/>
                <w:sz w:val="24"/>
                <w:lang w:val="en-GB"/>
              </w:rPr>
              <w:t>PlSc362</w:t>
            </w:r>
          </w:p>
        </w:tc>
        <w:tc>
          <w:tcPr>
            <w:tcW w:w="830" w:type="pct"/>
            <w:tcBorders/>
            <w:shd w:val="clear" w:color="auto" w:fill="auto"/>
            <w:tcFitText w:val="false"/>
          </w:tcPr>
          <w:p>
            <w:pPr>
              <w:pStyle w:val="style0"/>
              <w:widowControl w:val="false"/>
              <w:autoSpaceDE w:val="false"/>
              <w:autoSpaceDN w:val="false"/>
              <w:spacing w:after="0" w:lineRule="auto" w:line="360"/>
              <w:jc w:val="center"/>
              <w:rPr>
                <w:rFonts w:ascii="Times New Roman" w:cs="Times New Roman" w:eastAsia="Times New Roman" w:hAnsi="Times New Roman"/>
                <w:lang w:val="en-GB"/>
              </w:rPr>
            </w:pPr>
            <w:r>
              <w:rPr>
                <w:rFonts w:ascii="Times New Roman" w:cs="Times New Roman" w:eastAsia="Times New Roman" w:hAnsi="Times New Roman"/>
                <w:lang w:val="en-GB"/>
              </w:rPr>
              <w:t>2/3</w:t>
            </w:r>
          </w:p>
        </w:tc>
      </w:tr>
      <w:tr>
        <w:tblPrEx/>
        <w:trPr>
          <w:trHeight w:val="278" w:hRule="atLeast"/>
        </w:trPr>
        <w:tc>
          <w:tcPr>
            <w:tcW w:w="1578" w:type="pct"/>
            <w:vMerge w:val="restart"/>
            <w:tcBorders/>
            <w:shd w:val="clear" w:color="auto" w:fill="auto"/>
            <w:tcFitText w:val="false"/>
          </w:tcPr>
          <w:p>
            <w:pPr>
              <w:pStyle w:val="style0"/>
              <w:widowControl w:val="false"/>
              <w:autoSpaceDE w:val="false"/>
              <w:autoSpaceDN w:val="false"/>
              <w:spacing w:after="0" w:lineRule="auto" w:line="360"/>
              <w:rPr>
                <w:rFonts w:ascii="Times New Roman" w:cs="Times New Roman" w:eastAsia="Calibri" w:hAnsi="Times New Roman"/>
                <w:b/>
                <w:bCs/>
                <w:sz w:val="24"/>
                <w:szCs w:val="24"/>
              </w:rPr>
            </w:pPr>
            <w:r>
              <w:rPr>
                <w:rFonts w:ascii="Times New Roman" w:cs="Times New Roman" w:eastAsia="Times New Roman" w:hAnsi="Times New Roman"/>
                <w:b/>
                <w:sz w:val="24"/>
                <w:szCs w:val="24"/>
                <w:lang w:val="en-GB"/>
              </w:rPr>
              <w:t>Agronomy</w:t>
            </w: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NewRoman" w:hAnsi="Times New Roman"/>
                <w:sz w:val="24"/>
                <w:szCs w:val="24"/>
              </w:rPr>
              <w:t>Plant Physiology</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 New Roman" w:hAnsi="Times New Roman"/>
                <w:sz w:val="24"/>
                <w:lang w:val="en-GB"/>
              </w:rPr>
              <w:t>PlSc321</w:t>
            </w:r>
          </w:p>
        </w:tc>
        <w:tc>
          <w:tcPr>
            <w:tcW w:w="830" w:type="pct"/>
            <w:tcBorders/>
            <w:shd w:val="clear" w:color="auto" w:fill="auto"/>
            <w:tcFitText w:val="false"/>
          </w:tcPr>
          <w:p>
            <w:pPr>
              <w:pStyle w:val="style0"/>
              <w:widowControl w:val="false"/>
              <w:autoSpaceDE w:val="false"/>
              <w:autoSpaceDN w:val="false"/>
              <w:spacing w:after="0" w:lineRule="auto" w:line="360"/>
              <w:jc w:val="center"/>
              <w:rPr>
                <w:rFonts w:ascii="Times New Roman" w:cs="Times New Roman" w:eastAsia="Times New Roman" w:hAnsi="Times New Roman"/>
                <w:lang w:val="en-GB"/>
              </w:rPr>
            </w:pPr>
            <w:r>
              <w:rPr>
                <w:rFonts w:ascii="Times New Roman" w:cs="Times New Roman" w:eastAsia="Times New Roman" w:hAnsi="Times New Roman"/>
                <w:lang w:val="en-GB"/>
              </w:rPr>
              <w:t>3/5</w:t>
            </w:r>
          </w:p>
        </w:tc>
      </w:tr>
      <w:tr>
        <w:tblPrEx/>
        <w:trPr/>
        <w:tc>
          <w:tcPr>
            <w:tcW w:w="1578" w:type="pct"/>
            <w:vMerge w:val="continue"/>
            <w:tcBorders/>
            <w:shd w:val="clear" w:color="auto" w:fill="auto"/>
            <w:tcFitText w:val="false"/>
          </w:tcPr>
          <w:p>
            <w:pPr>
              <w:pStyle w:val="style0"/>
              <w:widowControl w:val="false"/>
              <w:autoSpaceDE w:val="false"/>
              <w:autoSpaceDN w:val="false"/>
              <w:spacing w:after="0" w:lineRule="auto" w:line="360"/>
              <w:rPr>
                <w:rFonts w:ascii="Times New Roman" w:cs="Times New Roman" w:eastAsia="Calibri" w:hAnsi="Times New Roman"/>
                <w:b/>
                <w:bCs/>
                <w:sz w:val="24"/>
                <w:szCs w:val="24"/>
              </w:rPr>
            </w:pP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NewRoman" w:hAnsi="Times New Roman"/>
                <w:sz w:val="24"/>
                <w:szCs w:val="24"/>
              </w:rPr>
              <w:t>Soil Fertility and Plant Nutrition</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 New Roman" w:hAnsi="Times New Roman"/>
                <w:sz w:val="24"/>
                <w:lang w:val="en-GB"/>
              </w:rPr>
              <w:t>PlSc372</w:t>
            </w:r>
          </w:p>
        </w:tc>
        <w:tc>
          <w:tcPr>
            <w:tcW w:w="830" w:type="pct"/>
            <w:tcBorders/>
            <w:shd w:val="clear" w:color="auto" w:fill="auto"/>
            <w:tcFitText w:val="false"/>
          </w:tcPr>
          <w:p>
            <w:pPr>
              <w:pStyle w:val="style0"/>
              <w:jc w:val="center"/>
              <w:rPr/>
            </w:pPr>
            <w:r>
              <w:rPr>
                <w:rFonts w:ascii="Times New Roman" w:cs="Times New Roman" w:eastAsia="Times New Roman" w:hAnsi="Times New Roman"/>
                <w:lang w:val="en-GB"/>
              </w:rPr>
              <w:t>3/5</w:t>
            </w:r>
          </w:p>
        </w:tc>
      </w:tr>
      <w:tr>
        <w:tblPrEx/>
        <w:trPr/>
        <w:tc>
          <w:tcPr>
            <w:tcW w:w="1578" w:type="pct"/>
            <w:vMerge w:val="continue"/>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b/>
                <w:lang w:val="en-GB"/>
              </w:rPr>
            </w:pP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NewRoman" w:hAnsi="Times New Roman"/>
                <w:sz w:val="24"/>
                <w:szCs w:val="24"/>
              </w:rPr>
              <w:t>Field Crops Production and Management</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 New Roman" w:hAnsi="Times New Roman"/>
                <w:sz w:val="24"/>
                <w:lang w:val="en-GB"/>
              </w:rPr>
              <w:t>PlSc451</w:t>
            </w:r>
          </w:p>
        </w:tc>
        <w:tc>
          <w:tcPr>
            <w:tcW w:w="830" w:type="pct"/>
            <w:tcBorders/>
            <w:shd w:val="clear" w:color="auto" w:fill="auto"/>
            <w:tcFitText w:val="false"/>
          </w:tcPr>
          <w:p>
            <w:pPr>
              <w:pStyle w:val="style0"/>
              <w:jc w:val="center"/>
              <w:rPr/>
            </w:pPr>
            <w:r>
              <w:rPr>
                <w:rFonts w:ascii="Times New Roman" w:cs="Times New Roman" w:eastAsia="Times New Roman" w:hAnsi="Times New Roman"/>
                <w:lang w:val="en-GB"/>
              </w:rPr>
              <w:t>3/5</w:t>
            </w:r>
          </w:p>
        </w:tc>
      </w:tr>
      <w:tr>
        <w:tblPrEx/>
        <w:trPr/>
        <w:tc>
          <w:tcPr>
            <w:tcW w:w="1578" w:type="pct"/>
            <w:vMerge w:val="continue"/>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b/>
                <w:lang w:val="en-GB"/>
              </w:rPr>
            </w:pP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NewRoman" w:hAnsi="Times New Roman"/>
                <w:sz w:val="24"/>
                <w:szCs w:val="24"/>
              </w:rPr>
              <w:t>Principles and Practices of Irrigation</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b/>
                <w:lang w:val="en-GB"/>
              </w:rPr>
            </w:pPr>
            <w:r>
              <w:rPr>
                <w:rFonts w:ascii="Times New Roman" w:cs="Times New Roman" w:eastAsia="Times New Roman" w:hAnsi="Times New Roman"/>
                <w:sz w:val="24"/>
                <w:lang w:val="en-GB"/>
              </w:rPr>
              <w:t>PlSc461</w:t>
            </w:r>
          </w:p>
        </w:tc>
        <w:tc>
          <w:tcPr>
            <w:tcW w:w="830" w:type="pct"/>
            <w:tcBorders/>
            <w:shd w:val="clear" w:color="auto" w:fill="auto"/>
            <w:tcFitText w:val="false"/>
          </w:tcPr>
          <w:p>
            <w:pPr>
              <w:pStyle w:val="style0"/>
              <w:widowControl w:val="false"/>
              <w:autoSpaceDE w:val="false"/>
              <w:autoSpaceDN w:val="false"/>
              <w:spacing w:after="0" w:lineRule="auto" w:line="360"/>
              <w:jc w:val="center"/>
              <w:rPr>
                <w:rFonts w:ascii="Times New Roman" w:cs="Times New Roman" w:eastAsia="Times New Roman" w:hAnsi="Times New Roman"/>
                <w:lang w:val="en-GB"/>
              </w:rPr>
            </w:pPr>
            <w:r>
              <w:rPr>
                <w:rFonts w:ascii="Times New Roman" w:cs="Times New Roman" w:eastAsia="Times New Roman" w:hAnsi="Times New Roman"/>
                <w:lang w:val="en-GB"/>
              </w:rPr>
              <w:t>2/3</w:t>
            </w:r>
          </w:p>
        </w:tc>
      </w:tr>
      <w:tr>
        <w:tblPrEx/>
        <w:trPr/>
        <w:tc>
          <w:tcPr>
            <w:tcW w:w="1578" w:type="pct"/>
            <w:vMerge w:val="restart"/>
            <w:tcBorders/>
            <w:shd w:val="clear" w:color="auto" w:fill="auto"/>
            <w:tcFitText w:val="false"/>
          </w:tcPr>
          <w:p>
            <w:pPr>
              <w:pStyle w:val="style0"/>
              <w:widowControl w:val="false"/>
              <w:autoSpaceDE w:val="false"/>
              <w:autoSpaceDN w:val="false"/>
              <w:spacing w:after="0" w:lineRule="auto" w:line="360"/>
              <w:rPr>
                <w:rFonts w:ascii="Times New Roman" w:cs="Times New Roman" w:eastAsia="Calibri" w:hAnsi="Times New Roman"/>
                <w:b/>
                <w:bCs/>
                <w:sz w:val="24"/>
                <w:szCs w:val="24"/>
              </w:rPr>
            </w:pPr>
            <w:r>
              <w:rPr>
                <w:rFonts w:ascii="Times New Roman" w:cs="Times New Roman" w:eastAsia="Calibri" w:hAnsi="Times New Roman"/>
                <w:b/>
                <w:bCs/>
                <w:sz w:val="24"/>
                <w:szCs w:val="24"/>
              </w:rPr>
              <w:t>Plant Protection</w:t>
            </w: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NewRoman" w:hAnsi="Times New Roman"/>
                <w:sz w:val="24"/>
                <w:szCs w:val="24"/>
              </w:rPr>
              <w:t>Agricultural Entomology</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 New Roman" w:hAnsi="Times New Roman"/>
                <w:sz w:val="24"/>
                <w:lang w:val="en-GB"/>
              </w:rPr>
              <w:t>PlSc331</w:t>
            </w:r>
          </w:p>
        </w:tc>
        <w:tc>
          <w:tcPr>
            <w:tcW w:w="830" w:type="pct"/>
            <w:tcBorders/>
            <w:shd w:val="clear" w:color="auto" w:fill="auto"/>
            <w:tcFitText w:val="false"/>
          </w:tcPr>
          <w:p>
            <w:pPr>
              <w:pStyle w:val="style0"/>
              <w:jc w:val="center"/>
              <w:rPr/>
            </w:pPr>
            <w:r>
              <w:rPr>
                <w:rFonts w:ascii="Times New Roman" w:cs="Times New Roman" w:eastAsia="Times New Roman" w:hAnsi="Times New Roman"/>
                <w:lang w:val="en-GB"/>
              </w:rPr>
              <w:t>3/5</w:t>
            </w:r>
          </w:p>
        </w:tc>
      </w:tr>
      <w:tr>
        <w:tblPrEx/>
        <w:trPr/>
        <w:tc>
          <w:tcPr>
            <w:tcW w:w="1578" w:type="pct"/>
            <w:vMerge w:val="continue"/>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b/>
                <w:lang w:val="en-GB"/>
              </w:rPr>
            </w:pP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NewRoman" w:hAnsi="Times New Roman"/>
                <w:sz w:val="24"/>
                <w:szCs w:val="24"/>
              </w:rPr>
              <w:t>Weeds and Their Management</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 New Roman" w:hAnsi="Times New Roman"/>
                <w:sz w:val="24"/>
                <w:lang w:val="en-GB"/>
              </w:rPr>
              <w:t>PlSc332</w:t>
            </w:r>
          </w:p>
        </w:tc>
        <w:tc>
          <w:tcPr>
            <w:tcW w:w="830" w:type="pct"/>
            <w:tcBorders/>
            <w:shd w:val="clear" w:color="auto" w:fill="auto"/>
            <w:tcFitText w:val="false"/>
          </w:tcPr>
          <w:p>
            <w:pPr>
              <w:pStyle w:val="style0"/>
              <w:jc w:val="center"/>
              <w:rPr/>
            </w:pPr>
            <w:r>
              <w:rPr>
                <w:rFonts w:ascii="Times New Roman" w:cs="Times New Roman" w:eastAsia="Times New Roman" w:hAnsi="Times New Roman"/>
                <w:lang w:val="en-GB"/>
              </w:rPr>
              <w:t>3/5</w:t>
            </w:r>
          </w:p>
        </w:tc>
      </w:tr>
      <w:tr>
        <w:tblPrEx/>
        <w:trPr/>
        <w:tc>
          <w:tcPr>
            <w:tcW w:w="1578" w:type="pct"/>
            <w:vMerge w:val="continue"/>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b/>
                <w:lang w:val="en-GB"/>
              </w:rPr>
            </w:pP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NewRoman" w:hAnsi="Times New Roman"/>
                <w:sz w:val="24"/>
                <w:szCs w:val="24"/>
              </w:rPr>
              <w:t>Plant Pathology</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 New Roman" w:hAnsi="Times New Roman"/>
                <w:sz w:val="24"/>
                <w:lang w:val="en-GB"/>
              </w:rPr>
              <w:t>PlSc341</w:t>
            </w:r>
          </w:p>
        </w:tc>
        <w:tc>
          <w:tcPr>
            <w:tcW w:w="830" w:type="pct"/>
            <w:tcBorders/>
            <w:shd w:val="clear" w:color="auto" w:fill="auto"/>
            <w:tcFitText w:val="false"/>
          </w:tcPr>
          <w:p>
            <w:pPr>
              <w:pStyle w:val="style0"/>
              <w:jc w:val="center"/>
              <w:rPr/>
            </w:pPr>
            <w:r>
              <w:rPr>
                <w:rFonts w:ascii="Times New Roman" w:cs="Times New Roman" w:eastAsia="Times New Roman" w:hAnsi="Times New Roman"/>
                <w:lang w:val="en-GB"/>
              </w:rPr>
              <w:t>3/5</w:t>
            </w:r>
          </w:p>
        </w:tc>
      </w:tr>
      <w:tr>
        <w:tblPrEx/>
        <w:trPr/>
        <w:tc>
          <w:tcPr>
            <w:tcW w:w="1578" w:type="pct"/>
            <w:vMerge w:val="restart"/>
            <w:tcBorders/>
            <w:shd w:val="clear" w:color="auto" w:fill="auto"/>
            <w:tcFitText w:val="false"/>
          </w:tcPr>
          <w:p>
            <w:pPr>
              <w:pStyle w:val="style0"/>
              <w:widowControl w:val="false"/>
              <w:autoSpaceDE w:val="false"/>
              <w:autoSpaceDN w:val="false"/>
              <w:spacing w:after="0"/>
              <w:rPr>
                <w:rFonts w:ascii="Times New Roman" w:cs="Times New Roman" w:eastAsia="Calibri" w:hAnsi="Times New Roman"/>
                <w:b/>
                <w:bCs/>
                <w:sz w:val="24"/>
                <w:szCs w:val="24"/>
              </w:rPr>
            </w:pPr>
            <w:r>
              <w:rPr>
                <w:rFonts w:ascii="Times New Roman" w:cs="Times New Roman" w:eastAsia="Calibri" w:hAnsi="Times New Roman"/>
                <w:b/>
                <w:bCs/>
                <w:sz w:val="24"/>
                <w:szCs w:val="24"/>
              </w:rPr>
              <w:t>Horticultural Crops Production and Management</w:t>
            </w: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sz w:val="24"/>
                <w:lang w:val="en-GB"/>
              </w:rPr>
            </w:pPr>
            <w:r>
              <w:rPr>
                <w:rFonts w:ascii="Times New Roman" w:cs="Times New Roman" w:eastAsia="TimesNewRoman" w:hAnsi="Times New Roman"/>
                <w:sz w:val="24"/>
                <w:szCs w:val="24"/>
              </w:rPr>
              <w:t>Fruit Crops Production and Processing</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 New Roman" w:hAnsi="Times New Roman"/>
                <w:sz w:val="24"/>
                <w:lang w:val="en-GB"/>
              </w:rPr>
              <w:t>PlSc322</w:t>
            </w:r>
          </w:p>
        </w:tc>
        <w:tc>
          <w:tcPr>
            <w:tcW w:w="830" w:type="pct"/>
            <w:tcBorders/>
            <w:shd w:val="clear" w:color="auto" w:fill="auto"/>
            <w:tcFitText w:val="false"/>
          </w:tcPr>
          <w:p>
            <w:pPr>
              <w:pStyle w:val="style0"/>
              <w:jc w:val="center"/>
              <w:rPr/>
            </w:pPr>
            <w:r>
              <w:rPr>
                <w:rFonts w:ascii="Times New Roman" w:cs="Times New Roman" w:eastAsia="Times New Roman" w:hAnsi="Times New Roman"/>
                <w:lang w:val="en-GB"/>
              </w:rPr>
              <w:t>3/5</w:t>
            </w:r>
          </w:p>
        </w:tc>
      </w:tr>
      <w:tr>
        <w:tblPrEx/>
        <w:trPr/>
        <w:tc>
          <w:tcPr>
            <w:tcW w:w="1578" w:type="pct"/>
            <w:vMerge w:val="continue"/>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b/>
                <w:lang w:val="en-GB"/>
              </w:rPr>
            </w:pP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sz w:val="24"/>
                <w:lang w:val="en-GB"/>
              </w:rPr>
            </w:pPr>
            <w:r>
              <w:rPr>
                <w:rFonts w:ascii="Times New Roman" w:cs="Times New Roman" w:eastAsia="TimesNewRoman" w:hAnsi="Times New Roman"/>
                <w:sz w:val="24"/>
                <w:szCs w:val="24"/>
              </w:rPr>
              <w:t>Vegetable Crops Production</w:t>
            </w:r>
            <w:r>
              <w:rPr>
                <w:rFonts w:ascii="Times New Roman" w:cs="Times New Roman" w:eastAsia="Times New Roman" w:hAnsi="Times New Roman"/>
                <w:sz w:val="24"/>
                <w:lang w:val="en-GB"/>
              </w:rPr>
              <w:t xml:space="preserve"> and Management</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 New Roman" w:hAnsi="Times New Roman"/>
                <w:sz w:val="24"/>
                <w:lang w:val="en-GB"/>
              </w:rPr>
              <w:t>PlSc431</w:t>
            </w:r>
          </w:p>
        </w:tc>
        <w:tc>
          <w:tcPr>
            <w:tcW w:w="830" w:type="pct"/>
            <w:tcBorders/>
            <w:shd w:val="clear" w:color="auto" w:fill="auto"/>
            <w:tcFitText w:val="false"/>
          </w:tcPr>
          <w:p>
            <w:pPr>
              <w:pStyle w:val="style0"/>
              <w:jc w:val="center"/>
              <w:rPr/>
            </w:pPr>
            <w:r>
              <w:rPr>
                <w:rFonts w:ascii="Times New Roman" w:cs="Times New Roman" w:eastAsia="Times New Roman" w:hAnsi="Times New Roman"/>
                <w:lang w:val="en-GB"/>
              </w:rPr>
              <w:t>3/5</w:t>
            </w:r>
          </w:p>
        </w:tc>
      </w:tr>
      <w:tr>
        <w:tblPrEx/>
        <w:trPr/>
        <w:tc>
          <w:tcPr>
            <w:tcW w:w="1578" w:type="pct"/>
            <w:vMerge w:val="restar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b/>
                <w:sz w:val="24"/>
                <w:lang w:val="en-GB"/>
              </w:rPr>
            </w:pPr>
            <w:r>
              <w:rPr>
                <w:rFonts w:ascii="Times New Roman" w:cs="Times New Roman" w:eastAsia="Calibri" w:hAnsi="Times New Roman"/>
                <w:b/>
                <w:bCs/>
                <w:sz w:val="24"/>
                <w:szCs w:val="24"/>
              </w:rPr>
              <w:t>Research Tools and Skills</w:t>
            </w: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NewRoman" w:hAnsi="Times New Roman"/>
                <w:sz w:val="24"/>
                <w:szCs w:val="24"/>
              </w:rPr>
              <w:t>Research Methods in Plant Sciences</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 New Roman" w:hAnsi="Times New Roman"/>
                <w:sz w:val="24"/>
                <w:lang w:val="en-GB"/>
              </w:rPr>
              <w:t>PlSc312</w:t>
            </w:r>
          </w:p>
        </w:tc>
        <w:tc>
          <w:tcPr>
            <w:tcW w:w="830" w:type="pct"/>
            <w:tcBorders/>
            <w:shd w:val="clear" w:color="auto" w:fill="auto"/>
            <w:tcFitText w:val="false"/>
          </w:tcPr>
          <w:p>
            <w:pPr>
              <w:pStyle w:val="style0"/>
              <w:widowControl w:val="false"/>
              <w:autoSpaceDE w:val="false"/>
              <w:autoSpaceDN w:val="false"/>
              <w:spacing w:after="0" w:lineRule="auto" w:line="360"/>
              <w:jc w:val="center"/>
              <w:rPr>
                <w:rFonts w:ascii="Times New Roman" w:cs="Times New Roman" w:eastAsia="Times New Roman" w:hAnsi="Times New Roman"/>
                <w:lang w:val="en-GB"/>
              </w:rPr>
            </w:pPr>
            <w:r>
              <w:rPr>
                <w:rFonts w:ascii="Times New Roman" w:cs="Times New Roman" w:eastAsia="Times New Roman" w:hAnsi="Times New Roman"/>
                <w:lang w:val="en-GB"/>
              </w:rPr>
              <w:t>2/3</w:t>
            </w:r>
          </w:p>
        </w:tc>
      </w:tr>
      <w:tr>
        <w:tblPrEx/>
        <w:trPr/>
        <w:tc>
          <w:tcPr>
            <w:tcW w:w="1578" w:type="pct"/>
            <w:vMerge w:val="continue"/>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p>
        </w:tc>
        <w:tc>
          <w:tcPr>
            <w:tcW w:w="2028"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NewRoman" w:hAnsi="Times New Roman"/>
                <w:sz w:val="24"/>
              </w:rPr>
              <w:t>Principles, Design and Analysis of Agricultural Experiments</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lang w:val="en-GB"/>
              </w:rPr>
            </w:pPr>
            <w:r>
              <w:rPr>
                <w:rFonts w:ascii="Times New Roman" w:cs="Times New Roman" w:eastAsia="Times New Roman" w:hAnsi="Times New Roman"/>
                <w:sz w:val="24"/>
                <w:lang w:val="en-GB"/>
              </w:rPr>
              <w:t>PlSc351</w:t>
            </w:r>
          </w:p>
        </w:tc>
        <w:tc>
          <w:tcPr>
            <w:tcW w:w="830" w:type="pct"/>
            <w:tcBorders/>
            <w:shd w:val="clear" w:color="auto" w:fill="auto"/>
            <w:tcFitText w:val="false"/>
          </w:tcPr>
          <w:p>
            <w:pPr>
              <w:pStyle w:val="style0"/>
              <w:widowControl w:val="false"/>
              <w:autoSpaceDE w:val="false"/>
              <w:autoSpaceDN w:val="false"/>
              <w:spacing w:after="0" w:lineRule="auto" w:line="360"/>
              <w:jc w:val="center"/>
              <w:rPr>
                <w:rFonts w:ascii="Times New Roman" w:cs="Times New Roman" w:eastAsia="Times New Roman" w:hAnsi="Times New Roman"/>
                <w:lang w:val="en-GB"/>
              </w:rPr>
            </w:pPr>
            <w:r>
              <w:rPr>
                <w:rFonts w:ascii="Times New Roman" w:cs="Times New Roman" w:eastAsia="Times New Roman" w:hAnsi="Times New Roman"/>
                <w:lang w:val="en-GB"/>
              </w:rPr>
              <w:t>3/5</w:t>
            </w:r>
          </w:p>
        </w:tc>
      </w:tr>
      <w:tr>
        <w:tblPrEx/>
        <w:trPr/>
        <w:tc>
          <w:tcPr>
            <w:tcW w:w="3605" w:type="pct"/>
            <w:gridSpan w:val="2"/>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NewRoman" w:hAnsi="Times New Roman"/>
                <w:b/>
                <w:sz w:val="24"/>
              </w:rPr>
            </w:pPr>
            <w:r>
              <w:rPr>
                <w:rFonts w:ascii="Times New Roman" w:cs="Times New Roman" w:eastAsia="Times New Roman" w:hAnsi="Times New Roman"/>
                <w:b/>
                <w:sz w:val="24"/>
                <w:lang w:val="en-GB"/>
              </w:rPr>
              <w:t xml:space="preserve">Total </w:t>
            </w:r>
          </w:p>
        </w:tc>
        <w:tc>
          <w:tcPr>
            <w:tcW w:w="565" w:type="pct"/>
            <w:tcBorders/>
            <w:shd w:val="clear" w:color="auto" w:fill="auto"/>
            <w:tcFitText w:val="false"/>
          </w:tcPr>
          <w:p>
            <w:pPr>
              <w:pStyle w:val="style0"/>
              <w:widowControl w:val="false"/>
              <w:autoSpaceDE w:val="false"/>
              <w:autoSpaceDN w:val="false"/>
              <w:spacing w:after="0" w:lineRule="auto" w:line="360"/>
              <w:rPr>
                <w:rFonts w:ascii="Times New Roman" w:cs="Times New Roman" w:eastAsia="Times New Roman" w:hAnsi="Times New Roman"/>
                <w:b/>
                <w:sz w:val="24"/>
                <w:lang w:val="en-GB"/>
              </w:rPr>
            </w:pPr>
          </w:p>
        </w:tc>
        <w:tc>
          <w:tcPr>
            <w:tcW w:w="830" w:type="pct"/>
            <w:tcBorders/>
            <w:shd w:val="clear" w:color="auto" w:fill="auto"/>
            <w:tcFitText w:val="false"/>
          </w:tcPr>
          <w:p>
            <w:pPr>
              <w:pStyle w:val="style0"/>
              <w:widowControl w:val="false"/>
              <w:autoSpaceDE w:val="false"/>
              <w:autoSpaceDN w:val="false"/>
              <w:spacing w:after="0" w:lineRule="auto" w:line="360"/>
              <w:jc w:val="center"/>
              <w:rPr>
                <w:rFonts w:ascii="Times New Roman" w:cs="Times New Roman" w:eastAsia="Times New Roman" w:hAnsi="Times New Roman"/>
                <w:b/>
                <w:sz w:val="24"/>
                <w:lang w:val="en-GB"/>
              </w:rPr>
            </w:pPr>
            <w:r>
              <w:rPr>
                <w:rFonts w:ascii="Times New Roman" w:cs="Times New Roman" w:eastAsia="Times New Roman" w:hAnsi="Times New Roman"/>
                <w:b/>
                <w:sz w:val="24"/>
                <w:lang w:val="en-GB"/>
              </w:rPr>
              <w:t>38/62</w:t>
            </w:r>
          </w:p>
        </w:tc>
      </w:tr>
    </w:tbl>
    <w:p>
      <w:pPr>
        <w:pStyle w:val="style179"/>
        <w:ind w:left="360"/>
        <w:jc w:val="both"/>
        <w:rPr>
          <w:rFonts w:ascii="Times New Roman" w:cs="Times New Roman" w:hAnsi="Times New Roman"/>
          <w:sz w:val="8"/>
          <w:szCs w:val="24"/>
        </w:rPr>
      </w:pPr>
    </w:p>
    <w:p>
      <w:pPr>
        <w:pStyle w:val="style2"/>
        <w:rPr>
          <w:rFonts w:ascii="Times New Roman" w:cs="Times New Roman" w:hAnsi="Times New Roman"/>
          <w:b/>
          <w:color w:val="auto"/>
          <w:sz w:val="24"/>
        </w:rPr>
      </w:pPr>
      <w:r>
        <w:rPr>
          <w:rFonts w:ascii="Times New Roman" w:cs="Times New Roman" w:hAnsi="Times New Roman"/>
          <w:b/>
          <w:color w:val="auto"/>
          <w:sz w:val="24"/>
        </w:rPr>
        <w:t xml:space="preserve"> </w:t>
      </w:r>
      <w:bookmarkStart w:id="11" w:name="_Toc124571247"/>
      <w:r>
        <w:rPr>
          <w:rFonts w:ascii="Times New Roman" w:cs="Times New Roman" w:hAnsi="Times New Roman"/>
          <w:b/>
          <w:color w:val="auto"/>
          <w:sz w:val="24"/>
        </w:rPr>
        <w:t xml:space="preserve">7.1. </w:t>
      </w:r>
      <w:r>
        <w:rPr>
          <w:rFonts w:ascii="Times New Roman" w:cs="Times New Roman" w:hAnsi="Times New Roman"/>
          <w:b/>
          <w:color w:val="auto"/>
          <w:sz w:val="24"/>
        </w:rPr>
        <w:t>Total credit hour of the selected courses</w:t>
      </w:r>
      <w:bookmarkEnd w:id="11"/>
      <w:r>
        <w:rPr>
          <w:rFonts w:ascii="Times New Roman" w:cs="Times New Roman" w:hAnsi="Times New Roman"/>
          <w:b/>
          <w:color w:val="auto"/>
          <w:sz w:val="24"/>
        </w:rPr>
        <w:t xml:space="preserve"> </w:t>
      </w:r>
    </w:p>
    <w:p>
      <w:pPr>
        <w:pStyle w:val="style179"/>
        <w:numPr>
          <w:ilvl w:val="0"/>
          <w:numId w:val="8"/>
        </w:numPr>
        <w:spacing w:after="0" w:lineRule="auto" w:line="360"/>
        <w:jc w:val="both"/>
        <w:rPr>
          <w:rFonts w:ascii="Times New Roman" w:cs="Times New Roman" w:hAnsi="Times New Roman"/>
          <w:sz w:val="24"/>
          <w:szCs w:val="24"/>
          <w:lang w:val="en-GB"/>
        </w:rPr>
      </w:pPr>
      <w:r>
        <w:rPr>
          <w:rFonts w:ascii="Times New Roman" w:cs="Times New Roman" w:hAnsi="Times New Roman"/>
          <w:b/>
          <w:sz w:val="24"/>
          <w:szCs w:val="24"/>
          <w:lang w:val="en-GB"/>
        </w:rPr>
        <w:t>14</w:t>
      </w:r>
      <w:r>
        <w:rPr>
          <w:rFonts w:ascii="Times New Roman" w:cs="Times New Roman" w:hAnsi="Times New Roman"/>
          <w:sz w:val="24"/>
          <w:szCs w:val="24"/>
          <w:lang w:val="en-GB"/>
        </w:rPr>
        <w:t xml:space="preserve"> courses, </w:t>
      </w:r>
      <w:r>
        <w:rPr>
          <w:rFonts w:ascii="Times New Roman" w:cs="Times New Roman" w:hAnsi="Times New Roman"/>
          <w:b/>
          <w:sz w:val="24"/>
          <w:szCs w:val="24"/>
          <w:lang w:val="en-GB"/>
        </w:rPr>
        <w:t>38</w:t>
      </w:r>
      <w:r>
        <w:rPr>
          <w:rFonts w:ascii="Times New Roman" w:cs="Times New Roman" w:hAnsi="Times New Roman"/>
          <w:sz w:val="24"/>
          <w:szCs w:val="24"/>
          <w:lang w:val="en-GB"/>
        </w:rPr>
        <w:t xml:space="preserve"> </w:t>
      </w:r>
      <w:r>
        <w:rPr>
          <w:rFonts w:ascii="Times New Roman" w:cs="Times New Roman" w:hAnsi="Times New Roman"/>
          <w:sz w:val="24"/>
          <w:szCs w:val="24"/>
          <w:lang w:val="en-GB"/>
        </w:rPr>
        <w:t>credit hours (</w:t>
      </w:r>
      <w:r>
        <w:rPr>
          <w:rFonts w:ascii="Times New Roman" w:cs="Times New Roman" w:hAnsi="Times New Roman"/>
          <w:b/>
          <w:sz w:val="24"/>
          <w:szCs w:val="24"/>
          <w:lang w:val="en-GB"/>
        </w:rPr>
        <w:t>62</w:t>
      </w:r>
      <w:r>
        <w:rPr>
          <w:rFonts w:ascii="Times New Roman" w:cs="Times New Roman" w:hAnsi="Times New Roman"/>
          <w:sz w:val="24"/>
          <w:szCs w:val="24"/>
          <w:lang w:val="en-GB"/>
        </w:rPr>
        <w:t xml:space="preserve"> ECTS)</w:t>
      </w:r>
    </w:p>
    <w:bookmarkStart w:id="12" w:name="_Toc124571248"/>
    <w:p>
      <w:pPr>
        <w:pStyle w:val="style2"/>
        <w:rPr>
          <w:rFonts w:ascii="Times New Roman" w:cs="Times New Roman" w:hAnsi="Times New Roman"/>
          <w:b/>
          <w:color w:val="auto"/>
          <w:sz w:val="24"/>
        </w:rPr>
      </w:pPr>
      <w:r>
        <w:rPr>
          <w:rFonts w:ascii="Times New Roman" w:cs="Times New Roman" w:hAnsi="Times New Roman"/>
          <w:b/>
          <w:color w:val="auto"/>
          <w:sz w:val="24"/>
        </w:rPr>
        <w:t xml:space="preserve">7.2. </w:t>
      </w:r>
      <w:r>
        <w:rPr>
          <w:rFonts w:ascii="Times New Roman" w:cs="Times New Roman" w:hAnsi="Times New Roman"/>
          <w:b/>
          <w:color w:val="auto"/>
          <w:sz w:val="24"/>
        </w:rPr>
        <w:t>Share of the T</w:t>
      </w:r>
      <w:r>
        <w:rPr>
          <w:rFonts w:ascii="Times New Roman" w:cs="Times New Roman" w:hAnsi="Times New Roman"/>
          <w:b/>
          <w:color w:val="auto"/>
          <w:sz w:val="24"/>
        </w:rPr>
        <w:t>hemes</w:t>
      </w:r>
      <w:r>
        <w:rPr>
          <w:rFonts w:ascii="Times New Roman" w:cs="Times New Roman" w:hAnsi="Times New Roman"/>
          <w:b/>
          <w:color w:val="auto"/>
          <w:sz w:val="24"/>
        </w:rPr>
        <w:t xml:space="preserve"> </w:t>
      </w:r>
      <w:r>
        <w:rPr>
          <w:rFonts w:ascii="Times New Roman" w:cs="Times New Roman" w:hAnsi="Times New Roman"/>
          <w:b/>
          <w:color w:val="auto"/>
          <w:sz w:val="24"/>
        </w:rPr>
        <w:t xml:space="preserve">in </w:t>
      </w:r>
      <w:r>
        <w:rPr>
          <w:rFonts w:ascii="Times New Roman" w:cs="Times New Roman" w:hAnsi="Times New Roman"/>
          <w:b/>
          <w:color w:val="auto"/>
          <w:sz w:val="24"/>
        </w:rPr>
        <w:t>P</w:t>
      </w:r>
      <w:r>
        <w:rPr>
          <w:rFonts w:ascii="Times New Roman" w:cs="Times New Roman" w:hAnsi="Times New Roman"/>
          <w:b/>
          <w:color w:val="auto"/>
          <w:sz w:val="24"/>
        </w:rPr>
        <w:t>ercentage</w:t>
      </w:r>
      <w:bookmarkEnd w:id="12"/>
    </w:p>
    <w:p>
      <w:pPr>
        <w:pStyle w:val="style179"/>
        <w:numPr>
          <w:ilvl w:val="0"/>
          <w:numId w:val="26"/>
        </w:numPr>
        <w:jc w:val="both"/>
        <w:rPr>
          <w:rFonts w:ascii="Times New Roman" w:cs="Times New Roman" w:hAnsi="Times New Roman"/>
          <w:szCs w:val="20"/>
        </w:rPr>
      </w:pPr>
      <w:r>
        <w:rPr>
          <w:rFonts w:ascii="Times New Roman" w:cs="Times New Roman" w:eastAsia="Calibri" w:hAnsi="Times New Roman"/>
          <w:bCs/>
          <w:sz w:val="24"/>
          <w:szCs w:val="24"/>
        </w:rPr>
        <w:t>Crop Improvement</w:t>
      </w:r>
      <w:r>
        <w:rPr>
          <w:rFonts w:ascii="Times New Roman" w:cs="Times New Roman" w:hAnsi="Times New Roman"/>
          <w:szCs w:val="20"/>
        </w:rPr>
        <w:t xml:space="preserve">: </w:t>
      </w:r>
      <w:r>
        <w:rPr>
          <w:rFonts w:ascii="Times New Roman" w:cs="Times New Roman" w:hAnsi="Times New Roman" w:eastAsiaTheme="minorEastAsia"/>
          <w:szCs w:val="20"/>
        </w:rPr>
        <w:t xml:space="preserve">= </w:t>
      </w:r>
      <m:oMath>
        <m:f>
          <m:fPr>
            <m:ctrlPr>
              <w:rPr>
                <w:rFonts w:ascii="Cambria Math" w:cs="Times New Roman" w:hAnsi="Cambria Math"/>
                <w:i/>
                <w:sz w:val="28"/>
                <w:szCs w:val="20"/>
              </w:rPr>
            </m:ctrlPr>
          </m:fPr>
          <m:num>
            <m:r>
              <w:rPr>
                <w:rFonts w:ascii="Cambria Math" w:cs="Times New Roman" w:hAnsi="Cambria Math"/>
                <w:sz w:val="28"/>
                <w:szCs w:val="20"/>
              </w:rPr>
              <m:t>7</m:t>
            </m:r>
          </m:num>
          <m:den>
            <m:r>
              <w:rPr>
                <w:rFonts w:ascii="Cambria Math" w:cs="Times New Roman" w:hAnsi="Cambria Math"/>
                <w:sz w:val="28"/>
                <w:szCs w:val="20"/>
              </w:rPr>
              <m:t>38</m:t>
            </m:r>
          </m:den>
        </m:f>
        <m:r>
          <w:rPr>
            <w:rFonts w:ascii="Cambria Math" w:cs="Times New Roman" w:hAnsi="Cambria Math"/>
            <w:sz w:val="28"/>
            <w:szCs w:val="20"/>
          </w:rPr>
          <m:t xml:space="preserve"> x100=18.42%</m:t>
        </m:r>
      </m:oMath>
    </w:p>
    <w:p>
      <w:pPr>
        <w:pStyle w:val="style179"/>
        <w:numPr>
          <w:ilvl w:val="0"/>
          <w:numId w:val="26"/>
        </w:numPr>
        <w:jc w:val="both"/>
        <w:rPr>
          <w:rFonts w:ascii="Times New Roman" w:cs="Times New Roman" w:hAnsi="Times New Roman"/>
          <w:szCs w:val="20"/>
        </w:rPr>
      </w:pPr>
      <w:r>
        <w:rPr>
          <w:rFonts w:ascii="Times New Roman" w:cs="Times New Roman" w:hAnsi="Times New Roman"/>
          <w:sz w:val="24"/>
          <w:szCs w:val="24"/>
        </w:rPr>
        <w:t xml:space="preserve">Agronomy: </w:t>
      </w:r>
      <w:r>
        <w:rPr>
          <w:rFonts w:ascii="Times New Roman" w:cs="Times New Roman" w:hAnsi="Times New Roman" w:eastAsiaTheme="minorEastAsia"/>
          <w:szCs w:val="20"/>
        </w:rPr>
        <w:t xml:space="preserve">= </w:t>
      </w:r>
      <m:oMath>
        <m:f>
          <m:fPr>
            <m:ctrlPr>
              <w:rPr>
                <w:rFonts w:ascii="Cambria Math" w:cs="Times New Roman" w:hAnsi="Cambria Math"/>
                <w:i/>
                <w:sz w:val="28"/>
                <w:szCs w:val="20"/>
              </w:rPr>
            </m:ctrlPr>
          </m:fPr>
          <m:num>
            <m:r>
              <w:rPr>
                <w:rFonts w:ascii="Cambria Math" w:cs="Times New Roman" w:hAnsi="Cambria Math"/>
                <w:sz w:val="28"/>
                <w:szCs w:val="20"/>
              </w:rPr>
              <m:t>11</m:t>
            </m:r>
          </m:num>
          <m:den>
            <m:r>
              <w:rPr>
                <w:rFonts w:ascii="Cambria Math" w:cs="Times New Roman" w:hAnsi="Cambria Math"/>
                <w:sz w:val="28"/>
                <w:szCs w:val="20"/>
              </w:rPr>
              <m:t>38</m:t>
            </m:r>
          </m:den>
        </m:f>
        <m:r>
          <w:rPr>
            <w:rFonts w:ascii="Cambria Math" w:cs="Times New Roman" w:hAnsi="Cambria Math"/>
            <w:sz w:val="28"/>
            <w:szCs w:val="20"/>
          </w:rPr>
          <m:t xml:space="preserve"> x100=28.95%</m:t>
        </m:r>
      </m:oMath>
    </w:p>
    <w:p>
      <w:pPr>
        <w:pStyle w:val="style179"/>
        <w:numPr>
          <w:ilvl w:val="0"/>
          <w:numId w:val="26"/>
        </w:numPr>
        <w:jc w:val="both"/>
        <w:rPr>
          <w:rFonts w:ascii="Times New Roman" w:cs="Times New Roman" w:hAnsi="Times New Roman"/>
          <w:szCs w:val="20"/>
        </w:rPr>
      </w:pPr>
      <w:r>
        <w:rPr>
          <w:rFonts w:ascii="Times New Roman" w:cs="Times New Roman" w:eastAsia="Calibri" w:hAnsi="Times New Roman"/>
          <w:bCs/>
          <w:sz w:val="24"/>
          <w:szCs w:val="24"/>
        </w:rPr>
        <w:t>Plant Protection:</w:t>
      </w:r>
      <w:r>
        <w:rPr>
          <w:rFonts w:ascii="Times New Roman" w:cs="Times New Roman" w:eastAsia="Calibri" w:hAnsi="Times New Roman"/>
          <w:bCs/>
          <w:sz w:val="24"/>
          <w:szCs w:val="24"/>
        </w:rPr>
        <w:t xml:space="preserve"> </w:t>
      </w:r>
      <w:r>
        <w:rPr>
          <w:rFonts w:ascii="Times New Roman" w:cs="Times New Roman" w:hAnsi="Times New Roman" w:eastAsiaTheme="minorEastAsia"/>
          <w:szCs w:val="20"/>
        </w:rPr>
        <w:t xml:space="preserve">= </w:t>
      </w:r>
      <m:oMath>
        <m:f>
          <m:fPr>
            <m:ctrlPr>
              <w:rPr>
                <w:rFonts w:ascii="Cambria Math" w:cs="Times New Roman" w:hAnsi="Cambria Math"/>
                <w:i/>
                <w:sz w:val="28"/>
                <w:szCs w:val="20"/>
              </w:rPr>
            </m:ctrlPr>
          </m:fPr>
          <m:num>
            <m:r>
              <w:rPr>
                <w:rFonts w:ascii="Cambria Math" w:cs="Times New Roman" w:hAnsi="Cambria Math"/>
                <w:sz w:val="28"/>
                <w:szCs w:val="20"/>
              </w:rPr>
              <m:t>9</m:t>
            </m:r>
          </m:num>
          <m:den>
            <m:r>
              <w:rPr>
                <w:rFonts w:ascii="Cambria Math" w:cs="Times New Roman" w:hAnsi="Cambria Math"/>
                <w:sz w:val="28"/>
                <w:szCs w:val="20"/>
              </w:rPr>
              <m:t>38</m:t>
            </m:r>
          </m:den>
        </m:f>
        <m:r>
          <w:rPr>
            <w:rFonts w:ascii="Cambria Math" w:cs="Times New Roman" w:hAnsi="Cambria Math"/>
            <w:sz w:val="28"/>
            <w:szCs w:val="20"/>
          </w:rPr>
          <m:t xml:space="preserve"> x100=23.68%</m:t>
        </m:r>
      </m:oMath>
    </w:p>
    <w:p>
      <w:pPr>
        <w:pStyle w:val="style179"/>
        <w:numPr>
          <w:ilvl w:val="0"/>
          <w:numId w:val="26"/>
        </w:numPr>
        <w:jc w:val="both"/>
        <w:rPr>
          <w:rFonts w:ascii="Times New Roman" w:cs="Times New Roman" w:eastAsia="Calibri" w:hAnsi="Times New Roman"/>
          <w:bCs/>
          <w:sz w:val="24"/>
          <w:szCs w:val="24"/>
        </w:rPr>
      </w:pPr>
      <w:r>
        <w:rPr>
          <w:rFonts w:ascii="Times New Roman" w:cs="Times New Roman" w:eastAsia="Calibri" w:hAnsi="Times New Roman"/>
          <w:bCs/>
          <w:sz w:val="24"/>
          <w:szCs w:val="24"/>
        </w:rPr>
        <w:t>Horticultural Crops Production and Management:</w:t>
      </w:r>
      <w:r>
        <w:rPr>
          <w:rFonts w:ascii="Times New Roman" w:cs="Times New Roman" w:eastAsia="Calibri" w:hAnsi="Times New Roman"/>
          <w:bCs/>
          <w:sz w:val="24"/>
          <w:szCs w:val="24"/>
        </w:rPr>
        <w:t xml:space="preserve"> </w:t>
      </w:r>
      <m:oMath>
        <m:f>
          <m:fPr>
            <m:ctrlPr>
              <w:rPr>
                <w:rFonts w:ascii="Cambria Math" w:cs="Times New Roman" w:hAnsi="Cambria Math"/>
                <w:i/>
                <w:sz w:val="28"/>
                <w:szCs w:val="20"/>
              </w:rPr>
            </m:ctrlPr>
          </m:fPr>
          <m:num>
            <m:r>
              <w:rPr>
                <w:rFonts w:ascii="Cambria Math" w:cs="Times New Roman" w:hAnsi="Cambria Math"/>
                <w:sz w:val="28"/>
                <w:szCs w:val="20"/>
              </w:rPr>
              <m:t>6</m:t>
            </m:r>
          </m:num>
          <m:den>
            <m:r>
              <w:rPr>
                <w:rFonts w:ascii="Cambria Math" w:cs="Times New Roman" w:hAnsi="Cambria Math"/>
                <w:sz w:val="28"/>
                <w:szCs w:val="20"/>
              </w:rPr>
              <m:t>38</m:t>
            </m:r>
          </m:den>
        </m:f>
        <m:r>
          <w:rPr>
            <w:rFonts w:ascii="Cambria Math" w:cs="Times New Roman" w:hAnsi="Cambria Math"/>
            <w:sz w:val="28"/>
            <w:szCs w:val="20"/>
          </w:rPr>
          <m:t xml:space="preserve"> x100=15.79%</m:t>
        </m:r>
      </m:oMath>
    </w:p>
    <w:p>
      <w:pPr>
        <w:pStyle w:val="style179"/>
        <w:numPr>
          <w:ilvl w:val="0"/>
          <w:numId w:val="26"/>
        </w:numPr>
        <w:tabs>
          <w:tab w:val="left" w:leader="none" w:pos="7872"/>
        </w:tabs>
        <w:jc w:val="both"/>
        <w:rPr>
          <w:rFonts w:ascii="Times New Roman" w:cs="Times New Roman" w:eastAsia="Calibri" w:hAnsi="Times New Roman"/>
          <w:b/>
          <w:bCs/>
          <w:sz w:val="24"/>
          <w:szCs w:val="24"/>
        </w:rPr>
      </w:pPr>
      <w:r>
        <w:rPr>
          <w:rFonts w:ascii="Times New Roman" w:cs="Times New Roman" w:eastAsia="Calibri" w:hAnsi="Times New Roman"/>
          <w:bCs/>
          <w:sz w:val="24"/>
          <w:szCs w:val="24"/>
        </w:rPr>
        <w:t xml:space="preserve">Research Tools and Skills </w:t>
      </w:r>
      <w:r>
        <w:rPr>
          <w:rFonts w:ascii="Times New Roman" w:cs="Times New Roman" w:eastAsia="Calibri" w:hAnsi="Times New Roman"/>
          <w:bCs/>
          <w:sz w:val="24"/>
          <w:szCs w:val="24"/>
        </w:rPr>
        <w:t>=</w:t>
      </w:r>
      <w:r>
        <w:rPr>
          <w:rFonts w:ascii="Times New Roman" w:cs="Times New Roman" w:eastAsia="Calibri" w:hAnsi="Times New Roman"/>
          <w:b/>
          <w:bCs/>
          <w:sz w:val="24"/>
          <w:szCs w:val="24"/>
        </w:rPr>
        <w:t xml:space="preserve"> </w:t>
      </w:r>
      <m:oMath>
        <m:f>
          <m:fPr>
            <m:ctrlPr>
              <w:rPr>
                <w:rFonts w:ascii="Cambria Math" w:cs="Times New Roman" w:hAnsi="Cambria Math"/>
                <w:i/>
                <w:sz w:val="28"/>
                <w:szCs w:val="20"/>
              </w:rPr>
            </m:ctrlPr>
          </m:fPr>
          <m:num>
            <m:r>
              <w:rPr>
                <w:rFonts w:ascii="Cambria Math" w:cs="Times New Roman" w:hAnsi="Cambria Math"/>
                <w:sz w:val="28"/>
                <w:szCs w:val="20"/>
              </w:rPr>
              <m:t>5</m:t>
            </m:r>
          </m:num>
          <m:den>
            <m:r>
              <w:rPr>
                <w:rFonts w:ascii="Cambria Math" w:cs="Times New Roman" w:hAnsi="Cambria Math"/>
                <w:sz w:val="28"/>
                <w:szCs w:val="20"/>
              </w:rPr>
              <m:t>38</m:t>
            </m:r>
          </m:den>
        </m:f>
        <m:r>
          <w:rPr>
            <w:rFonts w:ascii="Cambria Math" w:cs="Times New Roman" w:hAnsi="Cambria Math"/>
            <w:sz w:val="28"/>
            <w:szCs w:val="20"/>
          </w:rPr>
          <m:t xml:space="preserve"> x100=13.16%</m:t>
        </m:r>
      </m:oMath>
      <w:r>
        <w:rPr>
          <w:rFonts w:ascii="Times New Roman" w:cs="Times New Roman" w:eastAsia="Calibri" w:hAnsi="Times New Roman"/>
          <w:b/>
          <w:bCs/>
          <w:sz w:val="24"/>
          <w:szCs w:val="24"/>
        </w:rPr>
        <w:tab/>
      </w:r>
    </w:p>
    <w:p>
      <w:pPr>
        <w:pStyle w:val="style2"/>
        <w:rPr>
          <w:rFonts w:ascii="Times New Roman" w:cs="Times New Roman" w:hAnsi="Times New Roman"/>
          <w:b/>
          <w:color w:val="auto"/>
          <w:sz w:val="24"/>
        </w:rPr>
      </w:pPr>
      <w:r>
        <w:rPr>
          <w:rFonts w:ascii="Times New Roman" w:cs="Times New Roman" w:hAnsi="Times New Roman"/>
          <w:b/>
          <w:color w:val="auto"/>
          <w:sz w:val="24"/>
        </w:rPr>
        <w:t xml:space="preserve"> </w:t>
      </w:r>
      <w:bookmarkStart w:id="13" w:name="_Toc124571249"/>
      <w:r>
        <w:rPr>
          <w:rFonts w:ascii="Times New Roman" w:cs="Times New Roman" w:hAnsi="Times New Roman"/>
          <w:b/>
          <w:color w:val="auto"/>
          <w:sz w:val="24"/>
        </w:rPr>
        <w:t xml:space="preserve">7.3. </w:t>
      </w:r>
      <w:r>
        <w:rPr>
          <w:rFonts w:ascii="Times New Roman" w:cs="Times New Roman" w:hAnsi="Times New Roman"/>
          <w:b/>
          <w:color w:val="auto"/>
          <w:sz w:val="24"/>
        </w:rPr>
        <w:t>Share of C</w:t>
      </w:r>
      <w:r>
        <w:rPr>
          <w:rFonts w:ascii="Times New Roman" w:cs="Times New Roman" w:hAnsi="Times New Roman"/>
          <w:b/>
          <w:color w:val="auto"/>
          <w:sz w:val="24"/>
        </w:rPr>
        <w:t>ourses</w:t>
      </w:r>
      <w:r>
        <w:rPr>
          <w:rFonts w:ascii="Times New Roman" w:cs="Times New Roman" w:hAnsi="Times New Roman"/>
          <w:b/>
          <w:color w:val="auto"/>
          <w:sz w:val="24"/>
        </w:rPr>
        <w:t xml:space="preserve"> per T</w:t>
      </w:r>
      <w:r>
        <w:rPr>
          <w:rFonts w:ascii="Times New Roman" w:cs="Times New Roman" w:hAnsi="Times New Roman"/>
          <w:b/>
          <w:color w:val="auto"/>
          <w:sz w:val="24"/>
        </w:rPr>
        <w:t>heme</w:t>
      </w:r>
      <w:r>
        <w:rPr>
          <w:rFonts w:ascii="Times New Roman" w:cs="Times New Roman" w:hAnsi="Times New Roman"/>
          <w:b/>
          <w:color w:val="auto"/>
          <w:sz w:val="24"/>
        </w:rPr>
        <w:t xml:space="preserve"> </w:t>
      </w:r>
      <w:r>
        <w:rPr>
          <w:rFonts w:ascii="Times New Roman" w:cs="Times New Roman" w:hAnsi="Times New Roman"/>
          <w:b/>
          <w:color w:val="auto"/>
          <w:sz w:val="24"/>
        </w:rPr>
        <w:t>in Percentage</w:t>
      </w:r>
      <w:bookmarkEnd w:id="13"/>
    </w:p>
    <w:p>
      <w:pPr>
        <w:pStyle w:val="style0"/>
        <w:spacing w:after="0"/>
        <w:jc w:val="both"/>
        <w:rPr>
          <w:rFonts w:ascii="Times New Roman" w:cs="Times New Roman" w:hAnsi="Times New Roman"/>
          <w:b/>
          <w:szCs w:val="20"/>
        </w:rPr>
      </w:pPr>
      <w:r>
        <w:rPr>
          <w:rFonts w:ascii="Times New Roman" w:cs="Times New Roman" w:hAnsi="Times New Roman"/>
          <w:b/>
          <w:sz w:val="24"/>
        </w:rPr>
        <w:t>Theme 1:</w:t>
      </w:r>
      <w:r>
        <w:rPr>
          <w:rFonts w:ascii="Times New Roman" w:cs="Times New Roman" w:eastAsia="Calibri" w:hAnsi="Times New Roman"/>
          <w:b/>
          <w:bCs/>
          <w:sz w:val="24"/>
          <w:szCs w:val="24"/>
        </w:rPr>
        <w:t xml:space="preserve"> Crop Improvement</w:t>
      </w:r>
      <w:r>
        <w:rPr>
          <w:rFonts w:ascii="Times New Roman" w:cs="Times New Roman" w:hAnsi="Times New Roman"/>
          <w:b/>
          <w:szCs w:val="20"/>
        </w:rPr>
        <w:t>:</w:t>
      </w:r>
    </w:p>
    <w:p>
      <w:pPr>
        <w:pStyle w:val="style179"/>
        <w:numPr>
          <w:ilvl w:val="0"/>
          <w:numId w:val="4"/>
        </w:numPr>
        <w:spacing w:after="0"/>
        <w:rPr>
          <w:rFonts w:ascii="Times New Roman" w:cs="Times New Roman" w:hAnsi="Times New Roman"/>
          <w:sz w:val="24"/>
          <w:szCs w:val="24"/>
        </w:rPr>
      </w:pPr>
      <w:r>
        <w:rPr>
          <w:rFonts w:ascii="Times New Roman" w:cs="Times New Roman" w:hAnsi="Times New Roman"/>
          <w:sz w:val="24"/>
          <w:szCs w:val="24"/>
        </w:rPr>
        <w:t xml:space="preserve">Plant Breeding = </w:t>
      </w:r>
      <m:oMath>
        <m:f>
          <m:fPr>
            <m:ctrlPr>
              <w:rPr>
                <w:rFonts w:ascii="Cambria Math" w:cs="Times New Roman" w:hAnsi="Cambria Math"/>
                <w:i/>
                <w:sz w:val="28"/>
                <w:szCs w:val="20"/>
              </w:rPr>
            </m:ctrlPr>
          </m:fPr>
          <m:num>
            <m:r>
              <w:rPr>
                <w:rFonts w:ascii="Cambria Math" w:cs="Times New Roman" w:hAnsi="Cambria Math"/>
                <w:sz w:val="28"/>
                <w:szCs w:val="20"/>
              </w:rPr>
              <m:t>3</m:t>
            </m:r>
          </m:num>
          <m:den>
            <m:r>
              <w:rPr>
                <w:rFonts w:ascii="Cambria Math" w:cs="Times New Roman" w:hAnsi="Cambria Math"/>
                <w:sz w:val="28"/>
                <w:szCs w:val="20"/>
              </w:rPr>
              <m:t>7</m:t>
            </m:r>
          </m:den>
        </m:f>
        <m:r>
          <w:rPr>
            <w:rFonts w:ascii="Cambria Math" w:cs="Times New Roman" w:hAnsi="Cambria Math"/>
            <w:sz w:val="28"/>
            <w:szCs w:val="20"/>
          </w:rPr>
          <m:t xml:space="preserve"> x100=42.86%</m:t>
        </m:r>
      </m:oMath>
    </w:p>
    <w:p>
      <w:pPr>
        <w:pStyle w:val="style179"/>
        <w:numPr>
          <w:ilvl w:val="0"/>
          <w:numId w:val="4"/>
        </w:numPr>
        <w:rPr>
          <w:rFonts w:ascii="Times New Roman" w:cs="Times New Roman" w:eastAsia="TimesNewRoman" w:hAnsi="Times New Roman"/>
          <w:sz w:val="24"/>
          <w:szCs w:val="24"/>
        </w:rPr>
      </w:pPr>
      <w:r>
        <w:rPr>
          <w:rFonts w:ascii="Times New Roman" w:cs="Times New Roman" w:eastAsia="TimesNewRoman" w:hAnsi="Times New Roman"/>
          <w:sz w:val="24"/>
          <w:szCs w:val="24"/>
        </w:rPr>
        <w:t xml:space="preserve">Seed Science and Technology = </w:t>
      </w:r>
      <m:oMath>
        <m:f>
          <m:fPr>
            <m:ctrlPr>
              <w:rPr>
                <w:rFonts w:ascii="Cambria Math" w:cs="Times New Roman" w:hAnsi="Cambria Math"/>
                <w:i/>
                <w:sz w:val="28"/>
                <w:szCs w:val="20"/>
              </w:rPr>
            </m:ctrlPr>
          </m:fPr>
          <m:num>
            <m:r>
              <w:rPr>
                <w:rFonts w:ascii="Cambria Math" w:cs="Times New Roman" w:hAnsi="Cambria Math"/>
                <w:sz w:val="28"/>
                <w:szCs w:val="20"/>
              </w:rPr>
              <m:t>2</m:t>
            </m:r>
          </m:num>
          <m:den>
            <m:r>
              <w:rPr>
                <w:rFonts w:ascii="Cambria Math" w:cs="Times New Roman" w:hAnsi="Cambria Math"/>
                <w:sz w:val="28"/>
                <w:szCs w:val="20"/>
              </w:rPr>
              <m:t>7</m:t>
            </m:r>
          </m:den>
        </m:f>
        <m:r>
          <w:rPr>
            <w:rFonts w:ascii="Cambria Math" w:cs="Times New Roman" w:hAnsi="Cambria Math"/>
            <w:sz w:val="28"/>
            <w:szCs w:val="20"/>
          </w:rPr>
          <m:t xml:space="preserve"> x100=28.57%</m:t>
        </m:r>
      </m:oMath>
    </w:p>
    <w:p>
      <w:pPr>
        <w:pStyle w:val="style179"/>
        <w:numPr>
          <w:ilvl w:val="0"/>
          <w:numId w:val="4"/>
        </w:numPr>
        <w:spacing w:after="0"/>
        <w:rPr>
          <w:rFonts w:ascii="Times New Roman" w:cs="Times New Roman" w:hAnsi="Times New Roman" w:eastAsiaTheme="minorEastAsia"/>
          <w:szCs w:val="20"/>
        </w:rPr>
      </w:pPr>
      <w:r>
        <w:rPr>
          <w:rFonts w:ascii="Times New Roman" w:cs="Times New Roman" w:hAnsi="Times New Roman"/>
          <w:sz w:val="24"/>
          <w:szCs w:val="24"/>
        </w:rPr>
        <w:t xml:space="preserve">Introduction to Plant Biotechnology = </w:t>
      </w:r>
      <m:oMath>
        <m:f>
          <m:fPr>
            <m:ctrlPr>
              <w:rPr>
                <w:rFonts w:ascii="Cambria Math" w:cs="Times New Roman" w:hAnsi="Cambria Math"/>
                <w:i/>
                <w:sz w:val="28"/>
                <w:szCs w:val="20"/>
              </w:rPr>
            </m:ctrlPr>
          </m:fPr>
          <m:num>
            <m:r>
              <w:rPr>
                <w:rFonts w:ascii="Cambria Math" w:cs="Times New Roman" w:hAnsi="Cambria Math"/>
                <w:sz w:val="28"/>
                <w:szCs w:val="20"/>
              </w:rPr>
              <m:t>2</m:t>
            </m:r>
          </m:num>
          <m:den>
            <m:r>
              <w:rPr>
                <w:rFonts w:ascii="Cambria Math" w:cs="Times New Roman" w:hAnsi="Cambria Math"/>
                <w:sz w:val="28"/>
                <w:szCs w:val="20"/>
              </w:rPr>
              <m:t>7</m:t>
            </m:r>
          </m:den>
        </m:f>
        <m:r>
          <w:rPr>
            <w:rFonts w:ascii="Cambria Math" w:cs="Times New Roman" w:hAnsi="Cambria Math"/>
            <w:sz w:val="28"/>
            <w:szCs w:val="20"/>
          </w:rPr>
          <m:t xml:space="preserve"> x100=28.57%</m:t>
        </m:r>
      </m:oMath>
    </w:p>
    <w:p>
      <w:pPr>
        <w:pStyle w:val="style0"/>
        <w:spacing w:after="0"/>
        <w:jc w:val="both"/>
        <w:rPr>
          <w:rFonts w:ascii="Times New Roman" w:cs="Times New Roman" w:hAnsi="Times New Roman"/>
          <w:b/>
          <w:szCs w:val="20"/>
        </w:rPr>
      </w:pPr>
      <w:r>
        <w:rPr>
          <w:rFonts w:ascii="Times New Roman" w:cs="Times New Roman" w:hAnsi="Times New Roman"/>
          <w:b/>
          <w:sz w:val="24"/>
        </w:rPr>
        <w:t xml:space="preserve">Theme 2: </w:t>
      </w:r>
      <w:r>
        <w:rPr>
          <w:rFonts w:ascii="Times New Roman" w:cs="Times New Roman" w:hAnsi="Times New Roman"/>
          <w:b/>
          <w:sz w:val="24"/>
          <w:szCs w:val="24"/>
        </w:rPr>
        <w:t xml:space="preserve">Agronomy: </w:t>
      </w:r>
    </w:p>
    <w:p>
      <w:pPr>
        <w:pStyle w:val="style179"/>
        <w:numPr>
          <w:ilvl w:val="0"/>
          <w:numId w:val="5"/>
        </w:numPr>
        <w:spacing w:after="0"/>
        <w:rPr>
          <w:rFonts w:ascii="Times New Roman" w:cs="Times New Roman" w:eastAsia="TimesNewRoman" w:hAnsi="Times New Roman"/>
          <w:sz w:val="24"/>
          <w:szCs w:val="24"/>
        </w:rPr>
      </w:pPr>
      <w:r>
        <w:rPr>
          <w:rFonts w:ascii="Times New Roman" w:cs="Times New Roman" w:eastAsia="TimesNewRoman" w:hAnsi="Times New Roman"/>
          <w:sz w:val="24"/>
          <w:szCs w:val="24"/>
        </w:rPr>
        <w:t xml:space="preserve">Plant Physiology = </w:t>
      </w:r>
      <m:oMath>
        <m:f>
          <m:fPr>
            <m:ctrlPr>
              <w:rPr>
                <w:rFonts w:ascii="Cambria Math" w:cs="Times New Roman" w:hAnsi="Cambria Math"/>
                <w:i/>
                <w:sz w:val="28"/>
                <w:szCs w:val="20"/>
              </w:rPr>
            </m:ctrlPr>
          </m:fPr>
          <m:num>
            <m:r>
              <w:rPr>
                <w:rFonts w:ascii="Cambria Math" w:cs="Times New Roman" w:hAnsi="Cambria Math"/>
                <w:sz w:val="28"/>
                <w:szCs w:val="20"/>
              </w:rPr>
              <m:t>3</m:t>
            </m:r>
          </m:num>
          <m:den>
            <m:r>
              <w:rPr>
                <w:rFonts w:ascii="Cambria Math" w:cs="Times New Roman" w:hAnsi="Cambria Math"/>
                <w:sz w:val="28"/>
                <w:szCs w:val="20"/>
              </w:rPr>
              <m:t>11</m:t>
            </m:r>
          </m:den>
        </m:f>
        <m:r>
          <w:rPr>
            <w:rFonts w:ascii="Cambria Math" w:cs="Times New Roman" w:hAnsi="Cambria Math"/>
            <w:sz w:val="28"/>
            <w:szCs w:val="20"/>
          </w:rPr>
          <m:t xml:space="preserve"> x100=27.273%</m:t>
        </m:r>
      </m:oMath>
    </w:p>
    <w:p>
      <w:pPr>
        <w:pStyle w:val="style179"/>
        <w:numPr>
          <w:ilvl w:val="0"/>
          <w:numId w:val="5"/>
        </w:numPr>
        <w:rPr>
          <w:rFonts w:ascii="Times New Roman" w:cs="Times New Roman" w:eastAsia="TimesNewRoman" w:hAnsi="Times New Roman"/>
          <w:sz w:val="24"/>
          <w:szCs w:val="24"/>
        </w:rPr>
      </w:pPr>
      <w:r>
        <w:rPr>
          <w:rFonts w:ascii="Times New Roman" w:cs="Times New Roman" w:eastAsia="TimesNewRoman" w:hAnsi="Times New Roman"/>
          <w:sz w:val="24"/>
          <w:szCs w:val="24"/>
        </w:rPr>
        <w:t xml:space="preserve">Soil Fertility and Plant Nutrition = </w:t>
      </w:r>
      <m:oMath>
        <m:f>
          <m:fPr>
            <m:ctrlPr>
              <w:rPr>
                <w:rFonts w:ascii="Cambria Math" w:cs="Times New Roman" w:hAnsi="Cambria Math"/>
                <w:i/>
                <w:sz w:val="28"/>
                <w:szCs w:val="20"/>
              </w:rPr>
            </m:ctrlPr>
          </m:fPr>
          <m:num>
            <m:r>
              <w:rPr>
                <w:rFonts w:ascii="Cambria Math" w:cs="Times New Roman" w:hAnsi="Cambria Math"/>
                <w:sz w:val="28"/>
                <w:szCs w:val="20"/>
              </w:rPr>
              <m:t>3</m:t>
            </m:r>
          </m:num>
          <m:den>
            <m:r>
              <w:rPr>
                <w:rFonts w:ascii="Cambria Math" w:cs="Times New Roman" w:hAnsi="Cambria Math"/>
                <w:sz w:val="28"/>
                <w:szCs w:val="20"/>
              </w:rPr>
              <m:t>11</m:t>
            </m:r>
          </m:den>
        </m:f>
        <m:r>
          <w:rPr>
            <w:rFonts w:ascii="Cambria Math" w:cs="Times New Roman" w:hAnsi="Cambria Math"/>
            <w:sz w:val="28"/>
            <w:szCs w:val="20"/>
          </w:rPr>
          <m:t xml:space="preserve"> x100=27.273%</m:t>
        </m:r>
      </m:oMath>
    </w:p>
    <w:p>
      <w:pPr>
        <w:pStyle w:val="style179"/>
        <w:numPr>
          <w:ilvl w:val="0"/>
          <w:numId w:val="5"/>
        </w:numPr>
        <w:rPr>
          <w:rFonts w:ascii="Times New Roman" w:cs="Times New Roman" w:hAnsi="Times New Roman"/>
          <w:szCs w:val="20"/>
        </w:rPr>
      </w:pPr>
      <w:r>
        <w:rPr>
          <w:rFonts w:ascii="Times New Roman" w:cs="Times New Roman" w:eastAsia="TimesNewRoman" w:hAnsi="Times New Roman"/>
          <w:sz w:val="24"/>
          <w:szCs w:val="24"/>
        </w:rPr>
        <w:t xml:space="preserve">Field Crops Production and Management = </w:t>
      </w:r>
      <m:oMath>
        <m:f>
          <m:fPr>
            <m:ctrlPr>
              <w:rPr>
                <w:rFonts w:ascii="Cambria Math" w:cs="Times New Roman" w:hAnsi="Cambria Math"/>
                <w:i/>
                <w:sz w:val="28"/>
                <w:szCs w:val="20"/>
              </w:rPr>
            </m:ctrlPr>
          </m:fPr>
          <m:num>
            <m:r>
              <w:rPr>
                <w:rFonts w:ascii="Cambria Math" w:cs="Times New Roman" w:hAnsi="Cambria Math"/>
                <w:sz w:val="28"/>
                <w:szCs w:val="20"/>
              </w:rPr>
              <m:t>3</m:t>
            </m:r>
          </m:num>
          <m:den>
            <m:r>
              <w:rPr>
                <w:rFonts w:ascii="Cambria Math" w:cs="Times New Roman" w:hAnsi="Cambria Math"/>
                <w:sz w:val="28"/>
                <w:szCs w:val="20"/>
              </w:rPr>
              <m:t>11</m:t>
            </m:r>
          </m:den>
        </m:f>
        <m:r>
          <w:rPr>
            <w:rFonts w:ascii="Cambria Math" w:cs="Times New Roman" w:hAnsi="Cambria Math"/>
            <w:sz w:val="28"/>
            <w:szCs w:val="20"/>
          </w:rPr>
          <m:t xml:space="preserve"> x100=27.273%</m:t>
        </m:r>
      </m:oMath>
    </w:p>
    <w:p>
      <w:pPr>
        <w:pStyle w:val="style179"/>
        <w:numPr>
          <w:ilvl w:val="0"/>
          <w:numId w:val="5"/>
        </w:numPr>
        <w:spacing w:after="0"/>
        <w:rPr>
          <w:rFonts w:ascii="Times New Roman" w:cs="Times New Roman" w:hAnsi="Times New Roman"/>
          <w:szCs w:val="20"/>
        </w:rPr>
      </w:pPr>
      <w:r>
        <w:rPr>
          <w:rFonts w:ascii="Times New Roman" w:cs="Times New Roman" w:eastAsia="TimesNewRoman" w:hAnsi="Times New Roman"/>
          <w:sz w:val="24"/>
          <w:szCs w:val="24"/>
        </w:rPr>
        <w:t xml:space="preserve">Principles and Practices of Irrigation = </w:t>
      </w:r>
      <m:oMath>
        <m:f>
          <m:fPr>
            <m:ctrlPr>
              <w:rPr>
                <w:rFonts w:ascii="Cambria Math" w:cs="Times New Roman" w:hAnsi="Cambria Math"/>
                <w:i/>
                <w:sz w:val="28"/>
                <w:szCs w:val="20"/>
              </w:rPr>
            </m:ctrlPr>
          </m:fPr>
          <m:num>
            <m:r>
              <w:rPr>
                <w:rFonts w:ascii="Cambria Math" w:cs="Times New Roman" w:hAnsi="Cambria Math"/>
                <w:sz w:val="28"/>
                <w:szCs w:val="20"/>
              </w:rPr>
              <m:t>2</m:t>
            </m:r>
          </m:num>
          <m:den>
            <m:r>
              <w:rPr>
                <w:rFonts w:ascii="Cambria Math" w:cs="Times New Roman" w:hAnsi="Cambria Math"/>
                <w:sz w:val="28"/>
                <w:szCs w:val="20"/>
              </w:rPr>
              <m:t>11</m:t>
            </m:r>
          </m:den>
        </m:f>
        <m:r>
          <w:rPr>
            <w:rFonts w:ascii="Cambria Math" w:cs="Times New Roman" w:hAnsi="Cambria Math"/>
            <w:sz w:val="28"/>
            <w:szCs w:val="20"/>
          </w:rPr>
          <m:t xml:space="preserve"> x100=18.182%</m:t>
        </m:r>
      </m:oMath>
    </w:p>
    <w:p>
      <w:pPr>
        <w:pStyle w:val="style0"/>
        <w:spacing w:after="0"/>
        <w:rPr>
          <w:rFonts w:ascii="Times New Roman" w:cs="Times New Roman" w:eastAsia="Calibri" w:hAnsi="Times New Roman"/>
          <w:b/>
          <w:bCs/>
          <w:sz w:val="24"/>
          <w:szCs w:val="24"/>
        </w:rPr>
      </w:pPr>
      <w:r>
        <w:rPr>
          <w:rFonts w:ascii="Times New Roman" w:cs="Times New Roman" w:hAnsi="Times New Roman"/>
          <w:b/>
          <w:sz w:val="24"/>
        </w:rPr>
        <w:t xml:space="preserve">Theme 3: </w:t>
      </w:r>
      <w:r>
        <w:rPr>
          <w:rFonts w:ascii="Times New Roman" w:cs="Times New Roman" w:eastAsia="Calibri" w:hAnsi="Times New Roman"/>
          <w:b/>
          <w:bCs/>
          <w:sz w:val="24"/>
          <w:szCs w:val="24"/>
        </w:rPr>
        <w:t>Plant Protection</w:t>
      </w:r>
    </w:p>
    <w:p>
      <w:pPr>
        <w:pStyle w:val="style179"/>
        <w:numPr>
          <w:ilvl w:val="0"/>
          <w:numId w:val="6"/>
        </w:numPr>
        <w:spacing w:after="0"/>
        <w:rPr>
          <w:rFonts w:ascii="Times New Roman" w:cs="Times New Roman" w:eastAsia="TimesNewRoman" w:hAnsi="Times New Roman"/>
          <w:sz w:val="24"/>
          <w:szCs w:val="24"/>
        </w:rPr>
      </w:pPr>
      <w:r>
        <w:rPr>
          <w:rFonts w:ascii="Times New Roman" w:cs="Times New Roman" w:eastAsia="TimesNewRoman" w:hAnsi="Times New Roman"/>
          <w:sz w:val="24"/>
          <w:szCs w:val="24"/>
        </w:rPr>
        <w:t xml:space="preserve">Agricultural Entomology = </w:t>
      </w:r>
      <m:oMath>
        <m:f>
          <m:fPr>
            <m:ctrlPr>
              <w:rPr>
                <w:rFonts w:ascii="Cambria Math" w:cs="Times New Roman" w:hAnsi="Cambria Math"/>
                <w:i/>
                <w:sz w:val="28"/>
                <w:szCs w:val="20"/>
              </w:rPr>
            </m:ctrlPr>
          </m:fPr>
          <m:num>
            <m:r>
              <w:rPr>
                <w:rFonts w:ascii="Cambria Math" w:cs="Times New Roman" w:hAnsi="Cambria Math"/>
                <w:sz w:val="28"/>
                <w:szCs w:val="20"/>
              </w:rPr>
              <m:t>3</m:t>
            </m:r>
          </m:num>
          <m:den>
            <m:r>
              <w:rPr>
                <w:rFonts w:ascii="Cambria Math" w:cs="Times New Roman" w:hAnsi="Cambria Math"/>
                <w:sz w:val="28"/>
                <w:szCs w:val="20"/>
              </w:rPr>
              <m:t>9</m:t>
            </m:r>
          </m:den>
        </m:f>
        <m:r>
          <w:rPr>
            <w:rFonts w:ascii="Cambria Math" w:cs="Times New Roman" w:hAnsi="Cambria Math"/>
            <w:sz w:val="28"/>
            <w:szCs w:val="20"/>
          </w:rPr>
          <m:t xml:space="preserve"> x100=33.333%</m:t>
        </m:r>
      </m:oMath>
    </w:p>
    <w:p>
      <w:pPr>
        <w:pStyle w:val="style179"/>
        <w:numPr>
          <w:ilvl w:val="0"/>
          <w:numId w:val="6"/>
        </w:numPr>
        <w:rPr>
          <w:rFonts w:ascii="Times New Roman" w:cs="Times New Roman" w:eastAsia="TimesNewRoman" w:hAnsi="Times New Roman"/>
          <w:sz w:val="24"/>
          <w:szCs w:val="24"/>
        </w:rPr>
      </w:pPr>
      <w:r>
        <w:rPr>
          <w:rFonts w:ascii="Times New Roman" w:cs="Times New Roman" w:eastAsia="TimesNewRoman" w:hAnsi="Times New Roman"/>
          <w:sz w:val="24"/>
          <w:szCs w:val="24"/>
        </w:rPr>
        <w:t xml:space="preserve">Weeds and Their Management = </w:t>
      </w:r>
      <m:oMath>
        <m:f>
          <m:fPr>
            <m:ctrlPr>
              <w:rPr>
                <w:rFonts w:ascii="Cambria Math" w:cs="Times New Roman" w:hAnsi="Cambria Math"/>
                <w:i/>
                <w:sz w:val="28"/>
                <w:szCs w:val="20"/>
              </w:rPr>
            </m:ctrlPr>
          </m:fPr>
          <m:num>
            <m:r>
              <w:rPr>
                <w:rFonts w:ascii="Cambria Math" w:cs="Times New Roman" w:hAnsi="Cambria Math"/>
                <w:sz w:val="28"/>
                <w:szCs w:val="20"/>
              </w:rPr>
              <m:t>3</m:t>
            </m:r>
          </m:num>
          <m:den>
            <m:r>
              <w:rPr>
                <w:rFonts w:ascii="Cambria Math" w:cs="Times New Roman" w:hAnsi="Cambria Math"/>
                <w:sz w:val="28"/>
                <w:szCs w:val="20"/>
              </w:rPr>
              <m:t>9</m:t>
            </m:r>
          </m:den>
        </m:f>
        <m:r>
          <w:rPr>
            <w:rFonts w:ascii="Cambria Math" w:cs="Times New Roman" w:hAnsi="Cambria Math"/>
            <w:sz w:val="28"/>
            <w:szCs w:val="20"/>
          </w:rPr>
          <m:t xml:space="preserve"> x100=33.333%</m:t>
        </m:r>
      </m:oMath>
    </w:p>
    <w:p>
      <w:pPr>
        <w:pStyle w:val="style179"/>
        <w:numPr>
          <w:ilvl w:val="0"/>
          <w:numId w:val="6"/>
        </w:numPr>
        <w:spacing w:after="0"/>
        <w:rPr>
          <w:rFonts w:ascii="Times New Roman" w:cs="Times New Roman" w:eastAsia="TimesNewRoman" w:hAnsi="Times New Roman"/>
          <w:sz w:val="24"/>
          <w:szCs w:val="24"/>
        </w:rPr>
      </w:pPr>
      <w:r>
        <w:rPr>
          <w:rFonts w:ascii="Times New Roman" w:cs="Times New Roman" w:eastAsia="TimesNewRoman" w:hAnsi="Times New Roman"/>
          <w:sz w:val="24"/>
          <w:szCs w:val="24"/>
        </w:rPr>
        <w:t xml:space="preserve">Plant Pathology = </w:t>
      </w:r>
      <m:oMath>
        <m:f>
          <m:fPr>
            <m:ctrlPr>
              <w:rPr>
                <w:rFonts w:ascii="Cambria Math" w:cs="Times New Roman" w:hAnsi="Cambria Math"/>
                <w:i/>
                <w:sz w:val="28"/>
                <w:szCs w:val="20"/>
              </w:rPr>
            </m:ctrlPr>
          </m:fPr>
          <m:num>
            <m:r>
              <w:rPr>
                <w:rFonts w:ascii="Cambria Math" w:cs="Times New Roman" w:hAnsi="Cambria Math"/>
                <w:sz w:val="28"/>
                <w:szCs w:val="20"/>
              </w:rPr>
              <m:t>3</m:t>
            </m:r>
          </m:num>
          <m:den>
            <m:r>
              <w:rPr>
                <w:rFonts w:ascii="Cambria Math" w:cs="Times New Roman" w:hAnsi="Cambria Math"/>
                <w:sz w:val="28"/>
                <w:szCs w:val="20"/>
              </w:rPr>
              <m:t>9</m:t>
            </m:r>
          </m:den>
        </m:f>
        <m:r>
          <w:rPr>
            <w:rFonts w:ascii="Cambria Math" w:cs="Times New Roman" w:hAnsi="Cambria Math"/>
            <w:sz w:val="28"/>
            <w:szCs w:val="20"/>
          </w:rPr>
          <m:t xml:space="preserve"> x100=33.333%</m:t>
        </m:r>
      </m:oMath>
    </w:p>
    <w:p>
      <w:pPr>
        <w:pStyle w:val="style0"/>
        <w:spacing w:after="0"/>
        <w:rPr>
          <w:rFonts w:ascii="Times New Roman" w:cs="Times New Roman" w:eastAsia="Calibri" w:hAnsi="Times New Roman"/>
          <w:b/>
          <w:bCs/>
          <w:sz w:val="24"/>
          <w:szCs w:val="24"/>
        </w:rPr>
      </w:pPr>
      <w:r>
        <w:rPr>
          <w:rFonts w:ascii="Times New Roman" w:cs="Times New Roman" w:eastAsia="Calibri" w:hAnsi="Times New Roman"/>
          <w:b/>
          <w:bCs/>
          <w:sz w:val="24"/>
          <w:szCs w:val="24"/>
        </w:rPr>
        <w:t>Theme 4: Horticultural Crops Production and Management</w:t>
      </w:r>
    </w:p>
    <w:p>
      <w:pPr>
        <w:pStyle w:val="style179"/>
        <w:numPr>
          <w:ilvl w:val="0"/>
          <w:numId w:val="6"/>
        </w:numPr>
        <w:spacing w:after="0"/>
        <w:rPr>
          <w:rFonts w:ascii="Times New Roman" w:cs="Times New Roman" w:eastAsia="TimesNewRoman" w:hAnsi="Times New Roman"/>
          <w:sz w:val="24"/>
          <w:szCs w:val="24"/>
        </w:rPr>
      </w:pPr>
      <w:r>
        <w:rPr>
          <w:rFonts w:ascii="Times New Roman" w:cs="Times New Roman" w:eastAsia="TimesNewRoman" w:hAnsi="Times New Roman"/>
          <w:sz w:val="24"/>
          <w:szCs w:val="24"/>
        </w:rPr>
        <w:t xml:space="preserve">Fruit Crops Production and Processing = </w:t>
      </w:r>
      <m:oMath>
        <m:f>
          <m:fPr>
            <m:ctrlPr>
              <w:rPr>
                <w:rFonts w:ascii="Cambria Math" w:cs="Times New Roman" w:hAnsi="Cambria Math"/>
                <w:i/>
                <w:sz w:val="28"/>
                <w:szCs w:val="20"/>
              </w:rPr>
            </m:ctrlPr>
          </m:fPr>
          <m:num>
            <m:r>
              <w:rPr>
                <w:rFonts w:ascii="Cambria Math" w:cs="Times New Roman" w:hAnsi="Cambria Math"/>
                <w:sz w:val="28"/>
                <w:szCs w:val="20"/>
              </w:rPr>
              <m:t>3</m:t>
            </m:r>
          </m:num>
          <m:den>
            <m:r>
              <w:rPr>
                <w:rFonts w:ascii="Cambria Math" w:cs="Times New Roman" w:hAnsi="Cambria Math"/>
                <w:sz w:val="28"/>
                <w:szCs w:val="20"/>
              </w:rPr>
              <m:t>6</m:t>
            </m:r>
          </m:den>
        </m:f>
        <m:r>
          <w:rPr>
            <w:rFonts w:ascii="Cambria Math" w:cs="Times New Roman" w:hAnsi="Cambria Math"/>
            <w:sz w:val="28"/>
            <w:szCs w:val="20"/>
          </w:rPr>
          <m:t xml:space="preserve"> x100=50%</m:t>
        </m:r>
      </m:oMath>
    </w:p>
    <w:p>
      <w:pPr>
        <w:pStyle w:val="style179"/>
        <w:numPr>
          <w:ilvl w:val="0"/>
          <w:numId w:val="6"/>
        </w:numPr>
        <w:spacing w:after="0"/>
        <w:rPr>
          <w:rFonts w:ascii="Times New Roman" w:cs="Times New Roman" w:eastAsia="TimesNewRoman" w:hAnsi="Times New Roman"/>
          <w:sz w:val="24"/>
          <w:szCs w:val="24"/>
        </w:rPr>
      </w:pPr>
      <w:r>
        <w:rPr>
          <w:rFonts w:ascii="Times New Roman" w:cs="Times New Roman" w:eastAsia="TimesNewRoman" w:hAnsi="Times New Roman"/>
          <w:sz w:val="24"/>
          <w:szCs w:val="24"/>
        </w:rPr>
        <w:t>Vegetable Crops Production</w:t>
      </w:r>
      <w:r>
        <w:rPr>
          <w:rFonts w:ascii="Times New Roman" w:cs="Times New Roman" w:hAnsi="Times New Roman"/>
          <w:sz w:val="24"/>
        </w:rPr>
        <w:t xml:space="preserve"> and Management = </w:t>
      </w:r>
      <m:oMath>
        <m:f>
          <m:fPr>
            <m:ctrlPr>
              <w:rPr>
                <w:rFonts w:ascii="Cambria Math" w:cs="Times New Roman" w:hAnsi="Cambria Math"/>
                <w:i/>
                <w:sz w:val="28"/>
                <w:szCs w:val="20"/>
              </w:rPr>
            </m:ctrlPr>
          </m:fPr>
          <m:num>
            <m:r>
              <w:rPr>
                <w:rFonts w:ascii="Cambria Math" w:cs="Times New Roman" w:hAnsi="Cambria Math"/>
                <w:sz w:val="28"/>
                <w:szCs w:val="20"/>
              </w:rPr>
              <m:t>3</m:t>
            </m:r>
          </m:num>
          <m:den>
            <m:r>
              <w:rPr>
                <w:rFonts w:ascii="Cambria Math" w:cs="Times New Roman" w:hAnsi="Cambria Math"/>
                <w:sz w:val="28"/>
                <w:szCs w:val="20"/>
              </w:rPr>
              <m:t>6</m:t>
            </m:r>
          </m:den>
        </m:f>
        <m:r>
          <w:rPr>
            <w:rFonts w:ascii="Cambria Math" w:cs="Times New Roman" w:hAnsi="Cambria Math"/>
            <w:sz w:val="28"/>
            <w:szCs w:val="20"/>
          </w:rPr>
          <m:t xml:space="preserve"> x100=50%</m:t>
        </m:r>
      </m:oMath>
    </w:p>
    <w:p>
      <w:pPr>
        <w:pStyle w:val="style0"/>
        <w:spacing w:after="0"/>
        <w:rPr>
          <w:rFonts w:ascii="Times New Roman" w:cs="Times New Roman" w:eastAsia="Calibri" w:hAnsi="Times New Roman"/>
          <w:b/>
          <w:bCs/>
          <w:sz w:val="24"/>
          <w:szCs w:val="24"/>
        </w:rPr>
      </w:pPr>
      <w:r>
        <w:rPr>
          <w:rFonts w:ascii="Times New Roman" w:cs="Times New Roman" w:hAnsi="Times New Roman"/>
          <w:b/>
          <w:sz w:val="24"/>
        </w:rPr>
        <w:t xml:space="preserve">Theme 5: </w:t>
      </w:r>
      <w:r>
        <w:rPr>
          <w:rFonts w:ascii="Times New Roman" w:cs="Times New Roman" w:eastAsia="Calibri" w:hAnsi="Times New Roman"/>
          <w:b/>
          <w:bCs/>
          <w:sz w:val="24"/>
          <w:szCs w:val="24"/>
        </w:rPr>
        <w:t>Research Tools and Skills</w:t>
      </w:r>
    </w:p>
    <w:p>
      <w:pPr>
        <w:pStyle w:val="style179"/>
        <w:numPr>
          <w:ilvl w:val="0"/>
          <w:numId w:val="7"/>
        </w:numPr>
        <w:spacing w:after="0"/>
        <w:rPr>
          <w:rFonts w:ascii="Times New Roman" w:cs="Times New Roman" w:eastAsia="TimesNewRoman" w:hAnsi="Times New Roman"/>
          <w:sz w:val="24"/>
          <w:szCs w:val="24"/>
        </w:rPr>
      </w:pPr>
      <w:r>
        <w:rPr>
          <w:rFonts w:ascii="Times New Roman" w:cs="Times New Roman" w:eastAsia="TimesNewRoman" w:hAnsi="Times New Roman"/>
          <w:sz w:val="24"/>
          <w:szCs w:val="24"/>
        </w:rPr>
        <w:t xml:space="preserve">Research Methods in Plant Sciences = </w:t>
      </w:r>
      <m:oMath>
        <m:f>
          <m:fPr>
            <m:ctrlPr>
              <w:rPr>
                <w:rFonts w:ascii="Cambria Math" w:cs="Times New Roman" w:hAnsi="Cambria Math"/>
                <w:i/>
                <w:sz w:val="28"/>
                <w:szCs w:val="20"/>
              </w:rPr>
            </m:ctrlPr>
          </m:fPr>
          <m:num>
            <m:r>
              <w:rPr>
                <w:rFonts w:ascii="Cambria Math" w:cs="Times New Roman" w:hAnsi="Cambria Math"/>
                <w:sz w:val="28"/>
                <w:szCs w:val="20"/>
              </w:rPr>
              <m:t>2</m:t>
            </m:r>
          </m:num>
          <m:den>
            <m:r>
              <w:rPr>
                <w:rFonts w:ascii="Cambria Math" w:cs="Times New Roman" w:hAnsi="Cambria Math"/>
                <w:sz w:val="28"/>
                <w:szCs w:val="20"/>
              </w:rPr>
              <m:t>5</m:t>
            </m:r>
          </m:den>
        </m:f>
        <m:r>
          <w:rPr>
            <w:rFonts w:ascii="Cambria Math" w:cs="Times New Roman" w:hAnsi="Cambria Math"/>
            <w:sz w:val="28"/>
            <w:szCs w:val="20"/>
          </w:rPr>
          <m:t xml:space="preserve"> x100=40%</m:t>
        </m:r>
      </m:oMath>
    </w:p>
    <w:p>
      <w:pPr>
        <w:pStyle w:val="style179"/>
        <w:numPr>
          <w:ilvl w:val="0"/>
          <w:numId w:val="7"/>
        </w:numPr>
        <w:spacing w:after="0"/>
        <w:rPr>
          <w:rFonts w:ascii="Times New Roman" w:cs="Times New Roman" w:eastAsia="TimesNewRoman" w:hAnsi="Times New Roman"/>
          <w:sz w:val="24"/>
          <w:szCs w:val="24"/>
        </w:rPr>
      </w:pPr>
      <w:r>
        <w:rPr>
          <w:rFonts w:ascii="Times New Roman" w:cs="Times New Roman" w:eastAsia="TimesNewRoman" w:hAnsi="Times New Roman"/>
          <w:sz w:val="24"/>
        </w:rPr>
        <w:t xml:space="preserve">Principles, Design and Analysis of Agricultural Experiments = </w:t>
      </w:r>
      <m:oMath>
        <m:f>
          <m:fPr>
            <m:ctrlPr>
              <w:rPr>
                <w:rFonts w:ascii="Cambria Math" w:cs="Times New Roman" w:hAnsi="Cambria Math"/>
                <w:i/>
                <w:sz w:val="24"/>
                <w:szCs w:val="20"/>
              </w:rPr>
            </m:ctrlPr>
          </m:fPr>
          <m:num>
            <m:r>
              <w:rPr>
                <w:rFonts w:ascii="Cambria Math" w:cs="Times New Roman" w:hAnsi="Cambria Math"/>
                <w:sz w:val="24"/>
                <w:szCs w:val="20"/>
              </w:rPr>
              <m:t>3</m:t>
            </m:r>
          </m:num>
          <m:den>
            <m:r>
              <w:rPr>
                <w:rFonts w:ascii="Cambria Math" w:cs="Times New Roman" w:hAnsi="Cambria Math"/>
                <w:sz w:val="24"/>
                <w:szCs w:val="20"/>
              </w:rPr>
              <m:t>3</m:t>
            </m:r>
          </m:den>
        </m:f>
        <m:r>
          <w:rPr>
            <w:rFonts w:ascii="Cambria Math" w:cs="Times New Roman" w:hAnsi="Cambria Math"/>
            <w:sz w:val="24"/>
            <w:szCs w:val="20"/>
          </w:rPr>
          <m:t xml:space="preserve"> x100=60%</m:t>
        </m:r>
      </m:oMath>
    </w:p>
    <w:p>
      <w:pPr>
        <w:pStyle w:val="style1"/>
        <w:ind w:left="720"/>
        <w:rPr>
          <w:rFonts w:ascii="Times New Roman" w:cs="Times New Roman" w:hAnsi="Times New Roman"/>
          <w:color w:val="auto"/>
          <w:sz w:val="24"/>
        </w:rPr>
      </w:pPr>
    </w:p>
    <w:p>
      <w:pPr>
        <w:pStyle w:val="style0"/>
        <w:jc w:val="both"/>
        <w:rPr>
          <w:rFonts w:ascii="Times New Roman" w:cs="Times New Roman" w:hAnsi="Times New Roman"/>
          <w:sz w:val="24"/>
          <w:szCs w:val="24"/>
        </w:rPr>
      </w:pPr>
    </w:p>
    <w:p>
      <w:pPr>
        <w:pStyle w:val="style0"/>
        <w:jc w:val="both"/>
        <w:rPr>
          <w:rFonts w:ascii="Times New Roman" w:cs="Times New Roman" w:hAnsi="Times New Roman"/>
          <w:sz w:val="24"/>
          <w:szCs w:val="24"/>
        </w:rPr>
        <w:sectPr>
          <w:type w:val="continuous"/>
          <w:pgSz w:w="11906" w:h="16838" w:orient="portrait"/>
          <w:pgMar w:top="1440" w:right="1440" w:bottom="1440" w:left="1440" w:header="708" w:footer="708" w:gutter="0"/>
          <w:pgNumType w:start="0"/>
          <w:cols w:space="708"/>
          <w:docGrid w:linePitch="360"/>
        </w:sectPr>
      </w:pPr>
    </w:p>
    <w:tbl>
      <w:tblPr>
        <w:tblStyle w:val="style154"/>
        <w:tblpPr w:leftFromText="180" w:rightFromText="180" w:topFromText="0" w:bottomFromText="0" w:vertAnchor="page" w:horzAnchor="margin" w:tblpXSpec="center" w:tblpY="1876"/>
        <w:tblW w:w="13135" w:type="dxa"/>
        <w:tblLayout w:type="fixed"/>
        <w:tblLook w:val="04A0" w:firstRow="1" w:lastRow="0" w:firstColumn="1" w:lastColumn="0" w:noHBand="0" w:noVBand="1"/>
      </w:tblPr>
      <w:tblGrid>
        <w:gridCol w:w="1705"/>
        <w:gridCol w:w="1350"/>
        <w:gridCol w:w="945"/>
        <w:gridCol w:w="1985"/>
        <w:gridCol w:w="2771"/>
        <w:gridCol w:w="425"/>
        <w:gridCol w:w="426"/>
        <w:gridCol w:w="425"/>
        <w:gridCol w:w="313"/>
        <w:gridCol w:w="537"/>
        <w:gridCol w:w="543"/>
        <w:gridCol w:w="450"/>
        <w:gridCol w:w="540"/>
        <w:gridCol w:w="720"/>
      </w:tblGrid>
      <w:tr>
        <w:trPr>
          <w:trHeight w:val="182" w:hRule="atLeast"/>
        </w:trPr>
        <w:tc>
          <w:tcPr>
            <w:tcW w:w="1705" w:type="dxa"/>
            <w:vMerge w:val="restart"/>
            <w:tcBorders/>
            <w:tcFitText w:val="false"/>
          </w:tcPr>
          <w:p>
            <w:pPr>
              <w:pStyle w:val="style0"/>
              <w:jc w:val="both"/>
              <w:rPr>
                <w:rFonts w:ascii="Times New Roman" w:cs="Times New Roman" w:hAnsi="Times New Roman"/>
                <w:b/>
                <w:sz w:val="24"/>
                <w:szCs w:val="24"/>
              </w:rPr>
            </w:pPr>
            <w:r>
              <w:rPr>
                <w:rFonts w:ascii="Times New Roman" w:cs="Times New Roman" w:hAnsi="Times New Roman"/>
                <w:b/>
                <w:sz w:val="24"/>
                <w:szCs w:val="24"/>
              </w:rPr>
              <w:t>T</w:t>
            </w:r>
            <w:r>
              <w:rPr>
                <w:rFonts w:ascii="Times New Roman" w:cs="Times New Roman" w:hAnsi="Times New Roman"/>
                <w:b/>
                <w:sz w:val="24"/>
                <w:szCs w:val="24"/>
              </w:rPr>
              <w:t xml:space="preserve">hemes  and share of the themes </w:t>
            </w:r>
            <w:r>
              <w:rPr>
                <w:rFonts w:ascii="Times New Roman" w:cs="Times New Roman" w:hAnsi="Times New Roman"/>
                <w:b/>
                <w:sz w:val="24"/>
                <w:szCs w:val="24"/>
              </w:rPr>
              <w:t>in %</w:t>
            </w:r>
          </w:p>
        </w:tc>
        <w:tc>
          <w:tcPr>
            <w:tcW w:w="1350" w:type="dxa"/>
            <w:vMerge w:val="restart"/>
            <w:tcBorders/>
            <w:tcFitText w:val="false"/>
          </w:tcPr>
          <w:p>
            <w:pPr>
              <w:pStyle w:val="style0"/>
              <w:jc w:val="both"/>
              <w:rPr>
                <w:rFonts w:ascii="Times New Roman" w:cs="Times New Roman" w:hAnsi="Times New Roman"/>
                <w:b/>
                <w:szCs w:val="24"/>
              </w:rPr>
            </w:pPr>
            <w:r>
              <w:rPr>
                <w:rFonts w:ascii="Times New Roman" w:cs="Times New Roman" w:hAnsi="Times New Roman"/>
                <w:b/>
                <w:szCs w:val="24"/>
              </w:rPr>
              <w:t>List</w:t>
            </w:r>
            <w:r>
              <w:rPr>
                <w:rFonts w:ascii="Times New Roman" w:cs="Times New Roman" w:hAnsi="Times New Roman"/>
                <w:b/>
                <w:szCs w:val="24"/>
              </w:rPr>
              <w:t xml:space="preserve"> of Courses</w:t>
            </w:r>
          </w:p>
        </w:tc>
        <w:tc>
          <w:tcPr>
            <w:tcW w:w="945" w:type="dxa"/>
            <w:vMerge w:val="restart"/>
            <w:tcBorders/>
            <w:tcFitText w:val="false"/>
          </w:tcPr>
          <w:p>
            <w:pPr>
              <w:pStyle w:val="style0"/>
              <w:jc w:val="center"/>
              <w:rPr>
                <w:rFonts w:ascii="Times New Roman" w:cs="Times New Roman" w:hAnsi="Times New Roman"/>
                <w:b/>
                <w:sz w:val="24"/>
                <w:szCs w:val="24"/>
              </w:rPr>
            </w:pPr>
            <w:r>
              <w:rPr>
                <w:rFonts w:ascii="Times New Roman" w:cs="Times New Roman" w:hAnsi="Times New Roman"/>
                <w:b/>
                <w:sz w:val="24"/>
                <w:szCs w:val="24"/>
              </w:rPr>
              <w:t>C</w:t>
            </w:r>
            <w:r>
              <w:rPr>
                <w:rFonts w:ascii="Times New Roman" w:cs="Times New Roman" w:hAnsi="Times New Roman"/>
                <w:b/>
                <w:sz w:val="24"/>
                <w:szCs w:val="24"/>
              </w:rPr>
              <w:t>redit hour</w:t>
            </w:r>
          </w:p>
        </w:tc>
        <w:tc>
          <w:tcPr>
            <w:tcW w:w="1985" w:type="dxa"/>
            <w:vMerge w:val="restart"/>
            <w:tcBorders/>
            <w:tcFitText w:val="false"/>
          </w:tcPr>
          <w:p>
            <w:pPr>
              <w:pStyle w:val="style0"/>
              <w:jc w:val="both"/>
              <w:rPr>
                <w:rFonts w:ascii="Times New Roman" w:cs="Times New Roman" w:hAnsi="Times New Roman"/>
                <w:b/>
                <w:sz w:val="24"/>
                <w:szCs w:val="20"/>
              </w:rPr>
            </w:pPr>
            <w:r>
              <w:rPr>
                <w:rFonts w:ascii="Times New Roman" w:cs="Times New Roman" w:hAnsi="Times New Roman"/>
                <w:b/>
                <w:sz w:val="24"/>
                <w:szCs w:val="20"/>
              </w:rPr>
              <w:t xml:space="preserve">General </w:t>
            </w:r>
          </w:p>
          <w:p>
            <w:pPr>
              <w:pStyle w:val="style0"/>
              <w:jc w:val="both"/>
              <w:rPr>
                <w:rFonts w:ascii="Times New Roman" w:cs="Times New Roman" w:hAnsi="Times New Roman"/>
                <w:b/>
                <w:sz w:val="24"/>
                <w:szCs w:val="20"/>
              </w:rPr>
            </w:pPr>
            <w:r>
              <w:rPr>
                <w:rFonts w:ascii="Times New Roman" w:cs="Times New Roman" w:hAnsi="Times New Roman"/>
                <w:b/>
                <w:sz w:val="24"/>
                <w:szCs w:val="20"/>
              </w:rPr>
              <w:t>objec</w:t>
            </w:r>
            <w:r>
              <w:rPr>
                <w:rFonts w:ascii="Times New Roman" w:cs="Times New Roman" w:hAnsi="Times New Roman"/>
                <w:b/>
                <w:sz w:val="24"/>
                <w:szCs w:val="20"/>
              </w:rPr>
              <w:t>tive</w:t>
            </w:r>
          </w:p>
        </w:tc>
        <w:tc>
          <w:tcPr>
            <w:tcW w:w="2771" w:type="dxa"/>
            <w:vMerge w:val="restart"/>
            <w:tcBorders/>
            <w:tcFitText w:val="false"/>
          </w:tcPr>
          <w:p>
            <w:pPr>
              <w:pStyle w:val="style0"/>
              <w:jc w:val="both"/>
              <w:rPr>
                <w:rFonts w:ascii="Times New Roman" w:cs="Times New Roman" w:hAnsi="Times New Roman"/>
                <w:b/>
                <w:sz w:val="24"/>
                <w:szCs w:val="20"/>
              </w:rPr>
            </w:pPr>
            <w:r>
              <w:rPr>
                <w:rFonts w:ascii="Times New Roman" w:cs="Times New Roman" w:hAnsi="Times New Roman"/>
                <w:b/>
                <w:sz w:val="24"/>
                <w:szCs w:val="20"/>
              </w:rPr>
              <w:t xml:space="preserve">Specific objectives </w:t>
            </w:r>
            <w:r>
              <w:rPr>
                <w:rFonts w:ascii="Times New Roman" w:cs="Times New Roman" w:hAnsi="Times New Roman"/>
                <w:b/>
                <w:sz w:val="24"/>
                <w:szCs w:val="20"/>
              </w:rPr>
              <w:t>or L</w:t>
            </w:r>
            <w:r>
              <w:rPr>
                <w:rFonts w:ascii="Times New Roman" w:cs="Times New Roman" w:hAnsi="Times New Roman"/>
                <w:b/>
                <w:sz w:val="24"/>
                <w:szCs w:val="20"/>
              </w:rPr>
              <w:t>earning outcomes</w:t>
            </w:r>
          </w:p>
        </w:tc>
        <w:tc>
          <w:tcPr>
            <w:tcW w:w="3659" w:type="dxa"/>
            <w:gridSpan w:val="8"/>
            <w:tcBorders/>
            <w:tcFitText w:val="false"/>
          </w:tcPr>
          <w:p>
            <w:pPr>
              <w:pStyle w:val="style0"/>
              <w:jc w:val="center"/>
              <w:rPr>
                <w:rFonts w:ascii="Times New Roman" w:cs="Times New Roman" w:hAnsi="Times New Roman"/>
                <w:b/>
                <w:sz w:val="20"/>
                <w:szCs w:val="20"/>
              </w:rPr>
            </w:pPr>
            <w:r>
              <w:rPr>
                <w:rFonts w:ascii="Times New Roman" w:cs="Times New Roman" w:hAnsi="Times New Roman"/>
                <w:b/>
                <w:sz w:val="20"/>
                <w:szCs w:val="20"/>
              </w:rPr>
              <w:t xml:space="preserve">Learning outcomes </w:t>
            </w:r>
          </w:p>
        </w:tc>
        <w:tc>
          <w:tcPr>
            <w:tcW w:w="720" w:type="dxa"/>
            <w:vMerge w:val="restart"/>
            <w:tcBorders/>
            <w:textDirection w:val="btLr"/>
            <w:tcFitText w:val="false"/>
          </w:tcPr>
          <w:p>
            <w:pPr>
              <w:pStyle w:val="style0"/>
              <w:ind w:left="113" w:right="113"/>
              <w:jc w:val="both"/>
              <w:rPr>
                <w:rFonts w:ascii="Times New Roman" w:cs="Times New Roman" w:hAnsi="Times New Roman"/>
                <w:b/>
                <w:sz w:val="20"/>
                <w:szCs w:val="20"/>
              </w:rPr>
            </w:pPr>
            <w:r>
              <w:rPr>
                <w:rFonts w:ascii="Times New Roman" w:cs="Times New Roman" w:hAnsi="Times New Roman"/>
                <w:b/>
                <w:sz w:val="20"/>
                <w:szCs w:val="24"/>
              </w:rPr>
              <w:t>Share of course in %</w:t>
            </w:r>
          </w:p>
        </w:tc>
      </w:tr>
      <w:tr>
        <w:tblPrEx/>
        <w:trPr>
          <w:trHeight w:val="300" w:hRule="atLeast"/>
        </w:trPr>
        <w:tc>
          <w:tcPr>
            <w:tcW w:w="1705" w:type="dxa"/>
            <w:vMerge w:val="continue"/>
            <w:tcBorders/>
            <w:tcFitText w:val="false"/>
          </w:tcPr>
          <w:p>
            <w:pPr>
              <w:pStyle w:val="style0"/>
              <w:jc w:val="both"/>
              <w:rPr>
                <w:rFonts w:ascii="Times New Roman" w:cs="Times New Roman" w:hAnsi="Times New Roman"/>
                <w:sz w:val="24"/>
                <w:szCs w:val="24"/>
              </w:rPr>
            </w:pPr>
          </w:p>
        </w:tc>
        <w:tc>
          <w:tcPr>
            <w:tcW w:w="1350" w:type="dxa"/>
            <w:vMerge w:val="continue"/>
            <w:tcBorders/>
            <w:tcFitText w:val="false"/>
          </w:tcPr>
          <w:p>
            <w:pPr>
              <w:pStyle w:val="style0"/>
              <w:jc w:val="both"/>
              <w:rPr>
                <w:rFonts w:ascii="Times New Roman" w:cs="Times New Roman" w:hAnsi="Times New Roman"/>
                <w:szCs w:val="24"/>
              </w:rPr>
            </w:pPr>
          </w:p>
        </w:tc>
        <w:tc>
          <w:tcPr>
            <w:tcW w:w="945" w:type="dxa"/>
            <w:vMerge w:val="continue"/>
            <w:tcBorders/>
            <w:tcFitText w:val="false"/>
          </w:tcPr>
          <w:p>
            <w:pPr>
              <w:pStyle w:val="style0"/>
              <w:jc w:val="center"/>
              <w:rPr>
                <w:rFonts w:ascii="Times New Roman" w:cs="Times New Roman" w:hAnsi="Times New Roman"/>
                <w:sz w:val="24"/>
                <w:szCs w:val="24"/>
              </w:rPr>
            </w:pPr>
          </w:p>
        </w:tc>
        <w:tc>
          <w:tcPr>
            <w:tcW w:w="1985" w:type="dxa"/>
            <w:vMerge w:val="continue"/>
            <w:tcBorders/>
            <w:tcFitText w:val="false"/>
          </w:tcPr>
          <w:p>
            <w:pPr>
              <w:pStyle w:val="style0"/>
              <w:jc w:val="both"/>
              <w:rPr>
                <w:rFonts w:ascii="Times New Roman" w:cs="Times New Roman" w:hAnsi="Times New Roman"/>
                <w:sz w:val="20"/>
                <w:szCs w:val="20"/>
              </w:rPr>
            </w:pPr>
          </w:p>
        </w:tc>
        <w:tc>
          <w:tcPr>
            <w:tcW w:w="2771" w:type="dxa"/>
            <w:vMerge w:val="continue"/>
            <w:tcBorders/>
            <w:tcFitText w:val="false"/>
          </w:tcPr>
          <w:p>
            <w:pPr>
              <w:pStyle w:val="style0"/>
              <w:jc w:val="both"/>
              <w:rPr>
                <w:rFonts w:ascii="Times New Roman" w:cs="Times New Roman" w:hAnsi="Times New Roman"/>
                <w:sz w:val="20"/>
                <w:szCs w:val="20"/>
              </w:rPr>
            </w:pPr>
          </w:p>
        </w:tc>
        <w:tc>
          <w:tcPr>
            <w:tcW w:w="2669" w:type="dxa"/>
            <w:gridSpan w:val="6"/>
            <w:tcBorders/>
            <w:tcFitText w:val="false"/>
          </w:tcPr>
          <w:p>
            <w:pPr>
              <w:pStyle w:val="style0"/>
              <w:jc w:val="center"/>
              <w:rPr>
                <w:rFonts w:ascii="Times New Roman" w:cs="Times New Roman" w:hAnsi="Times New Roman"/>
                <w:sz w:val="20"/>
                <w:szCs w:val="20"/>
              </w:rPr>
            </w:pPr>
            <w:r>
              <w:rPr>
                <w:rFonts w:ascii="Times New Roman" w:cs="Times New Roman" w:hAnsi="Times New Roman"/>
                <w:b/>
                <w:sz w:val="20"/>
                <w:szCs w:val="20"/>
              </w:rPr>
              <w:t>Cognitive</w:t>
            </w:r>
          </w:p>
        </w:tc>
        <w:tc>
          <w:tcPr>
            <w:tcW w:w="450" w:type="dxa"/>
            <w:vMerge w:val="restart"/>
            <w:tcBorders/>
            <w:textDirection w:val="btLr"/>
            <w:tcFitText w:val="false"/>
          </w:tcPr>
          <w:p>
            <w:pPr>
              <w:pStyle w:val="style0"/>
              <w:ind w:left="113" w:right="113"/>
              <w:jc w:val="both"/>
              <w:rPr>
                <w:rFonts w:ascii="Times New Roman" w:cs="Times New Roman" w:hAnsi="Times New Roman"/>
                <w:b/>
                <w:sz w:val="20"/>
                <w:szCs w:val="20"/>
              </w:rPr>
            </w:pPr>
            <w:r>
              <w:rPr>
                <w:rFonts w:ascii="Times New Roman" w:cs="Times New Roman" w:hAnsi="Times New Roman"/>
                <w:b/>
                <w:sz w:val="20"/>
                <w:szCs w:val="20"/>
              </w:rPr>
              <w:t>Affective</w:t>
            </w:r>
          </w:p>
        </w:tc>
        <w:tc>
          <w:tcPr>
            <w:tcW w:w="540" w:type="dxa"/>
            <w:vMerge w:val="restart"/>
            <w:tcBorders/>
            <w:textDirection w:val="btLr"/>
            <w:tcFitText w:val="false"/>
          </w:tcPr>
          <w:p>
            <w:pPr>
              <w:pStyle w:val="style0"/>
              <w:ind w:left="113" w:right="113"/>
              <w:jc w:val="both"/>
              <w:rPr>
                <w:rFonts w:ascii="Times New Roman" w:cs="Times New Roman" w:hAnsi="Times New Roman"/>
                <w:b/>
                <w:sz w:val="20"/>
                <w:szCs w:val="20"/>
              </w:rPr>
            </w:pPr>
            <w:r>
              <w:rPr>
                <w:rFonts w:ascii="Times New Roman" w:cs="Times New Roman" w:hAnsi="Times New Roman"/>
                <w:b/>
                <w:sz w:val="20"/>
                <w:szCs w:val="20"/>
              </w:rPr>
              <w:t>Psychomotor</w:t>
            </w:r>
          </w:p>
        </w:tc>
        <w:tc>
          <w:tcPr>
            <w:tcW w:w="720" w:type="dxa"/>
            <w:vMerge w:val="continue"/>
            <w:tcBorders/>
            <w:textDirection w:val="btLr"/>
            <w:tcFitText w:val="false"/>
          </w:tcPr>
          <w:p>
            <w:pPr>
              <w:pStyle w:val="style0"/>
              <w:ind w:left="113" w:right="113"/>
              <w:jc w:val="both"/>
              <w:rPr>
                <w:rFonts w:ascii="Times New Roman" w:cs="Times New Roman" w:hAnsi="Times New Roman"/>
                <w:sz w:val="20"/>
                <w:szCs w:val="20"/>
              </w:rPr>
            </w:pPr>
          </w:p>
        </w:tc>
      </w:tr>
      <w:tr>
        <w:tblPrEx/>
        <w:trPr>
          <w:trHeight w:val="1241" w:hRule="atLeast"/>
        </w:trPr>
        <w:tc>
          <w:tcPr>
            <w:tcW w:w="1705" w:type="dxa"/>
            <w:vMerge w:val="continue"/>
            <w:tcBorders/>
            <w:tcFitText w:val="false"/>
          </w:tcPr>
          <w:p>
            <w:pPr>
              <w:pStyle w:val="style0"/>
              <w:jc w:val="both"/>
              <w:rPr>
                <w:rFonts w:ascii="Times New Roman" w:cs="Times New Roman" w:hAnsi="Times New Roman"/>
                <w:sz w:val="24"/>
                <w:szCs w:val="24"/>
              </w:rPr>
            </w:pPr>
          </w:p>
        </w:tc>
        <w:tc>
          <w:tcPr>
            <w:tcW w:w="1350" w:type="dxa"/>
            <w:vMerge w:val="continue"/>
            <w:tcBorders/>
            <w:tcFitText w:val="false"/>
          </w:tcPr>
          <w:p>
            <w:pPr>
              <w:pStyle w:val="style0"/>
              <w:jc w:val="both"/>
              <w:rPr>
                <w:rFonts w:ascii="Times New Roman" w:cs="Times New Roman" w:hAnsi="Times New Roman"/>
                <w:szCs w:val="24"/>
              </w:rPr>
            </w:pPr>
          </w:p>
        </w:tc>
        <w:tc>
          <w:tcPr>
            <w:tcW w:w="945" w:type="dxa"/>
            <w:vMerge w:val="continue"/>
            <w:tcBorders/>
            <w:tcFitText w:val="false"/>
          </w:tcPr>
          <w:p>
            <w:pPr>
              <w:pStyle w:val="style0"/>
              <w:jc w:val="center"/>
              <w:rPr>
                <w:rFonts w:ascii="Times New Roman" w:cs="Times New Roman" w:hAnsi="Times New Roman"/>
                <w:sz w:val="24"/>
                <w:szCs w:val="24"/>
              </w:rPr>
            </w:pPr>
          </w:p>
        </w:tc>
        <w:tc>
          <w:tcPr>
            <w:tcW w:w="1985" w:type="dxa"/>
            <w:vMerge w:val="continue"/>
            <w:tcBorders/>
            <w:tcFitText w:val="false"/>
          </w:tcPr>
          <w:p>
            <w:pPr>
              <w:pStyle w:val="style0"/>
              <w:jc w:val="both"/>
              <w:rPr>
                <w:rFonts w:ascii="Times New Roman" w:cs="Times New Roman" w:hAnsi="Times New Roman"/>
                <w:sz w:val="20"/>
                <w:szCs w:val="20"/>
              </w:rPr>
            </w:pPr>
          </w:p>
        </w:tc>
        <w:tc>
          <w:tcPr>
            <w:tcW w:w="2771" w:type="dxa"/>
            <w:vMerge w:val="continue"/>
            <w:tcBorders/>
            <w:tcFitText w:val="false"/>
          </w:tcPr>
          <w:p>
            <w:pPr>
              <w:pStyle w:val="style0"/>
              <w:jc w:val="both"/>
              <w:rPr>
                <w:rFonts w:ascii="Times New Roman" w:cs="Times New Roman" w:hAnsi="Times New Roman"/>
                <w:sz w:val="20"/>
                <w:szCs w:val="20"/>
              </w:rPr>
            </w:pPr>
          </w:p>
        </w:tc>
        <w:tc>
          <w:tcPr>
            <w:tcW w:w="425" w:type="dxa"/>
            <w:tcBorders/>
            <w:textDirection w:val="btLr"/>
            <w:tcFitText w:val="false"/>
          </w:tcPr>
          <w:p>
            <w:pPr>
              <w:pStyle w:val="style0"/>
              <w:ind w:left="113" w:right="113"/>
              <w:rPr>
                <w:rFonts w:ascii="Times New Roman" w:cs="Times New Roman" w:hAnsi="Times New Roman"/>
                <w:sz w:val="20"/>
                <w:szCs w:val="20"/>
              </w:rPr>
            </w:pPr>
            <w:r>
              <w:rPr>
                <w:rFonts w:ascii="Times New Roman" w:cs="Times New Roman" w:hAnsi="Times New Roman"/>
                <w:sz w:val="20"/>
                <w:szCs w:val="20"/>
              </w:rPr>
              <w:t xml:space="preserve">Remembering </w:t>
            </w:r>
          </w:p>
        </w:tc>
        <w:tc>
          <w:tcPr>
            <w:tcW w:w="426" w:type="dxa"/>
            <w:tcBorders/>
            <w:textDirection w:val="btLr"/>
            <w:tcFitText w:val="false"/>
          </w:tcPr>
          <w:p>
            <w:pPr>
              <w:pStyle w:val="style0"/>
              <w:ind w:left="113" w:right="113"/>
              <w:rPr>
                <w:rFonts w:ascii="Times New Roman" w:cs="Times New Roman" w:hAnsi="Times New Roman"/>
                <w:sz w:val="20"/>
                <w:szCs w:val="20"/>
              </w:rPr>
            </w:pPr>
            <w:r>
              <w:rPr>
                <w:rFonts w:ascii="Times New Roman" w:cs="Times New Roman" w:hAnsi="Times New Roman"/>
                <w:sz w:val="20"/>
                <w:szCs w:val="20"/>
              </w:rPr>
              <w:t>Understanding</w:t>
            </w:r>
          </w:p>
        </w:tc>
        <w:tc>
          <w:tcPr>
            <w:tcW w:w="425" w:type="dxa"/>
            <w:tcBorders/>
            <w:textDirection w:val="btLr"/>
            <w:tcFitText w:val="false"/>
          </w:tcPr>
          <w:p>
            <w:pPr>
              <w:pStyle w:val="style0"/>
              <w:ind w:left="113" w:right="113"/>
              <w:rPr>
                <w:rFonts w:ascii="Times New Roman" w:cs="Times New Roman" w:hAnsi="Times New Roman"/>
                <w:sz w:val="20"/>
                <w:szCs w:val="20"/>
              </w:rPr>
            </w:pPr>
            <w:r>
              <w:rPr>
                <w:rFonts w:ascii="Times New Roman" w:cs="Times New Roman" w:hAnsi="Times New Roman"/>
                <w:sz w:val="20"/>
                <w:szCs w:val="20"/>
              </w:rPr>
              <w:t xml:space="preserve">Application </w:t>
            </w:r>
          </w:p>
        </w:tc>
        <w:tc>
          <w:tcPr>
            <w:tcW w:w="313" w:type="dxa"/>
            <w:tcBorders/>
            <w:textDirection w:val="btLr"/>
            <w:tcFitText w:val="false"/>
          </w:tcPr>
          <w:p>
            <w:pPr>
              <w:pStyle w:val="style0"/>
              <w:ind w:left="113" w:right="113"/>
              <w:rPr>
                <w:rFonts w:ascii="Times New Roman" w:cs="Times New Roman" w:hAnsi="Times New Roman"/>
                <w:sz w:val="20"/>
                <w:szCs w:val="20"/>
              </w:rPr>
            </w:pPr>
            <w:r>
              <w:rPr>
                <w:rFonts w:ascii="Times New Roman" w:cs="Times New Roman" w:hAnsi="Times New Roman"/>
                <w:sz w:val="20"/>
                <w:szCs w:val="20"/>
              </w:rPr>
              <w:t>Analysis</w:t>
            </w:r>
          </w:p>
        </w:tc>
        <w:tc>
          <w:tcPr>
            <w:tcW w:w="537" w:type="dxa"/>
            <w:tcBorders/>
            <w:textDirection w:val="btLr"/>
            <w:tcFitText w:val="false"/>
          </w:tcPr>
          <w:p>
            <w:pPr>
              <w:pStyle w:val="style0"/>
              <w:ind w:left="113" w:right="113"/>
              <w:rPr>
                <w:rFonts w:ascii="Times New Roman" w:cs="Times New Roman" w:hAnsi="Times New Roman"/>
                <w:sz w:val="20"/>
                <w:szCs w:val="20"/>
              </w:rPr>
            </w:pPr>
            <w:r>
              <w:rPr>
                <w:rFonts w:ascii="Times New Roman" w:cs="Times New Roman" w:hAnsi="Times New Roman"/>
                <w:sz w:val="20"/>
                <w:szCs w:val="20"/>
              </w:rPr>
              <w:t>Evaluation</w:t>
            </w:r>
          </w:p>
        </w:tc>
        <w:tc>
          <w:tcPr>
            <w:tcW w:w="543" w:type="dxa"/>
            <w:tcBorders/>
            <w:textDirection w:val="btLr"/>
            <w:tcFitText w:val="false"/>
          </w:tcPr>
          <w:p>
            <w:pPr>
              <w:pStyle w:val="style0"/>
              <w:ind w:left="113" w:right="113"/>
              <w:rPr>
                <w:rFonts w:ascii="Times New Roman" w:cs="Times New Roman" w:hAnsi="Times New Roman"/>
                <w:sz w:val="20"/>
                <w:szCs w:val="20"/>
              </w:rPr>
            </w:pPr>
            <w:r>
              <w:rPr>
                <w:rFonts w:ascii="Times New Roman" w:cs="Times New Roman" w:hAnsi="Times New Roman"/>
                <w:sz w:val="20"/>
                <w:szCs w:val="20"/>
              </w:rPr>
              <w:t>Crea</w:t>
            </w:r>
            <w:r>
              <w:rPr>
                <w:rFonts w:ascii="Times New Roman" w:cs="Times New Roman" w:hAnsi="Times New Roman"/>
                <w:sz w:val="20"/>
                <w:szCs w:val="20"/>
              </w:rPr>
              <w:t>tion/</w:t>
            </w:r>
          </w:p>
          <w:p>
            <w:pPr>
              <w:pStyle w:val="style0"/>
              <w:ind w:left="113" w:right="113"/>
              <w:rPr>
                <w:rFonts w:ascii="Times New Roman" w:cs="Times New Roman" w:hAnsi="Times New Roman"/>
                <w:sz w:val="20"/>
                <w:szCs w:val="20"/>
              </w:rPr>
            </w:pPr>
            <w:r>
              <w:rPr>
                <w:rFonts w:ascii="Times New Roman" w:cs="Times New Roman" w:hAnsi="Times New Roman"/>
                <w:sz w:val="20"/>
                <w:szCs w:val="20"/>
              </w:rPr>
              <w:t>Synthesis</w:t>
            </w:r>
          </w:p>
        </w:tc>
        <w:tc>
          <w:tcPr>
            <w:tcW w:w="450" w:type="dxa"/>
            <w:vMerge w:val="continue"/>
            <w:tcBorders/>
            <w:textDirection w:val="btLr"/>
            <w:tcFitText w:val="false"/>
          </w:tcPr>
          <w:p>
            <w:pPr>
              <w:pStyle w:val="style0"/>
              <w:ind w:left="113" w:right="113"/>
              <w:jc w:val="both"/>
              <w:rPr>
                <w:rFonts w:ascii="Times New Roman" w:cs="Times New Roman" w:hAnsi="Times New Roman"/>
                <w:sz w:val="20"/>
                <w:szCs w:val="20"/>
              </w:rPr>
            </w:pPr>
          </w:p>
        </w:tc>
        <w:tc>
          <w:tcPr>
            <w:tcW w:w="540" w:type="dxa"/>
            <w:vMerge w:val="continue"/>
            <w:tcBorders/>
            <w:textDirection w:val="btLr"/>
            <w:tcFitText w:val="false"/>
          </w:tcPr>
          <w:p>
            <w:pPr>
              <w:pStyle w:val="style0"/>
              <w:ind w:left="113" w:right="113"/>
              <w:jc w:val="both"/>
              <w:rPr>
                <w:rFonts w:ascii="Times New Roman" w:cs="Times New Roman" w:hAnsi="Times New Roman"/>
                <w:sz w:val="20"/>
                <w:szCs w:val="20"/>
              </w:rPr>
            </w:pPr>
          </w:p>
        </w:tc>
        <w:tc>
          <w:tcPr>
            <w:tcW w:w="720" w:type="dxa"/>
            <w:vMerge w:val="continue"/>
            <w:tcBorders/>
            <w:textDirection w:val="btLr"/>
            <w:tcFitText w:val="false"/>
          </w:tcPr>
          <w:p>
            <w:pPr>
              <w:pStyle w:val="style0"/>
              <w:ind w:left="113" w:right="113"/>
              <w:jc w:val="both"/>
              <w:rPr>
                <w:rFonts w:ascii="Times New Roman" w:cs="Times New Roman" w:hAnsi="Times New Roman"/>
                <w:sz w:val="20"/>
                <w:szCs w:val="20"/>
              </w:rPr>
            </w:pPr>
          </w:p>
        </w:tc>
      </w:tr>
      <w:tr>
        <w:tblPrEx/>
        <w:trPr>
          <w:trHeight w:val="415" w:hRule="atLeast"/>
        </w:trPr>
        <w:tc>
          <w:tcPr>
            <w:tcW w:w="1705" w:type="dxa"/>
            <w:vMerge w:val="restart"/>
            <w:tcBorders/>
            <w:tcFitText w:val="false"/>
          </w:tcPr>
          <w:p>
            <w:pPr>
              <w:pStyle w:val="style0"/>
              <w:rPr>
                <w:rFonts w:ascii="Times New Roman" w:cs="Times New Roman" w:eastAsia="Calibri" w:hAnsi="Times New Roman"/>
                <w:b/>
                <w:bCs/>
                <w:sz w:val="24"/>
                <w:szCs w:val="24"/>
              </w:rPr>
            </w:pPr>
            <w:r>
              <w:rPr>
                <w:rFonts w:ascii="Times New Roman" w:cs="Times New Roman" w:eastAsia="Calibri" w:hAnsi="Times New Roman"/>
                <w:b/>
                <w:bCs/>
                <w:sz w:val="24"/>
                <w:szCs w:val="24"/>
              </w:rPr>
              <w:t>Crop Improvement</w:t>
            </w:r>
          </w:p>
          <w:p>
            <w:pPr>
              <w:pStyle w:val="style0"/>
              <w:rPr>
                <w:rFonts w:ascii="Times New Roman" w:cs="Times New Roman" w:hAnsi="Times New Roman"/>
                <w:sz w:val="18"/>
                <w:szCs w:val="20"/>
              </w:rPr>
            </w:pPr>
            <w:r>
              <w:rPr>
                <w:rFonts w:ascii="Times New Roman" w:cs="Times New Roman" w:eastAsia="Calibri" w:hAnsi="Times New Roman"/>
                <w:b/>
                <w:bCs/>
                <w:sz w:val="24"/>
                <w:szCs w:val="24"/>
                <w:highlight w:val="yellow"/>
              </w:rPr>
              <w:t>(18.42%)</w:t>
            </w:r>
          </w:p>
        </w:tc>
        <w:tc>
          <w:tcPr>
            <w:tcW w:w="1350" w:type="dxa"/>
            <w:tcBorders/>
            <w:tcFitText w:val="false"/>
          </w:tcPr>
          <w:p>
            <w:pPr>
              <w:pStyle w:val="style0"/>
              <w:rPr>
                <w:rFonts w:ascii="Times New Roman" w:cs="Times New Roman" w:hAnsi="Times New Roman"/>
                <w:szCs w:val="20"/>
              </w:rPr>
            </w:pPr>
            <w:r>
              <w:rPr>
                <w:rFonts w:ascii="Times New Roman" w:cs="Times New Roman" w:hAnsi="Times New Roman"/>
                <w:szCs w:val="24"/>
              </w:rPr>
              <w:t>Plant Breeding</w:t>
            </w:r>
          </w:p>
        </w:tc>
        <w:tc>
          <w:tcPr>
            <w:tcW w:w="945" w:type="dxa"/>
            <w:tcBorders/>
            <w:tcFitText w:val="false"/>
          </w:tcPr>
          <w:p>
            <w:pPr>
              <w:pStyle w:val="style0"/>
              <w:jc w:val="center"/>
              <w:rPr>
                <w:rFonts w:ascii="Times New Roman" w:cs="Times New Roman" w:hAnsi="Times New Roman"/>
                <w:sz w:val="24"/>
                <w:szCs w:val="24"/>
                <w:lang w:val="en-GB"/>
              </w:rPr>
            </w:pPr>
            <w:r>
              <w:rPr>
                <w:rFonts w:ascii="Times New Roman" w:cs="Times New Roman" w:hAnsi="Times New Roman"/>
                <w:sz w:val="24"/>
                <w:szCs w:val="24"/>
                <w:lang w:val="en-GB"/>
              </w:rPr>
              <w:t>3</w:t>
            </w:r>
          </w:p>
        </w:tc>
        <w:tc>
          <w:tcPr>
            <w:tcW w:w="1985" w:type="dxa"/>
            <w:tcBorders/>
            <w:tcFitText w:val="false"/>
          </w:tcPr>
          <w:p>
            <w:pPr>
              <w:pStyle w:val="style0"/>
              <w:rPr>
                <w:rFonts w:ascii="Times New Roman" w:cs="Times New Roman" w:hAnsi="Times New Roman"/>
                <w:sz w:val="20"/>
                <w:szCs w:val="20"/>
              </w:rPr>
            </w:pPr>
            <w:r>
              <w:rPr>
                <w:rFonts w:ascii="Times New Roman" w:cs="Times New Roman" w:hAnsi="Times New Roman"/>
                <w:sz w:val="20"/>
                <w:szCs w:val="20"/>
              </w:rPr>
              <w:t xml:space="preserve">Understand the principle and techniques of plant breeding for crop improvement </w:t>
            </w:r>
            <w:r>
              <w:rPr>
                <w:rFonts w:ascii="Times New Roman" w:cs="Times New Roman" w:hAnsi="Times New Roman"/>
                <w:sz w:val="20"/>
                <w:szCs w:val="20"/>
              </w:rPr>
              <w:t xml:space="preserve">approaches </w:t>
            </w:r>
          </w:p>
        </w:tc>
        <w:tc>
          <w:tcPr>
            <w:tcW w:w="2771" w:type="dxa"/>
            <w:tcBorders/>
            <w:tcFitText w:val="false"/>
          </w:tcPr>
          <w:p>
            <w:pPr>
              <w:pStyle w:val="style4098"/>
              <w:numPr>
                <w:ilvl w:val="0"/>
                <w:numId w:val="18"/>
              </w:numPr>
              <w:ind w:left="114" w:hanging="180"/>
              <w:rPr>
                <w:rFonts w:ascii="Times New Roman" w:cs="Times New Roman" w:hAnsi="Times New Roman"/>
                <w:sz w:val="20"/>
                <w:szCs w:val="20"/>
              </w:rPr>
            </w:pPr>
            <w:r>
              <w:rPr>
                <w:rFonts w:ascii="Times New Roman" w:cs="Times New Roman" w:hAnsi="Times New Roman"/>
                <w:sz w:val="20"/>
                <w:szCs w:val="20"/>
              </w:rPr>
              <w:t>Apply</w:t>
            </w:r>
            <w:r>
              <w:rPr>
                <w:rFonts w:ascii="Times New Roman" w:cs="Times New Roman" w:hAnsi="Times New Roman"/>
                <w:sz w:val="20"/>
                <w:szCs w:val="20"/>
              </w:rPr>
              <w:t xml:space="preserve"> the importance of Plant Breeding in agriculture,</w:t>
            </w:r>
          </w:p>
          <w:p>
            <w:pPr>
              <w:pStyle w:val="style4098"/>
              <w:numPr>
                <w:ilvl w:val="0"/>
                <w:numId w:val="18"/>
              </w:numPr>
              <w:ind w:left="114" w:hanging="180"/>
              <w:rPr>
                <w:rFonts w:ascii="Times New Roman" w:cs="Times New Roman" w:hAnsi="Times New Roman"/>
                <w:sz w:val="20"/>
                <w:szCs w:val="20"/>
              </w:rPr>
            </w:pPr>
            <w:r>
              <w:rPr>
                <w:rFonts w:ascii="Times New Roman" w:cs="Times New Roman" w:hAnsi="Times New Roman"/>
                <w:sz w:val="20"/>
                <w:szCs w:val="20"/>
              </w:rPr>
              <w:t xml:space="preserve">Be aware of special and modern techniques of crop improvement; </w:t>
            </w:r>
          </w:p>
          <w:p>
            <w:pPr>
              <w:pStyle w:val="style4098"/>
              <w:numPr>
                <w:ilvl w:val="0"/>
                <w:numId w:val="18"/>
              </w:numPr>
              <w:ind w:left="114" w:hanging="180"/>
              <w:rPr>
                <w:rFonts w:ascii="Times New Roman" w:cs="Times New Roman" w:hAnsi="Times New Roman"/>
                <w:sz w:val="20"/>
                <w:szCs w:val="20"/>
              </w:rPr>
            </w:pPr>
            <w:r>
              <w:rPr>
                <w:rFonts w:ascii="Times New Roman" w:cs="Times New Roman" w:hAnsi="Times New Roman"/>
                <w:sz w:val="20"/>
                <w:szCs w:val="20"/>
              </w:rPr>
              <w:t>Compare methods of improvement as applicable to self-pollinating, cross- pollinating and vegetative propagating crop species.</w:t>
            </w:r>
          </w:p>
          <w:p>
            <w:pPr>
              <w:pStyle w:val="style4098"/>
              <w:numPr>
                <w:ilvl w:val="0"/>
                <w:numId w:val="18"/>
              </w:numPr>
              <w:ind w:left="114" w:hanging="180"/>
              <w:rPr>
                <w:rFonts w:ascii="Times New Roman" w:cs="Times New Roman" w:hAnsi="Times New Roman"/>
                <w:sz w:val="20"/>
                <w:szCs w:val="20"/>
              </w:rPr>
            </w:pPr>
            <w:r>
              <w:rPr>
                <w:rFonts w:ascii="Times New Roman" w:cs="Times New Roman" w:hAnsi="Times New Roman"/>
                <w:sz w:val="20"/>
                <w:szCs w:val="20"/>
              </w:rPr>
              <w:t>Understand about hybrid seed development and maintenance and how to maintain open-pollinating varieties.</w:t>
            </w:r>
          </w:p>
          <w:p>
            <w:pPr>
              <w:pStyle w:val="style4098"/>
              <w:numPr>
                <w:ilvl w:val="0"/>
                <w:numId w:val="18"/>
              </w:numPr>
              <w:ind w:left="114" w:hanging="180"/>
              <w:rPr>
                <w:rFonts w:ascii="Times New Roman" w:cs="Times New Roman" w:hAnsi="Times New Roman"/>
                <w:sz w:val="20"/>
                <w:szCs w:val="20"/>
              </w:rPr>
            </w:pPr>
            <w:r>
              <w:rPr>
                <w:rFonts w:ascii="Times New Roman" w:cs="Times New Roman" w:hAnsi="Times New Roman"/>
                <w:sz w:val="20"/>
              </w:rPr>
              <w:t>Construct techniques</w:t>
            </w:r>
            <w:r>
              <w:rPr>
                <w:rFonts w:ascii="Times New Roman" w:cs="Times New Roman" w:hAnsi="Times New Roman"/>
                <w:spacing w:val="-1"/>
                <w:sz w:val="20"/>
              </w:rPr>
              <w:t xml:space="preserve"> </w:t>
            </w:r>
            <w:r>
              <w:rPr>
                <w:rFonts w:ascii="Times New Roman" w:cs="Times New Roman" w:hAnsi="Times New Roman"/>
                <w:sz w:val="20"/>
              </w:rPr>
              <w:t>useful</w:t>
            </w:r>
            <w:r>
              <w:rPr>
                <w:rFonts w:ascii="Times New Roman" w:cs="Times New Roman" w:hAnsi="Times New Roman"/>
                <w:spacing w:val="-1"/>
                <w:sz w:val="20"/>
              </w:rPr>
              <w:t xml:space="preserve"> </w:t>
            </w:r>
            <w:r>
              <w:rPr>
                <w:rFonts w:ascii="Times New Roman" w:cs="Times New Roman" w:hAnsi="Times New Roman"/>
                <w:sz w:val="20"/>
              </w:rPr>
              <w:t>in</w:t>
            </w:r>
            <w:r>
              <w:rPr>
                <w:rFonts w:ascii="Times New Roman" w:cs="Times New Roman" w:hAnsi="Times New Roman"/>
                <w:spacing w:val="-1"/>
                <w:sz w:val="20"/>
              </w:rPr>
              <w:t xml:space="preserve"> </w:t>
            </w:r>
            <w:r>
              <w:rPr>
                <w:rFonts w:ascii="Times New Roman" w:cs="Times New Roman" w:hAnsi="Times New Roman"/>
                <w:sz w:val="20"/>
              </w:rPr>
              <w:t>crop</w:t>
            </w:r>
            <w:r>
              <w:rPr>
                <w:rFonts w:ascii="Times New Roman" w:cs="Times New Roman" w:hAnsi="Times New Roman"/>
                <w:spacing w:val="-1"/>
                <w:sz w:val="20"/>
              </w:rPr>
              <w:t xml:space="preserve"> </w:t>
            </w:r>
            <w:r>
              <w:rPr>
                <w:rFonts w:ascii="Times New Roman" w:cs="Times New Roman" w:hAnsi="Times New Roman"/>
                <w:sz w:val="20"/>
              </w:rPr>
              <w:t>improvement</w:t>
            </w:r>
          </w:p>
        </w:tc>
        <w:tc>
          <w:tcPr>
            <w:tcW w:w="425" w:type="dxa"/>
            <w:tcBorders/>
            <w:tcFitText w:val="false"/>
            <w:vAlign w:val="center"/>
          </w:tcPr>
          <w:p>
            <w:pPr>
              <w:pStyle w:val="style4098"/>
              <w:jc w:val="center"/>
              <w:rPr>
                <w:rFonts w:ascii="Times New Roman" w:cs="Times New Roman" w:hAnsi="Times New Roman"/>
                <w:sz w:val="20"/>
                <w:szCs w:val="20"/>
              </w:rPr>
            </w:pPr>
            <w:r>
              <w:rPr>
                <w:rFonts w:ascii="Times New Roman" w:cs="Times New Roman" w:hAnsi="Times New Roman"/>
                <w:sz w:val="20"/>
                <w:szCs w:val="20"/>
              </w:rPr>
              <w:t>1</w:t>
            </w: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tc>
        <w:tc>
          <w:tcPr>
            <w:tcW w:w="426" w:type="dxa"/>
            <w:tcBorders/>
            <w:tcFitText w:val="false"/>
            <w:vAlign w:val="center"/>
          </w:tcPr>
          <w:p>
            <w:pPr>
              <w:pStyle w:val="style4098"/>
              <w:jc w:val="center"/>
              <w:rPr>
                <w:rFonts w:ascii="Times New Roman" w:cs="Times New Roman" w:hAnsi="Times New Roman"/>
                <w:sz w:val="20"/>
                <w:szCs w:val="20"/>
              </w:rPr>
            </w:pPr>
            <w:r>
              <w:rPr>
                <w:rFonts w:ascii="Times New Roman" w:cs="Times New Roman" w:hAnsi="Times New Roman"/>
                <w:sz w:val="20"/>
                <w:szCs w:val="20"/>
              </w:rPr>
              <w:t>0.74</w:t>
            </w: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tc>
        <w:tc>
          <w:tcPr>
            <w:tcW w:w="425" w:type="dxa"/>
            <w:tcBorders/>
            <w:tcFitText w:val="false"/>
            <w:vAlign w:val="center"/>
          </w:tcPr>
          <w:p>
            <w:pPr>
              <w:pStyle w:val="style4098"/>
              <w:jc w:val="center"/>
              <w:rPr>
                <w:rFonts w:ascii="Times New Roman" w:cs="Times New Roman" w:hAnsi="Times New Roman"/>
                <w:sz w:val="20"/>
                <w:szCs w:val="20"/>
              </w:rPr>
            </w:pPr>
            <w:r>
              <w:rPr>
                <w:rFonts w:ascii="Times New Roman" w:cs="Times New Roman" w:hAnsi="Times New Roman"/>
                <w:sz w:val="20"/>
                <w:szCs w:val="20"/>
              </w:rPr>
              <w:t>2</w:t>
            </w: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tc>
        <w:tc>
          <w:tcPr>
            <w:tcW w:w="313" w:type="dxa"/>
            <w:tcBorders/>
            <w:tcFitText w:val="false"/>
            <w:vAlign w:val="center"/>
          </w:tcPr>
          <w:p>
            <w:pPr>
              <w:pStyle w:val="style4098"/>
              <w:jc w:val="center"/>
              <w:rPr>
                <w:rFonts w:ascii="Times New Roman" w:cs="Times New Roman" w:hAnsi="Times New Roman"/>
                <w:sz w:val="20"/>
                <w:szCs w:val="20"/>
              </w:rPr>
            </w:pPr>
            <w:r>
              <w:rPr>
                <w:rFonts w:ascii="Times New Roman" w:cs="Times New Roman" w:hAnsi="Times New Roman"/>
                <w:sz w:val="20"/>
                <w:szCs w:val="20"/>
              </w:rPr>
              <w:t>-</w:t>
            </w: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tc>
        <w:tc>
          <w:tcPr>
            <w:tcW w:w="537" w:type="dxa"/>
            <w:tcBorders/>
            <w:tcFitText w:val="false"/>
            <w:vAlign w:val="center"/>
          </w:tcPr>
          <w:p>
            <w:pPr>
              <w:pStyle w:val="style4098"/>
              <w:jc w:val="center"/>
              <w:rPr>
                <w:rFonts w:ascii="Times New Roman" w:cs="Times New Roman" w:hAnsi="Times New Roman"/>
                <w:sz w:val="20"/>
                <w:szCs w:val="20"/>
              </w:rPr>
            </w:pPr>
            <w:r>
              <w:rPr>
                <w:rFonts w:ascii="Times New Roman" w:cs="Times New Roman" w:hAnsi="Times New Roman"/>
                <w:sz w:val="20"/>
                <w:szCs w:val="20"/>
              </w:rPr>
              <w:t>1.5</w:t>
            </w: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tc>
        <w:tc>
          <w:tcPr>
            <w:tcW w:w="543" w:type="dxa"/>
            <w:tcBorders/>
            <w:tcFitText w:val="false"/>
          </w:tcPr>
          <w:p>
            <w:pPr>
              <w:pStyle w:val="style0"/>
              <w:jc w:val="both"/>
              <w:rPr>
                <w:rFonts w:ascii="Times New Roman" w:cs="Times New Roman" w:hAnsi="Times New Roman"/>
                <w:sz w:val="20"/>
                <w:szCs w:val="20"/>
                <w:lang w:val="en-GB"/>
              </w:rPr>
            </w:pPr>
            <w:r>
              <w:rPr>
                <w:rFonts w:ascii="Times New Roman" w:cs="Times New Roman" w:hAnsi="Times New Roman"/>
                <w:sz w:val="20"/>
                <w:szCs w:val="20"/>
                <w:lang w:val="en-GB"/>
              </w:rPr>
              <w:t>1</w:t>
            </w:r>
          </w:p>
        </w:tc>
        <w:tc>
          <w:tcPr>
            <w:tcW w:w="450" w:type="dxa"/>
            <w:tcBorders/>
            <w:tcFitText w:val="false"/>
          </w:tcPr>
          <w:p>
            <w:pPr>
              <w:pStyle w:val="style0"/>
              <w:jc w:val="both"/>
              <w:rPr>
                <w:rFonts w:ascii="Times New Roman" w:cs="Times New Roman" w:hAnsi="Times New Roman"/>
                <w:sz w:val="20"/>
                <w:szCs w:val="20"/>
                <w:lang w:val="en-GB"/>
              </w:rPr>
            </w:pPr>
            <w:r>
              <w:rPr>
                <w:rFonts w:ascii="Times New Roman" w:cs="Times New Roman" w:hAnsi="Times New Roman"/>
                <w:sz w:val="20"/>
                <w:szCs w:val="20"/>
                <w:lang w:val="en-GB"/>
              </w:rPr>
              <w:t>0.5</w:t>
            </w:r>
          </w:p>
        </w:tc>
        <w:tc>
          <w:tcPr>
            <w:tcW w:w="540" w:type="dxa"/>
            <w:tcBorders/>
            <w:tcFitText w:val="false"/>
          </w:tcPr>
          <w:p>
            <w:pPr>
              <w:pStyle w:val="style0"/>
              <w:jc w:val="both"/>
              <w:rPr>
                <w:rFonts w:ascii="Times New Roman" w:cs="Times New Roman" w:hAnsi="Times New Roman"/>
                <w:sz w:val="20"/>
                <w:szCs w:val="20"/>
                <w:lang w:val="en-GB"/>
              </w:rPr>
            </w:pPr>
            <w:r>
              <w:rPr>
                <w:rFonts w:ascii="Times New Roman" w:cs="Times New Roman" w:hAnsi="Times New Roman"/>
                <w:sz w:val="20"/>
                <w:szCs w:val="20"/>
                <w:lang w:val="en-GB"/>
              </w:rPr>
              <w:t>1</w:t>
            </w:r>
          </w:p>
        </w:tc>
        <w:tc>
          <w:tcPr>
            <w:tcW w:w="720" w:type="dxa"/>
            <w:tcBorders/>
            <w:tcFitText w:val="false"/>
          </w:tcPr>
          <w:p>
            <w:pPr>
              <w:pStyle w:val="style0"/>
              <w:spacing w:lineRule="auto" w:line="276"/>
              <w:jc w:val="both"/>
              <w:rPr>
                <w:rFonts w:ascii="Times New Roman" w:cs="Times New Roman" w:hAnsi="Times New Roman"/>
                <w:b/>
                <w:sz w:val="24"/>
              </w:rPr>
            </w:pPr>
            <w:r>
              <w:rPr>
                <w:rFonts w:ascii="Times New Roman" w:cs="Times New Roman" w:hAnsi="Times New Roman"/>
                <w:b/>
                <w:sz w:val="24"/>
              </w:rPr>
              <w:t>7.74</w:t>
            </w:r>
          </w:p>
        </w:tc>
      </w:tr>
      <w:tr>
        <w:tblPrEx/>
        <w:trPr>
          <w:trHeight w:val="58" w:hRule="atLeast"/>
        </w:trPr>
        <w:tc>
          <w:tcPr>
            <w:tcW w:w="1705" w:type="dxa"/>
            <w:vMerge w:val="continue"/>
            <w:tcBorders/>
            <w:tcFitText w:val="false"/>
          </w:tcPr>
          <w:p>
            <w:pPr>
              <w:pStyle w:val="style0"/>
              <w:jc w:val="both"/>
              <w:rPr>
                <w:rFonts w:ascii="Times New Roman" w:cs="Times New Roman" w:hAnsi="Times New Roman"/>
                <w:sz w:val="18"/>
                <w:szCs w:val="20"/>
                <w:lang w:val="en-GB"/>
              </w:rPr>
            </w:pPr>
          </w:p>
        </w:tc>
        <w:tc>
          <w:tcPr>
            <w:tcW w:w="1350" w:type="dxa"/>
            <w:tcBorders/>
            <w:tcFitText w:val="false"/>
          </w:tcPr>
          <w:p>
            <w:pPr>
              <w:pStyle w:val="style0"/>
              <w:rPr>
                <w:rFonts w:ascii="Times New Roman" w:cs="Times New Roman" w:hAnsi="Times New Roman"/>
              </w:rPr>
            </w:pPr>
            <w:r>
              <w:rPr>
                <w:rFonts w:ascii="Times New Roman" w:cs="Times New Roman" w:eastAsia="TimesNewRoman" w:hAnsi="Times New Roman"/>
                <w:szCs w:val="24"/>
              </w:rPr>
              <w:t>Seed Science and Technology</w:t>
            </w:r>
          </w:p>
        </w:tc>
        <w:tc>
          <w:tcPr>
            <w:tcW w:w="945" w:type="dxa"/>
            <w:tcBorders/>
            <w:tcFitText w:val="false"/>
          </w:tcPr>
          <w:p>
            <w:pPr>
              <w:pStyle w:val="style0"/>
              <w:jc w:val="center"/>
              <w:rPr>
                <w:rFonts w:ascii="Times New Roman" w:cs="Times New Roman" w:hAnsi="Times New Roman"/>
                <w:sz w:val="24"/>
                <w:szCs w:val="24"/>
                <w:lang w:val="en-GB"/>
              </w:rPr>
            </w:pPr>
            <w:r>
              <w:rPr>
                <w:rFonts w:ascii="Times New Roman" w:cs="Times New Roman" w:hAnsi="Times New Roman"/>
                <w:sz w:val="24"/>
                <w:szCs w:val="24"/>
                <w:lang w:val="en-GB"/>
              </w:rPr>
              <w:t>2</w:t>
            </w:r>
          </w:p>
        </w:tc>
        <w:tc>
          <w:tcPr>
            <w:tcW w:w="1985" w:type="dxa"/>
            <w:tcBorders/>
            <w:tcFitText w:val="false"/>
          </w:tcPr>
          <w:p>
            <w:pPr>
              <w:pStyle w:val="style179"/>
              <w:numPr>
                <w:ilvl w:val="0"/>
                <w:numId w:val="24"/>
              </w:numPr>
              <w:ind w:left="114" w:hanging="180"/>
              <w:jc w:val="both"/>
              <w:rPr>
                <w:rFonts w:ascii="Times New Roman" w:cs="Times New Roman" w:hAnsi="Times New Roman"/>
                <w:sz w:val="20"/>
                <w:szCs w:val="20"/>
                <w:lang w:val="en-GB"/>
              </w:rPr>
            </w:pPr>
            <w:r>
              <w:rPr>
                <w:rFonts w:ascii="Times New Roman" w:cs="Times New Roman" w:hAnsi="Times New Roman"/>
                <w:szCs w:val="20"/>
                <w:lang w:val="en-GB"/>
              </w:rPr>
              <w:t xml:space="preserve">Understand </w:t>
            </w:r>
            <w:r>
              <w:rPr>
                <w:rFonts w:ascii="Times New Roman" w:cs="Times New Roman" w:hAnsi="Times New Roman"/>
                <w:sz w:val="20"/>
                <w:szCs w:val="20"/>
                <w:lang w:val="en-GB"/>
              </w:rPr>
              <w:t xml:space="preserve">the fundamental principles, practices and procedures of seed production; handling and maintenance of seeds; seed quality testing, </w:t>
            </w:r>
            <w:r>
              <w:rPr>
                <w:rFonts w:ascii="Times New Roman" w:cs="Times New Roman" w:hAnsi="Times New Roman"/>
                <w:sz w:val="20"/>
                <w:szCs w:val="20"/>
                <w:lang w:val="en-GB"/>
              </w:rPr>
              <w:t xml:space="preserve">and </w:t>
            </w:r>
            <w:r>
              <w:rPr>
                <w:rFonts w:ascii="Times New Roman" w:cs="Times New Roman" w:hAnsi="Times New Roman"/>
                <w:sz w:val="20"/>
                <w:szCs w:val="20"/>
                <w:lang w:val="en-GB"/>
              </w:rPr>
              <w:t>seed quality control</w:t>
            </w:r>
          </w:p>
        </w:tc>
        <w:tc>
          <w:tcPr>
            <w:tcW w:w="2771" w:type="dxa"/>
            <w:tcBorders/>
            <w:tcFitText w:val="false"/>
          </w:tcPr>
          <w:p>
            <w:pPr>
              <w:pStyle w:val="style179"/>
              <w:numPr>
                <w:ilvl w:val="0"/>
                <w:numId w:val="19"/>
              </w:numPr>
              <w:ind w:left="114" w:hanging="180"/>
              <w:rPr>
                <w:rFonts w:ascii="Times New Roman" w:cs="Times New Roman" w:hAnsi="Times New Roman"/>
                <w:sz w:val="20"/>
                <w:szCs w:val="18"/>
              </w:rPr>
            </w:pPr>
            <w:r>
              <w:rPr>
                <w:rFonts w:ascii="Times New Roman" w:cs="Times New Roman" w:hAnsi="Times New Roman"/>
                <w:sz w:val="20"/>
                <w:szCs w:val="18"/>
              </w:rPr>
              <w:t>Explain the importance of quality seed in crop production</w:t>
            </w:r>
          </w:p>
          <w:p>
            <w:pPr>
              <w:pStyle w:val="style179"/>
              <w:numPr>
                <w:ilvl w:val="0"/>
                <w:numId w:val="19"/>
              </w:numPr>
              <w:ind w:left="114" w:hanging="180"/>
              <w:rPr>
                <w:rFonts w:ascii="Times New Roman" w:cs="Times New Roman" w:hAnsi="Times New Roman"/>
                <w:sz w:val="20"/>
                <w:szCs w:val="18"/>
              </w:rPr>
            </w:pPr>
            <w:r>
              <w:rPr>
                <w:rFonts w:ascii="Times New Roman" w:cs="Times New Roman" w:hAnsi="Times New Roman"/>
                <w:sz w:val="20"/>
                <w:szCs w:val="18"/>
              </w:rPr>
              <w:t>Describe the handling and maintenance of seeds,</w:t>
            </w:r>
          </w:p>
          <w:p>
            <w:pPr>
              <w:pStyle w:val="style179"/>
              <w:numPr>
                <w:ilvl w:val="0"/>
                <w:numId w:val="19"/>
              </w:numPr>
              <w:ind w:left="114" w:hanging="180"/>
              <w:rPr>
                <w:rFonts w:ascii="Times New Roman" w:cs="Times New Roman" w:hAnsi="Times New Roman"/>
                <w:sz w:val="20"/>
                <w:szCs w:val="18"/>
              </w:rPr>
            </w:pPr>
            <w:r>
              <w:rPr>
                <w:rFonts w:ascii="Times New Roman" w:cs="Times New Roman" w:hAnsi="Times New Roman"/>
                <w:sz w:val="20"/>
                <w:szCs w:val="18"/>
              </w:rPr>
              <w:t>Demonstrate the seed quality testing, seed quality control,</w:t>
            </w:r>
          </w:p>
          <w:p>
            <w:pPr>
              <w:pStyle w:val="style179"/>
              <w:numPr>
                <w:ilvl w:val="0"/>
                <w:numId w:val="19"/>
              </w:numPr>
              <w:ind w:left="114" w:hanging="180"/>
              <w:rPr>
                <w:rFonts w:ascii="Times New Roman" w:cs="Times New Roman" w:hAnsi="Times New Roman"/>
                <w:sz w:val="20"/>
                <w:szCs w:val="18"/>
              </w:rPr>
            </w:pPr>
            <w:r>
              <w:rPr>
                <w:rFonts w:ascii="Times New Roman" w:cs="Times New Roman" w:hAnsi="Times New Roman"/>
                <w:sz w:val="20"/>
                <w:szCs w:val="18"/>
              </w:rPr>
              <w:t xml:space="preserve">Differentiate the formal and informal seed supply system; </w:t>
            </w:r>
          </w:p>
          <w:p>
            <w:pPr>
              <w:pStyle w:val="style179"/>
              <w:numPr>
                <w:ilvl w:val="0"/>
                <w:numId w:val="19"/>
              </w:numPr>
              <w:ind w:left="114" w:hanging="180"/>
              <w:rPr>
                <w:rFonts w:ascii="Times New Roman" w:cs="Times New Roman" w:hAnsi="Times New Roman"/>
                <w:sz w:val="20"/>
                <w:szCs w:val="18"/>
              </w:rPr>
            </w:pPr>
            <w:r>
              <w:rPr>
                <w:rFonts w:ascii="Times New Roman" w:cs="Times New Roman" w:hAnsi="Times New Roman"/>
                <w:sz w:val="20"/>
                <w:szCs w:val="18"/>
              </w:rPr>
              <w:t>Follow the basic laboratory procedures related to seed quality testing</w:t>
            </w:r>
          </w:p>
          <w:p>
            <w:pPr>
              <w:pStyle w:val="style179"/>
              <w:numPr>
                <w:ilvl w:val="0"/>
                <w:numId w:val="19"/>
              </w:numPr>
              <w:ind w:left="114" w:hanging="180"/>
              <w:rPr>
                <w:rFonts w:ascii="Times New Roman" w:cs="Times New Roman" w:hAnsi="Times New Roman"/>
                <w:sz w:val="20"/>
                <w:szCs w:val="18"/>
              </w:rPr>
            </w:pPr>
            <w:r>
              <w:rPr>
                <w:rFonts w:ascii="Times New Roman" w:cs="Times New Roman" w:hAnsi="Times New Roman"/>
                <w:sz w:val="20"/>
                <w:szCs w:val="18"/>
              </w:rPr>
              <w:t xml:space="preserve">Apply the fundamental principles, practices and </w:t>
            </w:r>
            <w:r>
              <w:rPr>
                <w:rFonts w:ascii="Times New Roman" w:cs="Times New Roman" w:hAnsi="Times New Roman"/>
                <w:sz w:val="20"/>
                <w:szCs w:val="18"/>
              </w:rPr>
              <w:t>procedures of seed production,</w:t>
            </w:r>
          </w:p>
        </w:tc>
        <w:tc>
          <w:tcPr>
            <w:tcW w:w="425" w:type="dxa"/>
            <w:tcBorders/>
            <w:tcFitText w:val="false"/>
            <w:vAlign w:val="center"/>
          </w:tcPr>
          <w:p>
            <w:pPr>
              <w:pStyle w:val="style4098"/>
              <w:jc w:val="center"/>
              <w:rPr>
                <w:rFonts w:ascii="Times New Roman" w:cs="Times New Roman" w:hAnsi="Times New Roman"/>
                <w:sz w:val="20"/>
                <w:szCs w:val="20"/>
              </w:rPr>
            </w:pPr>
            <w:r>
              <w:rPr>
                <w:rFonts w:ascii="Times New Roman" w:cs="Times New Roman" w:hAnsi="Times New Roman"/>
                <w:sz w:val="20"/>
                <w:szCs w:val="20"/>
              </w:rPr>
              <w:t>1.</w:t>
            </w:r>
            <w:r>
              <w:rPr>
                <w:rFonts w:ascii="Times New Roman" w:cs="Times New Roman" w:hAnsi="Times New Roman"/>
                <w:sz w:val="20"/>
                <w:szCs w:val="20"/>
              </w:rPr>
              <w:t>34</w:t>
            </w: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p>
            <w:pPr>
              <w:pStyle w:val="style4098"/>
              <w:jc w:val="center"/>
              <w:rPr>
                <w:rFonts w:ascii="Times New Roman" w:cs="Times New Roman" w:hAnsi="Times New Roman"/>
                <w:sz w:val="20"/>
                <w:szCs w:val="20"/>
              </w:rPr>
            </w:pPr>
          </w:p>
        </w:tc>
        <w:tc>
          <w:tcPr>
            <w:tcW w:w="426" w:type="dxa"/>
            <w:tcBorders/>
            <w:tcFitText w:val="false"/>
            <w:vAlign w:val="center"/>
          </w:tcPr>
          <w:p>
            <w:pPr>
              <w:pStyle w:val="style0"/>
              <w:jc w:val="center"/>
              <w:rPr>
                <w:rFonts w:ascii="Times New Roman" w:cs="Times New Roman" w:hAnsi="Times New Roman"/>
              </w:rPr>
            </w:pPr>
            <w:r>
              <w:rPr>
                <w:rFonts w:ascii="Times New Roman" w:cs="Times New Roman" w:hAnsi="Times New Roman"/>
              </w:rPr>
              <w:t>1</w:t>
            </w:r>
            <w:r>
              <w:rPr>
                <w:rFonts w:ascii="Times New Roman" w:cs="Times New Roman" w:hAnsi="Times New Roman"/>
              </w:rPr>
              <w:t>.5</w:t>
            </w: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rPr>
                <w:rFonts w:ascii="Times New Roman" w:cs="Times New Roman" w:hAnsi="Times New Roman"/>
              </w:rPr>
            </w:pPr>
          </w:p>
        </w:tc>
        <w:tc>
          <w:tcPr>
            <w:tcW w:w="425" w:type="dxa"/>
            <w:tcBorders/>
            <w:tcFitText w:val="false"/>
            <w:vAlign w:val="center"/>
          </w:tcPr>
          <w:p>
            <w:pPr>
              <w:pStyle w:val="style0"/>
              <w:jc w:val="center"/>
              <w:rPr>
                <w:rFonts w:ascii="Times New Roman" w:cs="Times New Roman" w:hAnsi="Times New Roman"/>
              </w:rPr>
            </w:pPr>
            <w:r>
              <w:rPr>
                <w:rFonts w:ascii="Times New Roman" w:cs="Times New Roman" w:hAnsi="Times New Roman"/>
              </w:rPr>
              <w:t>1</w:t>
            </w: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rPr>
                <w:rFonts w:ascii="Times New Roman" w:cs="Times New Roman" w:hAnsi="Times New Roman"/>
              </w:rPr>
            </w:pPr>
          </w:p>
        </w:tc>
        <w:tc>
          <w:tcPr>
            <w:tcW w:w="313" w:type="dxa"/>
            <w:tcBorders/>
            <w:tcFitText w:val="false"/>
          </w:tcPr>
          <w:p>
            <w:pPr>
              <w:pStyle w:val="style0"/>
              <w:rPr/>
            </w:pPr>
            <w:r>
              <w:rPr>
                <w:rFonts w:ascii="Times New Roman" w:cs="Times New Roman" w:hAnsi="Times New Roman"/>
              </w:rPr>
              <w:t>-</w:t>
            </w:r>
          </w:p>
        </w:tc>
        <w:tc>
          <w:tcPr>
            <w:tcW w:w="537" w:type="dxa"/>
            <w:tcBorders/>
            <w:tcFitText w:val="false"/>
          </w:tcPr>
          <w:p>
            <w:pPr>
              <w:pStyle w:val="style0"/>
              <w:rPr/>
            </w:pPr>
            <w:r>
              <w:rPr>
                <w:rFonts w:ascii="Times New Roman" w:cs="Times New Roman" w:hAnsi="Times New Roman"/>
              </w:rPr>
              <w:t>-</w:t>
            </w:r>
          </w:p>
        </w:tc>
        <w:tc>
          <w:tcPr>
            <w:tcW w:w="543" w:type="dxa"/>
            <w:tcBorders/>
            <w:tcFitText w:val="false"/>
          </w:tcPr>
          <w:p>
            <w:pPr>
              <w:pStyle w:val="style0"/>
              <w:jc w:val="both"/>
              <w:rPr>
                <w:rFonts w:ascii="Times New Roman" w:cs="Times New Roman" w:hAnsi="Times New Roman"/>
                <w:lang w:val="en-GB"/>
              </w:rPr>
            </w:pPr>
            <w:r>
              <w:rPr>
                <w:rFonts w:ascii="Times New Roman" w:cs="Times New Roman" w:hAnsi="Times New Roman"/>
                <w:lang w:val="en-GB"/>
              </w:rPr>
              <w:t>-</w:t>
            </w:r>
          </w:p>
        </w:tc>
        <w:tc>
          <w:tcPr>
            <w:tcW w:w="450" w:type="dxa"/>
            <w:tcBorders/>
            <w:tcFitText w:val="false"/>
          </w:tcPr>
          <w:p>
            <w:pPr>
              <w:pStyle w:val="style0"/>
              <w:jc w:val="both"/>
              <w:rPr>
                <w:rFonts w:ascii="Times New Roman" w:cs="Times New Roman" w:hAnsi="Times New Roman"/>
                <w:lang w:val="en-GB"/>
              </w:rPr>
            </w:pPr>
            <w:r>
              <w:rPr>
                <w:rFonts w:ascii="Times New Roman" w:cs="Times New Roman" w:hAnsi="Times New Roman"/>
                <w:lang w:val="en-GB"/>
              </w:rPr>
              <w:t>0.5</w:t>
            </w:r>
          </w:p>
        </w:tc>
        <w:tc>
          <w:tcPr>
            <w:tcW w:w="540" w:type="dxa"/>
            <w:tcBorders/>
            <w:tcFitText w:val="false"/>
          </w:tcPr>
          <w:p>
            <w:pPr>
              <w:pStyle w:val="style0"/>
              <w:jc w:val="both"/>
              <w:rPr>
                <w:rFonts w:ascii="Times New Roman" w:cs="Times New Roman" w:hAnsi="Times New Roman"/>
                <w:lang w:val="en-GB"/>
              </w:rPr>
            </w:pPr>
            <w:r>
              <w:rPr>
                <w:rFonts w:ascii="Times New Roman" w:cs="Times New Roman" w:hAnsi="Times New Roman"/>
                <w:lang w:val="en-GB"/>
              </w:rPr>
              <w:t>1</w:t>
            </w:r>
          </w:p>
        </w:tc>
        <w:tc>
          <w:tcPr>
            <w:tcW w:w="720" w:type="dxa"/>
            <w:tcBorders/>
            <w:tcFitText w:val="false"/>
          </w:tcPr>
          <w:p>
            <w:pPr>
              <w:pStyle w:val="style0"/>
              <w:rPr>
                <w:b/>
                <w:sz w:val="24"/>
              </w:rPr>
            </w:pPr>
            <w:r>
              <w:rPr>
                <w:rFonts w:ascii="Times New Roman" w:cs="Times New Roman" w:hAnsi="Times New Roman"/>
                <w:b/>
                <w:sz w:val="24"/>
              </w:rPr>
              <w:t>5.34</w:t>
            </w:r>
          </w:p>
        </w:tc>
      </w:tr>
      <w:tr>
        <w:tblPrEx/>
        <w:trPr>
          <w:trHeight w:val="5375" w:hRule="atLeast"/>
        </w:trPr>
        <w:tc>
          <w:tcPr>
            <w:tcW w:w="1705" w:type="dxa"/>
            <w:vMerge w:val="continue"/>
            <w:tcBorders/>
            <w:tcFitText w:val="false"/>
          </w:tcPr>
          <w:p>
            <w:pPr>
              <w:pStyle w:val="style0"/>
              <w:jc w:val="both"/>
              <w:rPr>
                <w:rFonts w:ascii="Times New Roman" w:cs="Times New Roman" w:hAnsi="Times New Roman"/>
                <w:sz w:val="18"/>
                <w:szCs w:val="20"/>
                <w:lang w:val="en-GB"/>
              </w:rPr>
            </w:pPr>
          </w:p>
        </w:tc>
        <w:tc>
          <w:tcPr>
            <w:tcW w:w="1350" w:type="dxa"/>
            <w:tcBorders/>
            <w:tcFitText w:val="false"/>
          </w:tcPr>
          <w:p>
            <w:pPr>
              <w:pStyle w:val="style0"/>
              <w:rPr>
                <w:rFonts w:ascii="Times New Roman" w:cs="Times New Roman" w:hAnsi="Times New Roman"/>
                <w:szCs w:val="20"/>
              </w:rPr>
            </w:pPr>
            <w:r>
              <w:rPr>
                <w:rFonts w:ascii="Times New Roman" w:cs="Times New Roman" w:hAnsi="Times New Roman"/>
                <w:szCs w:val="24"/>
              </w:rPr>
              <w:t>Introduction to Plant Biotechnology</w:t>
            </w:r>
          </w:p>
        </w:tc>
        <w:tc>
          <w:tcPr>
            <w:tcW w:w="945" w:type="dxa"/>
            <w:tcBorders/>
            <w:tcFitText w:val="false"/>
          </w:tcPr>
          <w:p>
            <w:pPr>
              <w:pStyle w:val="style0"/>
              <w:jc w:val="center"/>
              <w:rPr>
                <w:rFonts w:ascii="Times New Roman" w:cs="Times New Roman" w:hAnsi="Times New Roman"/>
                <w:sz w:val="24"/>
                <w:szCs w:val="24"/>
                <w:lang w:val="en-GB"/>
              </w:rPr>
            </w:pPr>
            <w:r>
              <w:rPr>
                <w:rFonts w:ascii="Times New Roman" w:cs="Times New Roman" w:hAnsi="Times New Roman"/>
                <w:sz w:val="24"/>
                <w:szCs w:val="24"/>
                <w:lang w:val="en-GB"/>
              </w:rPr>
              <w:t>2</w:t>
            </w:r>
          </w:p>
        </w:tc>
        <w:tc>
          <w:tcPr>
            <w:tcW w:w="1985" w:type="dxa"/>
            <w:tcBorders/>
            <w:tcFitText w:val="false"/>
          </w:tcPr>
          <w:p>
            <w:pPr>
              <w:pStyle w:val="style179"/>
              <w:numPr>
                <w:ilvl w:val="0"/>
                <w:numId w:val="25"/>
              </w:numPr>
              <w:ind w:left="114" w:hanging="114"/>
              <w:jc w:val="both"/>
              <w:rPr>
                <w:rFonts w:ascii="Times New Roman" w:cs="Times New Roman" w:hAnsi="Times New Roman"/>
                <w:sz w:val="20"/>
                <w:szCs w:val="20"/>
              </w:rPr>
            </w:pPr>
            <w:r>
              <w:rPr>
                <w:rFonts w:ascii="Times New Roman" w:cs="Times New Roman" w:hAnsi="Times New Roman"/>
                <w:sz w:val="20"/>
                <w:szCs w:val="20"/>
              </w:rPr>
              <w:t>Familiarize the importance of each of the biotechnological techniques in crop improvement and crop production improvement</w:t>
            </w:r>
          </w:p>
        </w:tc>
        <w:tc>
          <w:tcPr>
            <w:tcW w:w="2771" w:type="dxa"/>
            <w:tcBorders/>
            <w:tcFitText w:val="false"/>
          </w:tcPr>
          <w:p>
            <w:pPr>
              <w:pStyle w:val="style179"/>
              <w:numPr>
                <w:ilvl w:val="0"/>
                <w:numId w:val="10"/>
              </w:numPr>
              <w:ind w:left="114" w:hanging="180"/>
              <w:rPr>
                <w:rFonts w:ascii="Times New Roman" w:cs="Times New Roman" w:hAnsi="Times New Roman"/>
                <w:sz w:val="18"/>
                <w:szCs w:val="18"/>
              </w:rPr>
            </w:pPr>
            <w:r>
              <w:rPr>
                <w:rFonts w:ascii="Times New Roman" w:cs="Times New Roman" w:hAnsi="Times New Roman"/>
              </w:rPr>
              <w:t>Define</w:t>
            </w:r>
            <w:r>
              <w:rPr>
                <w:rFonts w:ascii="Times New Roman" w:cs="Times New Roman" w:hAnsi="Times New Roman"/>
                <w:spacing w:val="-3"/>
              </w:rPr>
              <w:t xml:space="preserve"> </w:t>
            </w:r>
            <w:r>
              <w:rPr>
                <w:rFonts w:ascii="Times New Roman" w:cs="Times New Roman" w:hAnsi="Times New Roman"/>
              </w:rPr>
              <w:t>biotechnology</w:t>
            </w:r>
            <w:r>
              <w:rPr>
                <w:rFonts w:ascii="Times New Roman" w:cs="Times New Roman" w:hAnsi="Times New Roman"/>
                <w:spacing w:val="-5"/>
              </w:rPr>
              <w:t xml:space="preserve"> </w:t>
            </w:r>
            <w:r>
              <w:rPr>
                <w:rFonts w:ascii="Times New Roman" w:cs="Times New Roman" w:hAnsi="Times New Roman"/>
              </w:rPr>
              <w:t>and</w:t>
            </w:r>
            <w:r>
              <w:rPr>
                <w:rFonts w:ascii="Times New Roman" w:cs="Times New Roman" w:hAnsi="Times New Roman"/>
                <w:spacing w:val="1"/>
              </w:rPr>
              <w:t xml:space="preserve"> </w:t>
            </w:r>
            <w:r>
              <w:rPr>
                <w:rFonts w:ascii="Times New Roman" w:cs="Times New Roman" w:hAnsi="Times New Roman"/>
              </w:rPr>
              <w:t>related terms</w:t>
            </w:r>
            <w:r>
              <w:rPr>
                <w:rFonts w:ascii="Times New Roman" w:cs="Times New Roman" w:hAnsi="Times New Roman"/>
                <w:sz w:val="18"/>
                <w:szCs w:val="18"/>
              </w:rPr>
              <w:t xml:space="preserve"> </w:t>
            </w:r>
          </w:p>
          <w:p>
            <w:pPr>
              <w:pStyle w:val="style179"/>
              <w:numPr>
                <w:ilvl w:val="0"/>
                <w:numId w:val="10"/>
              </w:numPr>
              <w:ind w:left="114" w:hanging="180"/>
              <w:rPr>
                <w:rFonts w:ascii="Times New Roman" w:cs="Times New Roman" w:hAnsi="Times New Roman"/>
                <w:sz w:val="20"/>
                <w:szCs w:val="18"/>
              </w:rPr>
            </w:pPr>
            <w:r>
              <w:rPr>
                <w:rFonts w:ascii="Times New Roman" w:cs="Times New Roman" w:hAnsi="Times New Roman"/>
                <w:sz w:val="20"/>
                <w:szCs w:val="18"/>
              </w:rPr>
              <w:t>Describe</w:t>
            </w:r>
            <w:r>
              <w:rPr>
                <w:rFonts w:ascii="Times New Roman" w:cs="Times New Roman" w:hAnsi="Times New Roman"/>
                <w:sz w:val="20"/>
                <w:szCs w:val="18"/>
              </w:rPr>
              <w:t xml:space="preserve"> the historical development in biotechnology and unique features of modern biotechnology,</w:t>
            </w:r>
          </w:p>
          <w:p>
            <w:pPr>
              <w:pStyle w:val="style179"/>
              <w:numPr>
                <w:ilvl w:val="0"/>
                <w:numId w:val="10"/>
              </w:numPr>
              <w:ind w:left="114" w:hanging="180"/>
              <w:rPr>
                <w:rFonts w:ascii="Times New Roman" w:cs="Times New Roman" w:hAnsi="Times New Roman"/>
                <w:sz w:val="20"/>
                <w:szCs w:val="18"/>
              </w:rPr>
            </w:pPr>
            <w:r>
              <w:rPr>
                <w:rFonts w:ascii="Times New Roman" w:cs="Times New Roman" w:hAnsi="Times New Roman"/>
                <w:sz w:val="20"/>
                <w:szCs w:val="18"/>
              </w:rPr>
              <w:t>D</w:t>
            </w:r>
            <w:r>
              <w:rPr>
                <w:rFonts w:ascii="Times New Roman" w:cs="Times New Roman" w:hAnsi="Times New Roman"/>
                <w:sz w:val="20"/>
                <w:szCs w:val="18"/>
              </w:rPr>
              <w:t>escribe the importance of mutagenesis and somatic cell hybridization in cell and tissue culture,</w:t>
            </w:r>
          </w:p>
          <w:p>
            <w:pPr>
              <w:pStyle w:val="style179"/>
              <w:numPr>
                <w:ilvl w:val="0"/>
                <w:numId w:val="10"/>
              </w:numPr>
              <w:ind w:left="114" w:hanging="180"/>
              <w:rPr>
                <w:rFonts w:ascii="Times New Roman" w:cs="Times New Roman" w:hAnsi="Times New Roman"/>
                <w:sz w:val="20"/>
                <w:szCs w:val="18"/>
              </w:rPr>
            </w:pPr>
            <w:r>
              <w:rPr>
                <w:rFonts w:ascii="Times New Roman" w:cs="Times New Roman" w:hAnsi="Times New Roman"/>
                <w:sz w:val="20"/>
                <w:szCs w:val="18"/>
              </w:rPr>
              <w:t>D</w:t>
            </w:r>
            <w:r>
              <w:rPr>
                <w:rFonts w:ascii="Times New Roman" w:cs="Times New Roman" w:hAnsi="Times New Roman"/>
                <w:sz w:val="20"/>
                <w:szCs w:val="18"/>
              </w:rPr>
              <w:t>escribe detail of genetic transformation, and controversies associated with the use of genetically modified crops (GMOs),</w:t>
            </w:r>
          </w:p>
          <w:p>
            <w:pPr>
              <w:pStyle w:val="style179"/>
              <w:numPr>
                <w:ilvl w:val="0"/>
                <w:numId w:val="10"/>
              </w:numPr>
              <w:ind w:left="114" w:hanging="180"/>
              <w:rPr>
                <w:rFonts w:ascii="Times New Roman" w:cs="Times New Roman" w:hAnsi="Times New Roman"/>
                <w:sz w:val="20"/>
                <w:szCs w:val="18"/>
              </w:rPr>
            </w:pPr>
            <w:r>
              <w:rPr>
                <w:rFonts w:ascii="Times New Roman" w:cs="Times New Roman" w:hAnsi="Times New Roman"/>
                <w:sz w:val="20"/>
                <w:szCs w:val="18"/>
              </w:rPr>
              <w:t>Compare marker (mo</w:t>
            </w:r>
            <w:r>
              <w:rPr>
                <w:rFonts w:ascii="Times New Roman" w:cs="Times New Roman" w:hAnsi="Times New Roman"/>
                <w:sz w:val="20"/>
                <w:szCs w:val="18"/>
              </w:rPr>
              <w:t xml:space="preserve">lecular) assisted selection and </w:t>
            </w:r>
            <w:r>
              <w:rPr>
                <w:rFonts w:ascii="Times New Roman" w:cs="Times New Roman" w:hAnsi="Times New Roman"/>
                <w:sz w:val="20"/>
                <w:szCs w:val="18"/>
              </w:rPr>
              <w:t>different markers used in plant breeding</w:t>
            </w:r>
          </w:p>
          <w:p>
            <w:pPr>
              <w:pStyle w:val="style179"/>
              <w:numPr>
                <w:ilvl w:val="0"/>
                <w:numId w:val="10"/>
              </w:numPr>
              <w:ind w:left="114" w:hanging="180"/>
              <w:rPr>
                <w:rFonts w:ascii="Times New Roman" w:cs="Times New Roman" w:hAnsi="Times New Roman"/>
                <w:sz w:val="20"/>
                <w:szCs w:val="18"/>
              </w:rPr>
            </w:pPr>
            <w:r>
              <w:rPr>
                <w:rFonts w:ascii="Times New Roman" w:cs="Times New Roman" w:hAnsi="Times New Roman"/>
                <w:sz w:val="20"/>
                <w:szCs w:val="18"/>
              </w:rPr>
              <w:t>Practice some biotechnology related culture techniques and plant propagation strategies.</w:t>
            </w:r>
          </w:p>
        </w:tc>
        <w:tc>
          <w:tcPr>
            <w:tcW w:w="425" w:type="dxa"/>
            <w:tcBorders/>
            <w:tcFitText w:val="false"/>
            <w:vAlign w:val="center"/>
          </w:tcPr>
          <w:p>
            <w:pPr>
              <w:pStyle w:val="style0"/>
              <w:jc w:val="center"/>
              <w:rPr>
                <w:rFonts w:ascii="Times New Roman" w:cs="Times New Roman" w:hAnsi="Times New Roman"/>
              </w:rPr>
            </w:pPr>
            <w:r>
              <w:rPr>
                <w:rFonts w:ascii="Times New Roman" w:cs="Times New Roman" w:hAnsi="Times New Roman"/>
              </w:rPr>
              <w:t>1</w:t>
            </w:r>
            <w:r>
              <w:rPr>
                <w:rFonts w:ascii="Times New Roman" w:cs="Times New Roman" w:hAnsi="Times New Roman"/>
              </w:rPr>
              <w:t>.5</w:t>
            </w: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tc>
        <w:tc>
          <w:tcPr>
            <w:tcW w:w="426" w:type="dxa"/>
            <w:tcBorders/>
            <w:tcFitText w:val="false"/>
            <w:vAlign w:val="center"/>
          </w:tcPr>
          <w:p>
            <w:pPr>
              <w:pStyle w:val="style0"/>
              <w:jc w:val="center"/>
              <w:rPr>
                <w:rFonts w:ascii="Times New Roman" w:cs="Times New Roman" w:hAnsi="Times New Roman"/>
              </w:rPr>
            </w:pPr>
          </w:p>
        </w:tc>
        <w:tc>
          <w:tcPr>
            <w:tcW w:w="425" w:type="dxa"/>
            <w:tcBorders/>
            <w:tcFitText w:val="false"/>
            <w:vAlign w:val="center"/>
          </w:tcPr>
          <w:p>
            <w:pPr>
              <w:pStyle w:val="style0"/>
              <w:jc w:val="center"/>
              <w:rPr>
                <w:rFonts w:ascii="Times New Roman" w:cs="Times New Roman" w:hAnsi="Times New Roman"/>
              </w:rPr>
            </w:pPr>
            <w:r>
              <w:rPr>
                <w:rFonts w:ascii="Times New Roman" w:cs="Times New Roman" w:hAnsi="Times New Roman"/>
              </w:rPr>
              <w:t>1</w:t>
            </w: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tc>
        <w:tc>
          <w:tcPr>
            <w:tcW w:w="313" w:type="dxa"/>
            <w:tcBorders/>
            <w:tcFitText w:val="false"/>
            <w:vAlign w:val="center"/>
          </w:tcPr>
          <w:p>
            <w:pPr>
              <w:pStyle w:val="style0"/>
              <w:jc w:val="center"/>
              <w:rPr>
                <w:rFonts w:ascii="Times New Roman" w:cs="Times New Roman" w:hAnsi="Times New Roman"/>
              </w:rPr>
            </w:pPr>
          </w:p>
        </w:tc>
        <w:tc>
          <w:tcPr>
            <w:tcW w:w="537" w:type="dxa"/>
            <w:tcBorders/>
            <w:tcFitText w:val="false"/>
            <w:vAlign w:val="center"/>
          </w:tcPr>
          <w:p>
            <w:pPr>
              <w:pStyle w:val="style0"/>
              <w:rPr>
                <w:rFonts w:ascii="Times New Roman" w:cs="Times New Roman" w:hAnsi="Times New Roman"/>
              </w:rPr>
            </w:pPr>
            <w:r>
              <w:rPr>
                <w:rFonts w:ascii="Times New Roman" w:cs="Times New Roman" w:hAnsi="Times New Roman"/>
              </w:rPr>
              <w:t>1</w:t>
            </w: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rPr>
                <w:rFonts w:ascii="Times New Roman" w:cs="Times New Roman" w:hAnsi="Times New Roman"/>
              </w:rPr>
            </w:pPr>
          </w:p>
        </w:tc>
        <w:tc>
          <w:tcPr>
            <w:tcW w:w="543" w:type="dxa"/>
            <w:tcBorders/>
            <w:tcFitText w:val="false"/>
          </w:tcPr>
          <w:p>
            <w:pPr>
              <w:pStyle w:val="style0"/>
              <w:jc w:val="both"/>
              <w:rPr>
                <w:rFonts w:ascii="Times New Roman" w:cs="Times New Roman" w:hAnsi="Times New Roman"/>
                <w:lang w:val="en-GB"/>
              </w:rPr>
            </w:pPr>
            <w:r>
              <w:rPr>
                <w:rFonts w:ascii="Times New Roman" w:cs="Times New Roman" w:hAnsi="Times New Roman"/>
                <w:lang w:val="en-GB"/>
              </w:rPr>
              <w:t>-</w:t>
            </w:r>
          </w:p>
        </w:tc>
        <w:tc>
          <w:tcPr>
            <w:tcW w:w="450" w:type="dxa"/>
            <w:tcBorders/>
            <w:tcFitText w:val="false"/>
          </w:tcPr>
          <w:p>
            <w:pPr>
              <w:pStyle w:val="style0"/>
              <w:jc w:val="both"/>
              <w:rPr>
                <w:rFonts w:ascii="Times New Roman" w:cs="Times New Roman" w:hAnsi="Times New Roman"/>
                <w:lang w:val="en-GB"/>
              </w:rPr>
            </w:pPr>
            <w:r>
              <w:rPr>
                <w:rFonts w:ascii="Times New Roman" w:cs="Times New Roman" w:hAnsi="Times New Roman"/>
                <w:lang w:val="en-GB"/>
              </w:rPr>
              <w:t>-</w:t>
            </w:r>
          </w:p>
        </w:tc>
        <w:tc>
          <w:tcPr>
            <w:tcW w:w="540" w:type="dxa"/>
            <w:tcBorders/>
            <w:tcFitText w:val="false"/>
          </w:tcPr>
          <w:p>
            <w:pPr>
              <w:pStyle w:val="style0"/>
              <w:jc w:val="both"/>
              <w:rPr>
                <w:rFonts w:ascii="Times New Roman" w:cs="Times New Roman" w:hAnsi="Times New Roman"/>
                <w:lang w:val="en-GB"/>
              </w:rPr>
            </w:pPr>
            <w:r>
              <w:rPr>
                <w:rFonts w:ascii="Times New Roman" w:cs="Times New Roman" w:hAnsi="Times New Roman"/>
                <w:lang w:val="en-GB"/>
              </w:rPr>
              <w:t>1</w:t>
            </w:r>
            <w:r>
              <w:rPr>
                <w:rFonts w:ascii="Times New Roman" w:cs="Times New Roman" w:hAnsi="Times New Roman"/>
                <w:lang w:val="en-GB"/>
              </w:rPr>
              <w:t>.34</w:t>
            </w:r>
          </w:p>
        </w:tc>
        <w:tc>
          <w:tcPr>
            <w:tcW w:w="720" w:type="dxa"/>
            <w:tcBorders/>
            <w:tcFitText w:val="false"/>
          </w:tcPr>
          <w:p>
            <w:pPr>
              <w:pStyle w:val="style0"/>
              <w:rPr>
                <w:b/>
                <w:sz w:val="24"/>
              </w:rPr>
            </w:pPr>
            <w:r>
              <w:rPr>
                <w:rFonts w:ascii="Times New Roman" w:cs="Times New Roman" w:hAnsi="Times New Roman"/>
                <w:b/>
                <w:sz w:val="24"/>
              </w:rPr>
              <w:t>5.34</w:t>
            </w:r>
          </w:p>
        </w:tc>
      </w:tr>
      <w:tr>
        <w:tblPrEx/>
        <w:trPr/>
        <w:tc>
          <w:tcPr>
            <w:tcW w:w="1705" w:type="dxa"/>
            <w:vMerge w:val="restart"/>
            <w:tcBorders/>
            <w:tcFitText w:val="false"/>
          </w:tcPr>
          <w:p>
            <w:pPr>
              <w:pStyle w:val="style0"/>
              <w:jc w:val="both"/>
              <w:rPr>
                <w:rFonts w:ascii="Times New Roman" w:cs="Times New Roman" w:hAnsi="Times New Roman"/>
                <w:b/>
                <w:sz w:val="24"/>
                <w:szCs w:val="24"/>
              </w:rPr>
            </w:pPr>
            <w:r>
              <w:rPr>
                <w:rFonts w:ascii="Times New Roman" w:cs="Times New Roman" w:hAnsi="Times New Roman"/>
                <w:b/>
                <w:sz w:val="24"/>
                <w:szCs w:val="24"/>
              </w:rPr>
              <w:t>Agronomy</w:t>
            </w:r>
          </w:p>
          <w:p>
            <w:pPr>
              <w:pStyle w:val="style0"/>
              <w:jc w:val="both"/>
              <w:rPr>
                <w:rFonts w:ascii="Times New Roman" w:cs="Times New Roman" w:hAnsi="Times New Roman"/>
                <w:sz w:val="18"/>
                <w:szCs w:val="24"/>
                <w:lang w:val="en-GB"/>
              </w:rPr>
            </w:pPr>
            <w:r>
              <w:rPr>
                <w:rFonts w:ascii="Times New Roman" w:cs="Times New Roman" w:hAnsi="Times New Roman"/>
                <w:b/>
                <w:sz w:val="24"/>
                <w:szCs w:val="24"/>
                <w:highlight w:val="yellow"/>
              </w:rPr>
              <w:t>(28.95%)</w:t>
            </w:r>
          </w:p>
        </w:tc>
        <w:tc>
          <w:tcPr>
            <w:tcW w:w="1350" w:type="dxa"/>
            <w:tcBorders/>
            <w:tcFitText w:val="false"/>
          </w:tcPr>
          <w:p>
            <w:pPr>
              <w:pStyle w:val="style0"/>
              <w:rPr>
                <w:rFonts w:ascii="Times New Roman" w:cs="Times New Roman" w:hAnsi="Times New Roman"/>
                <w:szCs w:val="24"/>
              </w:rPr>
            </w:pPr>
            <w:r>
              <w:rPr>
                <w:rFonts w:ascii="Times New Roman" w:cs="Times New Roman" w:eastAsia="TimesNewRoman" w:hAnsi="Times New Roman"/>
                <w:szCs w:val="24"/>
              </w:rPr>
              <w:t>Plant Physiology</w:t>
            </w:r>
          </w:p>
        </w:tc>
        <w:tc>
          <w:tcPr>
            <w:tcW w:w="945" w:type="dxa"/>
            <w:tcBorders/>
            <w:tcFitText w:val="false"/>
          </w:tcPr>
          <w:p>
            <w:pPr>
              <w:pStyle w:val="style0"/>
              <w:jc w:val="center"/>
              <w:rPr>
                <w:rFonts w:ascii="Times New Roman" w:cs="Times New Roman" w:hAnsi="Times New Roman"/>
                <w:sz w:val="24"/>
                <w:szCs w:val="24"/>
                <w:lang w:val="en-GB"/>
              </w:rPr>
            </w:pPr>
          </w:p>
          <w:p>
            <w:pPr>
              <w:pStyle w:val="style0"/>
              <w:jc w:val="center"/>
              <w:rPr>
                <w:rFonts w:ascii="Times New Roman" w:cs="Times New Roman" w:hAnsi="Times New Roman"/>
                <w:sz w:val="24"/>
                <w:szCs w:val="24"/>
                <w:lang w:val="en-GB"/>
              </w:rPr>
            </w:pPr>
            <w:r>
              <w:rPr>
                <w:rFonts w:ascii="Times New Roman" w:cs="Times New Roman" w:hAnsi="Times New Roman"/>
                <w:sz w:val="24"/>
                <w:szCs w:val="24"/>
                <w:lang w:val="en-GB"/>
              </w:rPr>
              <w:t>3</w:t>
            </w:r>
          </w:p>
        </w:tc>
        <w:tc>
          <w:tcPr>
            <w:tcW w:w="1985" w:type="dxa"/>
            <w:tcBorders/>
            <w:tcFitText w:val="false"/>
          </w:tcPr>
          <w:p>
            <w:pPr>
              <w:pStyle w:val="style0"/>
              <w:jc w:val="both"/>
              <w:rPr>
                <w:rFonts w:ascii="Times New Roman" w:cs="Times New Roman" w:hAnsi="Times New Roman"/>
                <w:sz w:val="20"/>
                <w:szCs w:val="20"/>
                <w:lang w:val="en-GB"/>
              </w:rPr>
            </w:pPr>
            <w:r>
              <w:rPr>
                <w:rFonts w:ascii="Times New Roman" w:cs="Times New Roman" w:hAnsi="Times New Roman"/>
                <w:sz w:val="20"/>
                <w:szCs w:val="20"/>
                <w:lang w:val="en-GB"/>
              </w:rPr>
              <w:t xml:space="preserve">Understand the function of plant cell and tissue for growth and development  </w:t>
            </w:r>
          </w:p>
        </w:tc>
        <w:tc>
          <w:tcPr>
            <w:tcW w:w="2771" w:type="dxa"/>
            <w:tcBorders/>
            <w:tcFitText w:val="false"/>
          </w:tcPr>
          <w:p>
            <w:pPr>
              <w:pStyle w:val="style179"/>
              <w:widowControl w:val="false"/>
              <w:numPr>
                <w:ilvl w:val="0"/>
                <w:numId w:val="11"/>
              </w:numPr>
              <w:autoSpaceDE w:val="false"/>
              <w:autoSpaceDN w:val="false"/>
              <w:spacing w:before="2"/>
              <w:ind w:left="204" w:hanging="270"/>
              <w:rPr>
                <w:rFonts w:ascii="Times New Roman" w:cs="Times New Roman" w:hAnsi="Times New Roman"/>
              </w:rPr>
            </w:pPr>
            <w:r>
              <w:rPr>
                <w:rFonts w:ascii="Times New Roman" w:cs="Times New Roman" w:hAnsi="Times New Roman"/>
              </w:rPr>
              <w:t>Review how plant hormones affect growth and development of plants</w:t>
            </w:r>
          </w:p>
          <w:p>
            <w:pPr>
              <w:pStyle w:val="style179"/>
              <w:widowControl w:val="false"/>
              <w:numPr>
                <w:ilvl w:val="0"/>
                <w:numId w:val="11"/>
              </w:numPr>
              <w:autoSpaceDE w:val="false"/>
              <w:autoSpaceDN w:val="false"/>
              <w:spacing w:before="2"/>
              <w:ind w:left="204" w:hanging="270"/>
              <w:rPr>
                <w:rFonts w:ascii="Times New Roman" w:cs="Times New Roman" w:hAnsi="Times New Roman"/>
              </w:rPr>
            </w:pPr>
            <w:r>
              <w:rPr>
                <w:rFonts w:ascii="Times New Roman" w:cs="Times New Roman" w:hAnsi="Times New Roman"/>
              </w:rPr>
              <w:t>Differentiate how plants grow and develop, and know their measurements</w:t>
            </w:r>
          </w:p>
          <w:p>
            <w:pPr>
              <w:pStyle w:val="style179"/>
              <w:widowControl w:val="false"/>
              <w:numPr>
                <w:ilvl w:val="0"/>
                <w:numId w:val="11"/>
              </w:numPr>
              <w:autoSpaceDE w:val="false"/>
              <w:autoSpaceDN w:val="false"/>
              <w:spacing w:before="2"/>
              <w:ind w:left="204" w:hanging="270"/>
              <w:rPr>
                <w:rFonts w:ascii="Times New Roman" w:cs="Times New Roman" w:hAnsi="Times New Roman"/>
              </w:rPr>
            </w:pPr>
            <w:r>
              <w:rPr>
                <w:rFonts w:ascii="Times New Roman" w:cs="Times New Roman" w:hAnsi="Times New Roman"/>
              </w:rPr>
              <w:t>Identify</w:t>
            </w:r>
            <w:r>
              <w:rPr>
                <w:rFonts w:ascii="Times New Roman" w:cs="Times New Roman" w:hAnsi="Times New Roman"/>
                <w:spacing w:val="-1"/>
              </w:rPr>
              <w:t xml:space="preserve"> </w:t>
            </w:r>
            <w:r>
              <w:rPr>
                <w:rFonts w:ascii="Times New Roman" w:cs="Times New Roman" w:hAnsi="Times New Roman"/>
              </w:rPr>
              <w:t>the</w:t>
            </w:r>
            <w:r>
              <w:rPr>
                <w:rFonts w:ascii="Times New Roman" w:cs="Times New Roman" w:hAnsi="Times New Roman"/>
                <w:spacing w:val="-2"/>
              </w:rPr>
              <w:t xml:space="preserve"> </w:t>
            </w:r>
            <w:r>
              <w:rPr>
                <w:rFonts w:ascii="Times New Roman" w:cs="Times New Roman" w:hAnsi="Times New Roman"/>
              </w:rPr>
              <w:t>types of</w:t>
            </w:r>
            <w:r>
              <w:rPr>
                <w:rFonts w:ascii="Times New Roman" w:cs="Times New Roman" w:hAnsi="Times New Roman"/>
                <w:spacing w:val="-1"/>
              </w:rPr>
              <w:t xml:space="preserve"> </w:t>
            </w:r>
            <w:r>
              <w:rPr>
                <w:rFonts w:ascii="Times New Roman" w:cs="Times New Roman" w:hAnsi="Times New Roman"/>
              </w:rPr>
              <w:t>plant cells</w:t>
            </w:r>
            <w:r>
              <w:rPr>
                <w:rFonts w:ascii="Times New Roman" w:cs="Times New Roman" w:hAnsi="Times New Roman"/>
                <w:spacing w:val="-1"/>
              </w:rPr>
              <w:t xml:space="preserve"> </w:t>
            </w:r>
            <w:r>
              <w:rPr>
                <w:rFonts w:ascii="Times New Roman" w:cs="Times New Roman" w:hAnsi="Times New Roman"/>
              </w:rPr>
              <w:t>and</w:t>
            </w:r>
            <w:r>
              <w:rPr>
                <w:rFonts w:ascii="Times New Roman" w:cs="Times New Roman" w:hAnsi="Times New Roman"/>
                <w:spacing w:val="-1"/>
              </w:rPr>
              <w:t xml:space="preserve"> </w:t>
            </w:r>
            <w:r>
              <w:rPr>
                <w:rFonts w:ascii="Times New Roman" w:cs="Times New Roman" w:hAnsi="Times New Roman"/>
              </w:rPr>
              <w:t>their</w:t>
            </w:r>
            <w:r>
              <w:rPr>
                <w:rFonts w:ascii="Times New Roman" w:cs="Times New Roman" w:hAnsi="Times New Roman"/>
                <w:spacing w:val="-2"/>
              </w:rPr>
              <w:t xml:space="preserve"> </w:t>
            </w:r>
            <w:r>
              <w:rPr>
                <w:rFonts w:ascii="Times New Roman" w:cs="Times New Roman" w:hAnsi="Times New Roman"/>
              </w:rPr>
              <w:t>functions</w:t>
            </w:r>
          </w:p>
          <w:p>
            <w:pPr>
              <w:pStyle w:val="style179"/>
              <w:widowControl w:val="false"/>
              <w:numPr>
                <w:ilvl w:val="0"/>
                <w:numId w:val="11"/>
              </w:numPr>
              <w:autoSpaceDE w:val="false"/>
              <w:autoSpaceDN w:val="false"/>
              <w:spacing w:before="2"/>
              <w:ind w:left="204" w:hanging="270"/>
              <w:rPr>
                <w:rFonts w:ascii="Times New Roman" w:cs="Times New Roman" w:hAnsi="Times New Roman"/>
              </w:rPr>
            </w:pPr>
            <w:r>
              <w:rPr>
                <w:rFonts w:ascii="Times New Roman" w:cs="Times New Roman" w:hAnsi="Times New Roman"/>
              </w:rPr>
              <w:t xml:space="preserve">Examine how the plant processes and functions in response to different </w:t>
            </w:r>
            <w:r>
              <w:rPr>
                <w:rFonts w:ascii="Times New Roman" w:cs="Times New Roman" w:hAnsi="Times New Roman"/>
              </w:rPr>
              <w:t>stress conditions</w:t>
            </w:r>
          </w:p>
          <w:p>
            <w:pPr>
              <w:pStyle w:val="style179"/>
              <w:widowControl w:val="false"/>
              <w:numPr>
                <w:ilvl w:val="0"/>
                <w:numId w:val="11"/>
              </w:numPr>
              <w:autoSpaceDE w:val="false"/>
              <w:autoSpaceDN w:val="false"/>
              <w:spacing w:before="2"/>
              <w:ind w:left="204" w:hanging="270"/>
              <w:rPr>
                <w:rFonts w:ascii="Times New Roman" w:cs="Times New Roman" w:hAnsi="Times New Roman"/>
              </w:rPr>
            </w:pPr>
            <w:r>
              <w:rPr>
                <w:rFonts w:ascii="Times New Roman" w:cs="Times New Roman" w:hAnsi="Times New Roman"/>
              </w:rPr>
              <w:t>Review</w:t>
            </w:r>
            <w:r>
              <w:rPr>
                <w:rFonts w:ascii="Times New Roman" w:cs="Times New Roman" w:hAnsi="Times New Roman"/>
              </w:rPr>
              <w:t xml:space="preserve"> how the plant processes and functions in response to different stress conditions</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1.5</w:t>
            </w:r>
          </w:p>
        </w:tc>
        <w:tc>
          <w:tcPr>
            <w:tcW w:w="426"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31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537"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0</w:t>
            </w:r>
            <w:r>
              <w:rPr>
                <w:rFonts w:ascii="Times New Roman" w:cs="Times New Roman" w:hAnsi="Times New Roman"/>
                <w:sz w:val="24"/>
                <w:szCs w:val="24"/>
                <w:lang w:val="en-GB"/>
              </w:rPr>
              <w:t>.9</w:t>
            </w:r>
          </w:p>
        </w:tc>
        <w:tc>
          <w:tcPr>
            <w:tcW w:w="54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45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54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r>
              <w:rPr>
                <w:rFonts w:ascii="Times New Roman" w:cs="Times New Roman" w:hAnsi="Times New Roman"/>
                <w:sz w:val="24"/>
                <w:szCs w:val="24"/>
                <w:lang w:val="en-GB"/>
              </w:rPr>
              <w:t>.5</w:t>
            </w:r>
          </w:p>
        </w:tc>
        <w:tc>
          <w:tcPr>
            <w:tcW w:w="720" w:type="dxa"/>
            <w:tcBorders/>
            <w:tcFitText w:val="false"/>
          </w:tcPr>
          <w:p>
            <w:pPr>
              <w:pStyle w:val="style0"/>
              <w:spacing w:lineRule="auto" w:line="276"/>
              <w:jc w:val="both"/>
              <w:rPr>
                <w:rFonts w:ascii="Times New Roman" w:cs="Times New Roman" w:hAnsi="Times New Roman"/>
                <w:b/>
              </w:rPr>
            </w:pPr>
            <w:r>
              <w:rPr>
                <w:rFonts w:ascii="Times New Roman" w:cs="Times New Roman" w:hAnsi="Times New Roman"/>
                <w:b/>
              </w:rPr>
              <w:t>7.903</w:t>
            </w:r>
          </w:p>
        </w:tc>
      </w:tr>
      <w:tr>
        <w:tblPrEx/>
        <w:trPr/>
        <w:tc>
          <w:tcPr>
            <w:tcW w:w="1705" w:type="dxa"/>
            <w:vMerge w:val="continue"/>
            <w:tcBorders/>
            <w:tcFitText w:val="false"/>
          </w:tcPr>
          <w:p>
            <w:pPr>
              <w:pStyle w:val="style0"/>
              <w:jc w:val="both"/>
              <w:rPr>
                <w:rFonts w:ascii="Times New Roman" w:cs="Times New Roman" w:hAnsi="Times New Roman"/>
                <w:sz w:val="20"/>
                <w:szCs w:val="24"/>
                <w:lang w:val="en-GB"/>
              </w:rPr>
            </w:pPr>
          </w:p>
        </w:tc>
        <w:tc>
          <w:tcPr>
            <w:tcW w:w="1350" w:type="dxa"/>
            <w:tcBorders/>
            <w:tcFitText w:val="false"/>
          </w:tcPr>
          <w:p>
            <w:pPr>
              <w:pStyle w:val="style0"/>
              <w:rPr>
                <w:rFonts w:ascii="Times New Roman" w:cs="Times New Roman" w:hAnsi="Times New Roman"/>
                <w:szCs w:val="24"/>
              </w:rPr>
            </w:pPr>
            <w:r>
              <w:rPr>
                <w:rFonts w:ascii="Times New Roman" w:cs="Times New Roman" w:eastAsia="TimesNewRoman" w:hAnsi="Times New Roman"/>
                <w:szCs w:val="24"/>
              </w:rPr>
              <w:t>Soil Fertility and Plant Nutrition</w:t>
            </w:r>
          </w:p>
        </w:tc>
        <w:tc>
          <w:tcPr>
            <w:tcW w:w="945" w:type="dxa"/>
            <w:tcBorders/>
            <w:tcFitText w:val="false"/>
          </w:tcPr>
          <w:p>
            <w:pPr>
              <w:pStyle w:val="style0"/>
              <w:jc w:val="center"/>
              <w:rPr>
                <w:rFonts w:ascii="Times New Roman" w:cs="Times New Roman" w:hAnsi="Times New Roman"/>
                <w:sz w:val="24"/>
                <w:szCs w:val="24"/>
                <w:lang w:val="en-GB"/>
              </w:rPr>
            </w:pPr>
          </w:p>
          <w:p>
            <w:pPr>
              <w:pStyle w:val="style0"/>
              <w:jc w:val="center"/>
              <w:rPr>
                <w:rFonts w:ascii="Times New Roman" w:cs="Times New Roman" w:hAnsi="Times New Roman"/>
                <w:sz w:val="24"/>
                <w:szCs w:val="24"/>
                <w:lang w:val="en-GB"/>
              </w:rPr>
            </w:pPr>
            <w:r>
              <w:rPr>
                <w:rFonts w:ascii="Times New Roman" w:cs="Times New Roman" w:hAnsi="Times New Roman"/>
                <w:sz w:val="24"/>
                <w:szCs w:val="24"/>
                <w:lang w:val="en-GB"/>
              </w:rPr>
              <w:t>3</w:t>
            </w:r>
          </w:p>
        </w:tc>
        <w:tc>
          <w:tcPr>
            <w:tcW w:w="1985" w:type="dxa"/>
            <w:tcBorders/>
            <w:tcFitText w:val="false"/>
          </w:tcPr>
          <w:p>
            <w:pPr>
              <w:pStyle w:val="style0"/>
              <w:jc w:val="both"/>
              <w:rPr>
                <w:rFonts w:ascii="Times New Roman" w:cs="Times New Roman" w:hAnsi="Times New Roman"/>
                <w:sz w:val="20"/>
                <w:szCs w:val="20"/>
                <w:lang w:val="en-GB"/>
              </w:rPr>
            </w:pPr>
            <w:r>
              <w:rPr>
                <w:rFonts w:ascii="Times New Roman" w:cs="Times New Roman" w:hAnsi="Times New Roman"/>
                <w:sz w:val="20"/>
                <w:szCs w:val="20"/>
                <w:lang w:val="en-GB"/>
              </w:rPr>
              <w:t>Understand</w:t>
            </w:r>
            <w:r>
              <w:rPr>
                <w:rFonts w:ascii="Times New Roman" w:cs="Times New Roman" w:hAnsi="Times New Roman"/>
                <w:sz w:val="20"/>
                <w:szCs w:val="20"/>
                <w:lang w:val="en-GB"/>
              </w:rPr>
              <w:t xml:space="preserve"> soil fertility for the development of soil management systems that produce profitable cop yields while maintaining soil sustainability and environmental quality.</w:t>
            </w:r>
          </w:p>
        </w:tc>
        <w:tc>
          <w:tcPr>
            <w:tcW w:w="2771" w:type="dxa"/>
            <w:tcBorders/>
            <w:tcFitText w:val="false"/>
          </w:tcPr>
          <w:p>
            <w:pPr>
              <w:pStyle w:val="style179"/>
              <w:numPr>
                <w:ilvl w:val="0"/>
                <w:numId w:val="12"/>
              </w:numPr>
              <w:tabs>
                <w:tab w:val="left" w:leader="none" w:pos="156"/>
              </w:tabs>
              <w:ind w:left="294"/>
              <w:jc w:val="both"/>
              <w:rPr>
                <w:rFonts w:ascii="Times New Roman" w:cs="Times New Roman" w:hAnsi="Times New Roman"/>
                <w:sz w:val="20"/>
                <w:szCs w:val="20"/>
                <w:lang w:val="en-GB"/>
              </w:rPr>
            </w:pPr>
            <w:r>
              <w:rPr>
                <w:rFonts w:ascii="Times New Roman" w:cs="Times New Roman" w:hAnsi="Times New Roman"/>
                <w:sz w:val="20"/>
                <w:szCs w:val="20"/>
                <w:lang w:val="en-GB"/>
              </w:rPr>
              <w:t xml:space="preserve">Review the historical development, concepts and principles of soil fertility and plant nutrition </w:t>
            </w:r>
          </w:p>
          <w:p>
            <w:pPr>
              <w:pStyle w:val="style179"/>
              <w:numPr>
                <w:ilvl w:val="0"/>
                <w:numId w:val="12"/>
              </w:numPr>
              <w:tabs>
                <w:tab w:val="left" w:leader="none" w:pos="156"/>
              </w:tabs>
              <w:ind w:left="294"/>
              <w:jc w:val="both"/>
              <w:rPr>
                <w:rFonts w:ascii="Times New Roman" w:cs="Times New Roman" w:hAnsi="Times New Roman"/>
                <w:sz w:val="20"/>
                <w:szCs w:val="20"/>
                <w:lang w:val="en-GB"/>
              </w:rPr>
            </w:pPr>
            <w:r>
              <w:rPr>
                <w:rFonts w:ascii="Times New Roman" w:cs="Times New Roman" w:hAnsi="Times New Roman"/>
                <w:sz w:val="20"/>
                <w:szCs w:val="20"/>
                <w:lang w:val="en-GB"/>
              </w:rPr>
              <w:t xml:space="preserve">Describe the importance of soil and soil fertility in food production </w:t>
            </w:r>
          </w:p>
          <w:p>
            <w:pPr>
              <w:pStyle w:val="style179"/>
              <w:numPr>
                <w:ilvl w:val="0"/>
                <w:numId w:val="12"/>
              </w:numPr>
              <w:tabs>
                <w:tab w:val="left" w:leader="none" w:pos="156"/>
              </w:tabs>
              <w:ind w:left="294"/>
              <w:jc w:val="both"/>
              <w:rPr>
                <w:rFonts w:ascii="Times New Roman" w:cs="Times New Roman" w:hAnsi="Times New Roman"/>
                <w:sz w:val="20"/>
                <w:szCs w:val="20"/>
                <w:lang w:val="en-GB"/>
              </w:rPr>
            </w:pPr>
            <w:r>
              <w:rPr>
                <w:rFonts w:ascii="Times New Roman" w:cs="Times New Roman" w:hAnsi="Times New Roman"/>
                <w:sz w:val="20"/>
                <w:szCs w:val="20"/>
                <w:lang w:val="en-GB"/>
              </w:rPr>
              <w:t>Distinguish factors affecting soil fertility and numerous plant and their influence on nutrient availability;</w:t>
            </w:r>
          </w:p>
          <w:p>
            <w:pPr>
              <w:pStyle w:val="style179"/>
              <w:numPr>
                <w:ilvl w:val="0"/>
                <w:numId w:val="12"/>
              </w:numPr>
              <w:tabs>
                <w:tab w:val="left" w:leader="none" w:pos="156"/>
              </w:tabs>
              <w:ind w:left="294"/>
              <w:jc w:val="both"/>
              <w:rPr>
                <w:rFonts w:ascii="Times New Roman" w:cs="Times New Roman" w:hAnsi="Times New Roman"/>
                <w:sz w:val="20"/>
                <w:szCs w:val="20"/>
                <w:lang w:val="en-GB"/>
              </w:rPr>
            </w:pPr>
            <w:r>
              <w:rPr>
                <w:rFonts w:ascii="Times New Roman" w:cs="Times New Roman" w:hAnsi="Times New Roman"/>
                <w:sz w:val="20"/>
                <w:szCs w:val="20"/>
                <w:lang w:val="en-GB"/>
              </w:rPr>
              <w:t>Explain the mechanisms of nutrient uptake by plant, and nutrient mobility with in plant and soils;</w:t>
            </w:r>
          </w:p>
          <w:p>
            <w:pPr>
              <w:pStyle w:val="style179"/>
              <w:numPr>
                <w:ilvl w:val="0"/>
                <w:numId w:val="12"/>
              </w:numPr>
              <w:tabs>
                <w:tab w:val="left" w:leader="none" w:pos="156"/>
              </w:tabs>
              <w:ind w:left="294"/>
              <w:jc w:val="both"/>
              <w:rPr>
                <w:rFonts w:ascii="Times New Roman" w:cs="Times New Roman" w:hAnsi="Times New Roman"/>
                <w:sz w:val="20"/>
                <w:szCs w:val="20"/>
                <w:lang w:val="en-GB"/>
              </w:rPr>
            </w:pPr>
            <w:r>
              <w:rPr>
                <w:rFonts w:ascii="Times New Roman" w:cs="Times New Roman" w:hAnsi="Times New Roman"/>
                <w:sz w:val="20"/>
                <w:szCs w:val="20"/>
                <w:lang w:val="en-GB"/>
              </w:rPr>
              <w:t>Identify essential plant nutrients (macro- and micro-nutrients);</w:t>
            </w:r>
          </w:p>
          <w:p>
            <w:pPr>
              <w:pStyle w:val="style179"/>
              <w:numPr>
                <w:ilvl w:val="0"/>
                <w:numId w:val="12"/>
              </w:numPr>
              <w:tabs>
                <w:tab w:val="left" w:leader="none" w:pos="156"/>
              </w:tabs>
              <w:ind w:left="294"/>
              <w:jc w:val="both"/>
              <w:rPr>
                <w:rFonts w:ascii="Times New Roman" w:cs="Times New Roman" w:hAnsi="Times New Roman"/>
                <w:sz w:val="20"/>
                <w:szCs w:val="20"/>
                <w:lang w:val="en-GB"/>
              </w:rPr>
            </w:pPr>
            <w:r>
              <w:rPr>
                <w:rFonts w:ascii="Times New Roman" w:cs="Times New Roman" w:hAnsi="Times New Roman"/>
                <w:sz w:val="20"/>
                <w:szCs w:val="20"/>
                <w:lang w:val="en-GB"/>
              </w:rPr>
              <w:t>Review the importance of integrated soil fertility management and its application in the world and Ethiopia</w:t>
            </w:r>
          </w:p>
          <w:p>
            <w:pPr>
              <w:pStyle w:val="style179"/>
              <w:numPr>
                <w:ilvl w:val="0"/>
                <w:numId w:val="12"/>
              </w:numPr>
              <w:tabs>
                <w:tab w:val="left" w:leader="none" w:pos="156"/>
              </w:tabs>
              <w:ind w:left="294"/>
              <w:jc w:val="both"/>
              <w:rPr>
                <w:rFonts w:ascii="Times New Roman" w:cs="Times New Roman" w:hAnsi="Times New Roman"/>
                <w:sz w:val="20"/>
                <w:szCs w:val="20"/>
                <w:lang w:val="en-GB"/>
              </w:rPr>
            </w:pPr>
            <w:r>
              <w:rPr>
                <w:rFonts w:ascii="Times New Roman" w:cs="Times New Roman" w:hAnsi="Times New Roman"/>
                <w:sz w:val="20"/>
                <w:szCs w:val="20"/>
                <w:lang w:val="en-GB"/>
              </w:rPr>
              <w:t>Follow the diagnosis and evaluation of soil fertility and proper corrective action using soil fertility evaluation and diagnosis procedures</w:t>
            </w:r>
          </w:p>
          <w:p>
            <w:pPr>
              <w:pStyle w:val="style179"/>
              <w:numPr>
                <w:ilvl w:val="0"/>
                <w:numId w:val="12"/>
              </w:numPr>
              <w:tabs>
                <w:tab w:val="left" w:leader="none" w:pos="156"/>
              </w:tabs>
              <w:ind w:left="294"/>
              <w:jc w:val="both"/>
              <w:rPr>
                <w:rFonts w:ascii="Times New Roman" w:cs="Times New Roman" w:hAnsi="Times New Roman"/>
                <w:sz w:val="20"/>
                <w:szCs w:val="20"/>
                <w:lang w:val="en-GB"/>
              </w:rPr>
            </w:pPr>
            <w:r>
              <w:rPr>
                <w:rFonts w:ascii="Times New Roman" w:cs="Times New Roman" w:eastAsia="Batang" w:hAnsi="Times New Roman"/>
                <w:sz w:val="20"/>
                <w:szCs w:val="20"/>
              </w:rPr>
              <w:t>Identifying plant nutrition and soil fertility problems and recommend proper corrective action.</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2</w:t>
            </w:r>
          </w:p>
        </w:tc>
        <w:tc>
          <w:tcPr>
            <w:tcW w:w="426"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2</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0.4</w:t>
            </w:r>
          </w:p>
        </w:tc>
        <w:tc>
          <w:tcPr>
            <w:tcW w:w="31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537"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54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45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54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r>
              <w:rPr>
                <w:rFonts w:ascii="Times New Roman" w:cs="Times New Roman" w:hAnsi="Times New Roman"/>
                <w:sz w:val="24"/>
                <w:szCs w:val="24"/>
                <w:lang w:val="en-GB"/>
              </w:rPr>
              <w:t>.5</w:t>
            </w:r>
          </w:p>
        </w:tc>
        <w:tc>
          <w:tcPr>
            <w:tcW w:w="720" w:type="dxa"/>
            <w:tcBorders/>
            <w:tcFitText w:val="false"/>
          </w:tcPr>
          <w:p>
            <w:pPr>
              <w:pStyle w:val="style0"/>
              <w:spacing w:lineRule="auto" w:line="276"/>
              <w:jc w:val="both"/>
              <w:rPr>
                <w:rFonts w:ascii="Times New Roman" w:cs="Times New Roman" w:hAnsi="Times New Roman"/>
                <w:b/>
              </w:rPr>
            </w:pPr>
            <w:r>
              <w:rPr>
                <w:rFonts w:ascii="Times New Roman" w:cs="Times New Roman" w:hAnsi="Times New Roman"/>
                <w:b/>
              </w:rPr>
              <w:t>7.903</w:t>
            </w:r>
          </w:p>
        </w:tc>
      </w:tr>
      <w:tr>
        <w:tblPrEx/>
        <w:trPr/>
        <w:tc>
          <w:tcPr>
            <w:tcW w:w="1705" w:type="dxa"/>
            <w:vMerge w:val="continue"/>
            <w:tcBorders/>
            <w:tcFitText w:val="false"/>
          </w:tcPr>
          <w:p>
            <w:pPr>
              <w:pStyle w:val="style0"/>
              <w:jc w:val="both"/>
              <w:rPr>
                <w:rFonts w:ascii="Times New Roman" w:cs="Times New Roman" w:hAnsi="Times New Roman"/>
                <w:sz w:val="24"/>
                <w:szCs w:val="24"/>
                <w:lang w:val="en-GB"/>
              </w:rPr>
            </w:pPr>
          </w:p>
        </w:tc>
        <w:tc>
          <w:tcPr>
            <w:tcW w:w="1350" w:type="dxa"/>
            <w:tcBorders/>
            <w:tcFitText w:val="false"/>
          </w:tcPr>
          <w:p>
            <w:pPr>
              <w:pStyle w:val="style0"/>
              <w:jc w:val="both"/>
              <w:rPr>
                <w:rFonts w:ascii="Times New Roman" w:cs="Times New Roman" w:hAnsi="Times New Roman"/>
                <w:szCs w:val="24"/>
                <w:lang w:val="en-GB"/>
              </w:rPr>
            </w:pPr>
            <w:r>
              <w:rPr>
                <w:rFonts w:ascii="Times New Roman" w:cs="Times New Roman" w:eastAsia="TimesNewRoman" w:hAnsi="Times New Roman"/>
                <w:szCs w:val="24"/>
              </w:rPr>
              <w:t xml:space="preserve">Field Crops Production and </w:t>
            </w:r>
            <w:r>
              <w:rPr>
                <w:rFonts w:ascii="Times New Roman" w:cs="Times New Roman" w:eastAsia="TimesNewRoman" w:hAnsi="Times New Roman"/>
                <w:szCs w:val="24"/>
              </w:rPr>
              <w:t>Management</w:t>
            </w:r>
          </w:p>
        </w:tc>
        <w:tc>
          <w:tcPr>
            <w:tcW w:w="945" w:type="dxa"/>
            <w:tcBorders/>
            <w:tcFitText w:val="false"/>
          </w:tcPr>
          <w:p>
            <w:pPr>
              <w:pStyle w:val="style0"/>
              <w:jc w:val="center"/>
              <w:rPr>
                <w:rFonts w:ascii="Times New Roman" w:cs="Times New Roman" w:hAnsi="Times New Roman"/>
                <w:sz w:val="24"/>
                <w:szCs w:val="24"/>
                <w:lang w:val="en-GB"/>
              </w:rPr>
            </w:pPr>
            <w:r>
              <w:rPr>
                <w:rFonts w:ascii="Times New Roman" w:cs="Times New Roman" w:hAnsi="Times New Roman"/>
                <w:sz w:val="24"/>
                <w:szCs w:val="24"/>
                <w:lang w:val="en-GB"/>
              </w:rPr>
              <w:t>3</w:t>
            </w:r>
          </w:p>
        </w:tc>
        <w:tc>
          <w:tcPr>
            <w:tcW w:w="1985" w:type="dxa"/>
            <w:tcBorders/>
            <w:tcFitText w:val="false"/>
          </w:tcPr>
          <w:p>
            <w:pPr>
              <w:pStyle w:val="style0"/>
              <w:jc w:val="both"/>
              <w:rPr>
                <w:rFonts w:ascii="Times New Roman" w:cs="Times New Roman" w:hAnsi="Times New Roman"/>
                <w:sz w:val="20"/>
                <w:szCs w:val="20"/>
              </w:rPr>
            </w:pPr>
            <w:r>
              <w:rPr>
                <w:rFonts w:ascii="Times New Roman" w:cs="Times New Roman" w:hAnsi="Times New Roman"/>
                <w:sz w:val="20"/>
                <w:szCs w:val="20"/>
              </w:rPr>
              <w:t xml:space="preserve">Understanding the importance, production, distribution, constraints and </w:t>
            </w:r>
            <w:r>
              <w:rPr>
                <w:rFonts w:ascii="Times New Roman" w:cs="Times New Roman" w:hAnsi="Times New Roman"/>
                <w:sz w:val="20"/>
                <w:szCs w:val="20"/>
              </w:rPr>
              <w:t>potential of field crops at global, continental, regional and country levels</w:t>
            </w:r>
          </w:p>
        </w:tc>
        <w:tc>
          <w:tcPr>
            <w:tcW w:w="2771" w:type="dxa"/>
            <w:tcBorders/>
            <w:tcFitText w:val="false"/>
          </w:tcPr>
          <w:p>
            <w:pPr>
              <w:pStyle w:val="style179"/>
              <w:numPr>
                <w:ilvl w:val="0"/>
                <w:numId w:val="13"/>
              </w:numPr>
              <w:ind w:left="114" w:hanging="180"/>
              <w:jc w:val="both"/>
              <w:rPr>
                <w:rFonts w:ascii="Times New Roman" w:cs="Times New Roman" w:hAnsi="Times New Roman"/>
                <w:sz w:val="20"/>
                <w:szCs w:val="20"/>
                <w:lang w:val="en-GB"/>
              </w:rPr>
            </w:pPr>
            <w:r>
              <w:rPr>
                <w:rFonts w:ascii="Times New Roman" w:cs="Times New Roman" w:hAnsi="Times New Roman"/>
                <w:sz w:val="20"/>
                <w:szCs w:val="20"/>
                <w:lang w:val="en-GB"/>
              </w:rPr>
              <w:t>Discuss field crops production trends and status in the World, Africa and Ethiopia,</w:t>
            </w:r>
          </w:p>
          <w:p>
            <w:pPr>
              <w:pStyle w:val="style179"/>
              <w:numPr>
                <w:ilvl w:val="0"/>
                <w:numId w:val="13"/>
              </w:numPr>
              <w:ind w:left="114" w:hanging="180"/>
              <w:jc w:val="both"/>
              <w:rPr>
                <w:rFonts w:ascii="Times New Roman" w:cs="Times New Roman" w:hAnsi="Times New Roman"/>
                <w:sz w:val="20"/>
                <w:szCs w:val="20"/>
                <w:lang w:val="en-GB"/>
              </w:rPr>
            </w:pPr>
            <w:r>
              <w:rPr>
                <w:rFonts w:ascii="Times New Roman" w:cs="Times New Roman" w:hAnsi="Times New Roman"/>
                <w:sz w:val="20"/>
                <w:szCs w:val="20"/>
                <w:lang w:val="en-GB"/>
              </w:rPr>
              <w:t>Identify field crops based on botanical and economic importance;</w:t>
            </w:r>
          </w:p>
          <w:p>
            <w:pPr>
              <w:pStyle w:val="style179"/>
              <w:numPr>
                <w:ilvl w:val="0"/>
                <w:numId w:val="13"/>
              </w:numPr>
              <w:ind w:left="114" w:hanging="180"/>
              <w:jc w:val="both"/>
              <w:rPr>
                <w:rFonts w:ascii="Times New Roman" w:cs="Times New Roman" w:hAnsi="Times New Roman"/>
                <w:sz w:val="20"/>
                <w:szCs w:val="20"/>
                <w:lang w:val="en-GB"/>
              </w:rPr>
            </w:pPr>
            <w:r>
              <w:rPr>
                <w:rFonts w:ascii="Times New Roman" w:cs="Times New Roman" w:hAnsi="Times New Roman"/>
                <w:sz w:val="20"/>
                <w:szCs w:val="20"/>
                <w:lang w:val="en-GB"/>
              </w:rPr>
              <w:t>Explain the relation between growth and development attributes, yield and yield components;</w:t>
            </w:r>
          </w:p>
          <w:p>
            <w:pPr>
              <w:pStyle w:val="style179"/>
              <w:numPr>
                <w:ilvl w:val="0"/>
                <w:numId w:val="13"/>
              </w:numPr>
              <w:ind w:left="114" w:hanging="180"/>
              <w:jc w:val="both"/>
              <w:rPr>
                <w:rFonts w:ascii="Times New Roman" w:cs="Times New Roman" w:hAnsi="Times New Roman"/>
                <w:sz w:val="20"/>
                <w:szCs w:val="20"/>
                <w:lang w:val="en-GB"/>
              </w:rPr>
            </w:pPr>
            <w:r>
              <w:rPr>
                <w:rFonts w:ascii="Times New Roman" w:cs="Times New Roman" w:hAnsi="Times New Roman"/>
                <w:sz w:val="20"/>
                <w:szCs w:val="20"/>
                <w:lang w:val="en-GB"/>
              </w:rPr>
              <w:t>Describe  the major environmental and socio-economic factors that influence crop production;</w:t>
            </w:r>
          </w:p>
          <w:p>
            <w:pPr>
              <w:pStyle w:val="style179"/>
              <w:numPr>
                <w:ilvl w:val="0"/>
                <w:numId w:val="13"/>
              </w:numPr>
              <w:ind w:left="114" w:hanging="180"/>
              <w:jc w:val="both"/>
              <w:rPr>
                <w:rFonts w:ascii="Times New Roman" w:cs="Times New Roman" w:hAnsi="Times New Roman"/>
                <w:lang w:val="en-GB"/>
              </w:rPr>
            </w:pPr>
            <w:r>
              <w:rPr>
                <w:rFonts w:ascii="Times New Roman" w:cs="Times New Roman" w:hAnsi="Times New Roman"/>
                <w:lang w:val="en-GB"/>
              </w:rPr>
              <w:t>Acquaint how field crops are improved, protected, harvested, stored, and marketed</w:t>
            </w:r>
          </w:p>
          <w:p>
            <w:pPr>
              <w:pStyle w:val="style179"/>
              <w:numPr>
                <w:ilvl w:val="0"/>
                <w:numId w:val="13"/>
              </w:numPr>
              <w:ind w:left="114" w:hanging="180"/>
              <w:jc w:val="both"/>
              <w:rPr>
                <w:rFonts w:ascii="Times New Roman" w:cs="Times New Roman" w:hAnsi="Times New Roman"/>
                <w:lang w:val="en-GB"/>
              </w:rPr>
            </w:pPr>
            <w:r>
              <w:rPr>
                <w:rFonts w:ascii="Times New Roman" w:cs="Times New Roman" w:hAnsi="Times New Roman"/>
                <w:lang w:val="en-GB"/>
              </w:rPr>
              <w:t>Review major individual crops culture and the national efforts on their improvement</w:t>
            </w:r>
          </w:p>
          <w:p>
            <w:pPr>
              <w:pStyle w:val="style179"/>
              <w:numPr>
                <w:ilvl w:val="0"/>
                <w:numId w:val="13"/>
              </w:numPr>
              <w:ind w:left="114" w:hanging="180"/>
              <w:jc w:val="both"/>
              <w:rPr>
                <w:rFonts w:ascii="Times New Roman" w:cs="Times New Roman" w:hAnsi="Times New Roman"/>
                <w:lang w:val="en-GB"/>
              </w:rPr>
            </w:pPr>
            <w:r>
              <w:rPr>
                <w:rFonts w:ascii="Times New Roman" w:cs="Times New Roman" w:hAnsi="Times New Roman"/>
                <w:lang w:val="en-GB"/>
              </w:rPr>
              <w:t>Express</w:t>
            </w:r>
            <w:r>
              <w:rPr>
                <w:rFonts w:ascii="Times New Roman" w:cs="Times New Roman" w:hAnsi="Times New Roman"/>
                <w:lang w:val="en-GB"/>
              </w:rPr>
              <w:t xml:space="preserve"> the principles of cropping systems and their application in field crops production;</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2</w:t>
            </w:r>
          </w:p>
        </w:tc>
        <w:tc>
          <w:tcPr>
            <w:tcW w:w="426"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1.4</w:t>
            </w:r>
          </w:p>
        </w:tc>
        <w:tc>
          <w:tcPr>
            <w:tcW w:w="425" w:type="dxa"/>
            <w:tcBorders/>
            <w:tcFitText w:val="false"/>
          </w:tcPr>
          <w:p>
            <w:pPr>
              <w:pStyle w:val="style0"/>
              <w:jc w:val="both"/>
              <w:rPr>
                <w:rFonts w:ascii="Times New Roman" w:cs="Times New Roman" w:hAnsi="Times New Roman"/>
                <w:szCs w:val="24"/>
                <w:lang w:val="en-GB"/>
              </w:rPr>
            </w:pPr>
            <w:r>
              <w:rPr>
                <w:rFonts w:ascii="Times New Roman" w:cs="Times New Roman" w:hAnsi="Times New Roman"/>
                <w:szCs w:val="24"/>
                <w:lang w:val="en-GB"/>
              </w:rPr>
              <w:t>-</w:t>
            </w:r>
          </w:p>
        </w:tc>
        <w:tc>
          <w:tcPr>
            <w:tcW w:w="313" w:type="dxa"/>
            <w:tcBorders/>
            <w:tcFitText w:val="false"/>
          </w:tcPr>
          <w:p>
            <w:pPr>
              <w:pStyle w:val="style0"/>
              <w:jc w:val="both"/>
              <w:rPr>
                <w:rFonts w:ascii="Times New Roman" w:cs="Times New Roman" w:hAnsi="Times New Roman"/>
                <w:szCs w:val="24"/>
                <w:lang w:val="en-GB"/>
              </w:rPr>
            </w:pPr>
            <w:r>
              <w:rPr>
                <w:rFonts w:ascii="Times New Roman" w:cs="Times New Roman" w:hAnsi="Times New Roman"/>
                <w:szCs w:val="24"/>
                <w:lang w:val="en-GB"/>
              </w:rPr>
              <w:t>1</w:t>
            </w:r>
          </w:p>
        </w:tc>
        <w:tc>
          <w:tcPr>
            <w:tcW w:w="537" w:type="dxa"/>
            <w:tcBorders/>
            <w:tcFitText w:val="false"/>
          </w:tcPr>
          <w:p>
            <w:pPr>
              <w:pStyle w:val="style0"/>
              <w:jc w:val="both"/>
              <w:rPr>
                <w:rFonts w:ascii="Times New Roman" w:cs="Times New Roman" w:hAnsi="Times New Roman"/>
                <w:szCs w:val="24"/>
                <w:lang w:val="en-GB"/>
              </w:rPr>
            </w:pPr>
            <w:r>
              <w:rPr>
                <w:rFonts w:ascii="Times New Roman" w:cs="Times New Roman" w:hAnsi="Times New Roman"/>
                <w:szCs w:val="24"/>
                <w:lang w:val="en-GB"/>
              </w:rPr>
              <w:t>0</w:t>
            </w:r>
            <w:r>
              <w:rPr>
                <w:rFonts w:ascii="Times New Roman" w:cs="Times New Roman" w:hAnsi="Times New Roman"/>
                <w:szCs w:val="24"/>
                <w:lang w:val="en-GB"/>
              </w:rPr>
              <w:t>.5</w:t>
            </w:r>
          </w:p>
        </w:tc>
        <w:tc>
          <w:tcPr>
            <w:tcW w:w="543" w:type="dxa"/>
            <w:tcBorders/>
            <w:tcFitText w:val="false"/>
          </w:tcPr>
          <w:p>
            <w:pPr>
              <w:pStyle w:val="style0"/>
              <w:jc w:val="both"/>
              <w:rPr>
                <w:rFonts w:ascii="Times New Roman" w:cs="Times New Roman" w:hAnsi="Times New Roman"/>
                <w:szCs w:val="24"/>
                <w:lang w:val="en-GB"/>
              </w:rPr>
            </w:pPr>
            <w:r>
              <w:rPr>
                <w:rFonts w:ascii="Times New Roman" w:cs="Times New Roman" w:hAnsi="Times New Roman"/>
                <w:szCs w:val="24"/>
                <w:lang w:val="en-GB"/>
              </w:rPr>
              <w:t>-</w:t>
            </w:r>
          </w:p>
        </w:tc>
        <w:tc>
          <w:tcPr>
            <w:tcW w:w="450" w:type="dxa"/>
            <w:tcBorders/>
            <w:tcFitText w:val="false"/>
          </w:tcPr>
          <w:p>
            <w:pPr>
              <w:pStyle w:val="style0"/>
              <w:jc w:val="both"/>
              <w:rPr>
                <w:rFonts w:ascii="Times New Roman" w:cs="Times New Roman" w:hAnsi="Times New Roman"/>
                <w:szCs w:val="24"/>
                <w:lang w:val="en-GB"/>
              </w:rPr>
            </w:pPr>
            <w:r>
              <w:rPr>
                <w:rFonts w:ascii="Times New Roman" w:cs="Times New Roman" w:hAnsi="Times New Roman"/>
                <w:szCs w:val="24"/>
                <w:lang w:val="en-GB"/>
              </w:rPr>
              <w:t>1</w:t>
            </w:r>
          </w:p>
        </w:tc>
        <w:tc>
          <w:tcPr>
            <w:tcW w:w="540" w:type="dxa"/>
            <w:tcBorders/>
            <w:tcFitText w:val="false"/>
          </w:tcPr>
          <w:p>
            <w:pPr>
              <w:pStyle w:val="style0"/>
              <w:jc w:val="both"/>
              <w:rPr>
                <w:rFonts w:ascii="Times New Roman" w:cs="Times New Roman" w:hAnsi="Times New Roman"/>
                <w:szCs w:val="24"/>
                <w:lang w:val="en-GB"/>
              </w:rPr>
            </w:pPr>
            <w:r>
              <w:rPr>
                <w:rFonts w:ascii="Times New Roman" w:cs="Times New Roman" w:hAnsi="Times New Roman"/>
                <w:szCs w:val="24"/>
                <w:lang w:val="en-GB"/>
              </w:rPr>
              <w:t>2</w:t>
            </w:r>
          </w:p>
        </w:tc>
        <w:tc>
          <w:tcPr>
            <w:tcW w:w="720" w:type="dxa"/>
            <w:tcBorders/>
            <w:tcFitText w:val="false"/>
          </w:tcPr>
          <w:p>
            <w:pPr>
              <w:pStyle w:val="style0"/>
              <w:spacing w:lineRule="auto" w:line="276"/>
              <w:jc w:val="both"/>
              <w:rPr>
                <w:rFonts w:ascii="Times New Roman" w:cs="Times New Roman" w:hAnsi="Times New Roman"/>
                <w:b/>
              </w:rPr>
            </w:pPr>
            <w:r>
              <w:rPr>
                <w:rFonts w:ascii="Times New Roman" w:cs="Times New Roman" w:hAnsi="Times New Roman"/>
                <w:b/>
              </w:rPr>
              <w:t>7.903</w:t>
            </w:r>
          </w:p>
        </w:tc>
      </w:tr>
      <w:tr>
        <w:tblPrEx/>
        <w:trPr/>
        <w:tc>
          <w:tcPr>
            <w:tcW w:w="1705" w:type="dxa"/>
            <w:vMerge w:val="continue"/>
            <w:tcBorders/>
            <w:tcFitText w:val="false"/>
          </w:tcPr>
          <w:p>
            <w:pPr>
              <w:pStyle w:val="style0"/>
              <w:jc w:val="both"/>
              <w:rPr>
                <w:rFonts w:ascii="Times New Roman" w:cs="Times New Roman" w:hAnsi="Times New Roman"/>
                <w:sz w:val="24"/>
                <w:szCs w:val="24"/>
                <w:lang w:val="en-GB"/>
              </w:rPr>
            </w:pPr>
          </w:p>
        </w:tc>
        <w:tc>
          <w:tcPr>
            <w:tcW w:w="1350" w:type="dxa"/>
            <w:tcBorders/>
            <w:tcFitText w:val="false"/>
          </w:tcPr>
          <w:p>
            <w:pPr>
              <w:pStyle w:val="style0"/>
              <w:jc w:val="both"/>
              <w:rPr>
                <w:rFonts w:ascii="Times New Roman" w:cs="Times New Roman" w:eastAsia="TimesNewRoman" w:hAnsi="Times New Roman"/>
                <w:szCs w:val="24"/>
              </w:rPr>
            </w:pPr>
            <w:r>
              <w:rPr>
                <w:rFonts w:ascii="Times New Roman" w:cs="Times New Roman" w:eastAsia="TimesNewRoman" w:hAnsi="Times New Roman"/>
                <w:szCs w:val="24"/>
              </w:rPr>
              <w:t>Principles and Practices of Irrigation</w:t>
            </w:r>
          </w:p>
        </w:tc>
        <w:tc>
          <w:tcPr>
            <w:tcW w:w="945" w:type="dxa"/>
            <w:tcBorders/>
            <w:tcFitText w:val="false"/>
          </w:tcPr>
          <w:p>
            <w:pPr>
              <w:pStyle w:val="style0"/>
              <w:jc w:val="center"/>
              <w:rPr>
                <w:rFonts w:ascii="Times New Roman" w:cs="Times New Roman" w:hAnsi="Times New Roman"/>
                <w:sz w:val="24"/>
                <w:szCs w:val="24"/>
                <w:lang w:val="en-GB"/>
              </w:rPr>
            </w:pPr>
            <w:r>
              <w:rPr>
                <w:rFonts w:ascii="Times New Roman" w:cs="Times New Roman" w:hAnsi="Times New Roman"/>
                <w:sz w:val="24"/>
                <w:szCs w:val="24"/>
                <w:lang w:val="en-GB"/>
              </w:rPr>
              <w:t>2</w:t>
            </w:r>
          </w:p>
        </w:tc>
        <w:tc>
          <w:tcPr>
            <w:tcW w:w="1985" w:type="dxa"/>
            <w:tcBorders/>
            <w:tcFitText w:val="false"/>
          </w:tcPr>
          <w:p>
            <w:pPr>
              <w:pStyle w:val="style0"/>
              <w:jc w:val="both"/>
              <w:rPr>
                <w:rFonts w:ascii="Times New Roman" w:cs="Times New Roman" w:hAnsi="Times New Roman"/>
                <w:sz w:val="20"/>
                <w:szCs w:val="20"/>
              </w:rPr>
            </w:pPr>
            <w:r>
              <w:rPr>
                <w:rFonts w:ascii="Times New Roman" w:cs="Times New Roman" w:hAnsi="Times New Roman"/>
                <w:sz w:val="20"/>
                <w:szCs w:val="20"/>
              </w:rPr>
              <w:t xml:space="preserve">Know and design </w:t>
            </w:r>
            <w:r>
              <w:rPr>
                <w:rFonts w:ascii="Times New Roman" w:cs="Times New Roman" w:hAnsi="Times New Roman"/>
                <w:sz w:val="20"/>
                <w:szCs w:val="20"/>
                <w:lang w:val="en-GB"/>
              </w:rPr>
              <w:t xml:space="preserve"> appropriate irrigation methods for different crops, soils </w:t>
            </w:r>
            <w:r>
              <w:rPr>
                <w:rFonts w:ascii="Times New Roman" w:cs="Times New Roman" w:hAnsi="Times New Roman"/>
                <w:sz w:val="20"/>
                <w:szCs w:val="20"/>
                <w:lang w:val="en-GB"/>
              </w:rPr>
              <w:t xml:space="preserve">types </w:t>
            </w:r>
            <w:r>
              <w:rPr>
                <w:rFonts w:ascii="Times New Roman" w:cs="Times New Roman" w:hAnsi="Times New Roman"/>
                <w:sz w:val="20"/>
                <w:szCs w:val="20"/>
                <w:lang w:val="en-GB"/>
              </w:rPr>
              <w:t>and climatic zones</w:t>
            </w:r>
          </w:p>
        </w:tc>
        <w:tc>
          <w:tcPr>
            <w:tcW w:w="2771" w:type="dxa"/>
            <w:tcBorders/>
            <w:tcFitText w:val="false"/>
          </w:tcPr>
          <w:p>
            <w:pPr>
              <w:pStyle w:val="style179"/>
              <w:numPr>
                <w:ilvl w:val="0"/>
                <w:numId w:val="14"/>
              </w:numPr>
              <w:ind w:left="114" w:hanging="180"/>
              <w:jc w:val="both"/>
              <w:rPr>
                <w:rFonts w:ascii="Times New Roman" w:cs="Times New Roman" w:hAnsi="Times New Roman"/>
                <w:sz w:val="20"/>
                <w:lang w:val="en-GB"/>
              </w:rPr>
            </w:pPr>
            <w:r>
              <w:rPr>
                <w:rFonts w:ascii="Times New Roman" w:cs="Times New Roman" w:hAnsi="Times New Roman"/>
                <w:sz w:val="20"/>
                <w:lang w:val="en-GB"/>
              </w:rPr>
              <w:t>Determine definition and history of irrigation;</w:t>
            </w:r>
          </w:p>
          <w:p>
            <w:pPr>
              <w:pStyle w:val="style179"/>
              <w:numPr>
                <w:ilvl w:val="0"/>
                <w:numId w:val="14"/>
              </w:numPr>
              <w:ind w:left="114" w:hanging="180"/>
              <w:jc w:val="both"/>
              <w:rPr>
                <w:rFonts w:ascii="Times New Roman" w:cs="Times New Roman" w:hAnsi="Times New Roman"/>
                <w:sz w:val="20"/>
                <w:lang w:val="en-GB"/>
              </w:rPr>
            </w:pPr>
            <w:r>
              <w:rPr>
                <w:rFonts w:ascii="Times New Roman" w:cs="Times New Roman" w:hAnsi="Times New Roman"/>
                <w:sz w:val="20"/>
                <w:lang w:val="en-GB"/>
              </w:rPr>
              <w:t>Review the role of soil physical and chemical properties to soil water accessibility;</w:t>
            </w:r>
          </w:p>
          <w:p>
            <w:pPr>
              <w:pStyle w:val="style179"/>
              <w:numPr>
                <w:ilvl w:val="0"/>
                <w:numId w:val="14"/>
              </w:numPr>
              <w:ind w:left="114" w:hanging="180"/>
              <w:jc w:val="both"/>
              <w:rPr>
                <w:rFonts w:ascii="Times New Roman" w:cs="Times New Roman" w:hAnsi="Times New Roman"/>
                <w:sz w:val="20"/>
                <w:lang w:val="en-GB"/>
              </w:rPr>
            </w:pPr>
            <w:r>
              <w:rPr>
                <w:rFonts w:ascii="Times New Roman" w:cs="Times New Roman" w:hAnsi="Times New Roman"/>
                <w:sz w:val="20"/>
                <w:lang w:val="en-GB"/>
              </w:rPr>
              <w:t>Determine soil moisture using various methods;</w:t>
            </w:r>
          </w:p>
          <w:p>
            <w:pPr>
              <w:pStyle w:val="style179"/>
              <w:numPr>
                <w:ilvl w:val="0"/>
                <w:numId w:val="14"/>
              </w:numPr>
              <w:ind w:left="114" w:hanging="180"/>
              <w:jc w:val="both"/>
              <w:rPr>
                <w:rFonts w:ascii="Times New Roman" w:cs="Times New Roman" w:hAnsi="Times New Roman"/>
                <w:sz w:val="20"/>
                <w:lang w:val="en-GB"/>
              </w:rPr>
            </w:pPr>
            <w:r>
              <w:rPr>
                <w:rFonts w:ascii="Times New Roman" w:cs="Times New Roman" w:hAnsi="Times New Roman"/>
                <w:sz w:val="20"/>
                <w:lang w:val="en-GB"/>
              </w:rPr>
              <w:t xml:space="preserve">Apply crop </w:t>
            </w:r>
            <w:r>
              <w:rPr>
                <w:rFonts w:ascii="Times New Roman" w:cs="Times New Roman" w:hAnsi="Times New Roman"/>
                <w:sz w:val="20"/>
                <w:lang w:val="en-GB"/>
              </w:rPr>
              <w:t>wat</w:t>
            </w:r>
            <w:r>
              <w:rPr>
                <w:rFonts w:ascii="Times New Roman" w:cs="Times New Roman" w:hAnsi="Times New Roman"/>
                <w:sz w:val="20"/>
                <w:lang w:val="en-GB"/>
              </w:rPr>
              <w:t xml:space="preserve"> software to calculate crop water needs;</w:t>
            </w:r>
          </w:p>
          <w:p>
            <w:pPr>
              <w:pStyle w:val="style179"/>
              <w:numPr>
                <w:ilvl w:val="0"/>
                <w:numId w:val="14"/>
              </w:numPr>
              <w:ind w:left="114" w:hanging="180"/>
              <w:jc w:val="both"/>
              <w:rPr>
                <w:rFonts w:ascii="Times New Roman" w:cs="Times New Roman" w:hAnsi="Times New Roman"/>
                <w:sz w:val="20"/>
                <w:lang w:val="en-GB"/>
              </w:rPr>
            </w:pPr>
            <w:r>
              <w:rPr>
                <w:rFonts w:ascii="Times New Roman" w:cs="Times New Roman" w:hAnsi="Times New Roman"/>
                <w:sz w:val="20"/>
                <w:lang w:val="en-GB"/>
              </w:rPr>
              <w:t>Examine quality water for irrigation;</w:t>
            </w:r>
          </w:p>
          <w:p>
            <w:pPr>
              <w:pStyle w:val="style179"/>
              <w:numPr>
                <w:ilvl w:val="0"/>
                <w:numId w:val="14"/>
              </w:numPr>
              <w:ind w:left="114" w:hanging="180"/>
              <w:jc w:val="both"/>
              <w:rPr>
                <w:rFonts w:ascii="Times New Roman" w:cs="Times New Roman" w:hAnsi="Times New Roman"/>
                <w:sz w:val="20"/>
                <w:szCs w:val="20"/>
                <w:lang w:val="en-GB"/>
              </w:rPr>
            </w:pPr>
            <w:r>
              <w:rPr>
                <w:rFonts w:ascii="Times New Roman" w:cs="Times New Roman" w:hAnsi="Times New Roman"/>
                <w:sz w:val="20"/>
                <w:szCs w:val="20"/>
                <w:lang w:val="en-GB"/>
              </w:rPr>
              <w:t>Apply appropriate irrigation methods for different crops, soils and climatic zones;</w:t>
            </w:r>
          </w:p>
          <w:p>
            <w:pPr>
              <w:pStyle w:val="style179"/>
              <w:numPr>
                <w:ilvl w:val="0"/>
                <w:numId w:val="14"/>
              </w:numPr>
              <w:ind w:left="114" w:hanging="180"/>
              <w:jc w:val="both"/>
              <w:rPr>
                <w:rFonts w:ascii="Times New Roman" w:cs="Times New Roman" w:hAnsi="Times New Roman"/>
                <w:sz w:val="20"/>
                <w:szCs w:val="20"/>
                <w:lang w:val="en-GB"/>
              </w:rPr>
            </w:pPr>
            <w:r>
              <w:rPr>
                <w:rFonts w:ascii="Times New Roman" w:cs="Times New Roman" w:hAnsi="Times New Roman"/>
                <w:sz w:val="20"/>
                <w:szCs w:val="20"/>
                <w:lang w:val="en-GB"/>
              </w:rPr>
              <w:t>Design irrigation schedules for different crops;</w:t>
            </w:r>
          </w:p>
          <w:p>
            <w:pPr>
              <w:pStyle w:val="style179"/>
              <w:numPr>
                <w:ilvl w:val="0"/>
                <w:numId w:val="14"/>
              </w:numPr>
              <w:ind w:left="114" w:hanging="180"/>
              <w:jc w:val="both"/>
              <w:rPr>
                <w:rFonts w:ascii="Times New Roman" w:cs="Times New Roman" w:hAnsi="Times New Roman"/>
                <w:sz w:val="20"/>
                <w:szCs w:val="20"/>
                <w:lang w:val="en-GB"/>
              </w:rPr>
            </w:pPr>
            <w:r>
              <w:rPr>
                <w:rFonts w:ascii="Times New Roman" w:cs="Times New Roman" w:hAnsi="Times New Roman"/>
                <w:sz w:val="20"/>
                <w:szCs w:val="20"/>
                <w:lang w:val="en-GB"/>
              </w:rPr>
              <w:t>Determine the principles of drainage systems in irrigation scheme;</w:t>
            </w:r>
          </w:p>
          <w:p>
            <w:pPr>
              <w:pStyle w:val="style179"/>
              <w:numPr>
                <w:ilvl w:val="0"/>
                <w:numId w:val="14"/>
              </w:numPr>
              <w:ind w:left="114" w:hanging="180"/>
              <w:jc w:val="both"/>
              <w:rPr>
                <w:rFonts w:ascii="Times New Roman" w:cs="Times New Roman" w:hAnsi="Times New Roman"/>
                <w:sz w:val="20"/>
                <w:szCs w:val="20"/>
                <w:lang w:val="en-GB"/>
              </w:rPr>
            </w:pPr>
            <w:r>
              <w:rPr>
                <w:rFonts w:ascii="Times New Roman" w:cs="Times New Roman" w:hAnsi="Times New Roman"/>
                <w:sz w:val="20"/>
                <w:szCs w:val="20"/>
                <w:lang w:val="en-GB"/>
              </w:rPr>
              <w:t xml:space="preserve">Determine need, advantage and type of drainage system; </w:t>
            </w:r>
          </w:p>
          <w:p>
            <w:pPr>
              <w:pStyle w:val="style179"/>
              <w:numPr>
                <w:ilvl w:val="0"/>
                <w:numId w:val="14"/>
              </w:numPr>
              <w:ind w:left="114" w:hanging="180"/>
              <w:jc w:val="both"/>
              <w:rPr>
                <w:rFonts w:ascii="Times New Roman" w:cs="Times New Roman" w:hAnsi="Times New Roman"/>
                <w:lang w:val="en-GB"/>
              </w:rPr>
            </w:pPr>
            <w:r>
              <w:rPr>
                <w:rFonts w:ascii="Times New Roman" w:cs="Times New Roman" w:hAnsi="Times New Roman"/>
                <w:sz w:val="20"/>
                <w:szCs w:val="20"/>
                <w:lang w:val="en-GB"/>
              </w:rPr>
              <w:t>Determine status of irrigation and drainage in Ethiopia.</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Cs w:val="24"/>
                <w:lang w:val="en-GB"/>
              </w:rPr>
              <w:t>1</w:t>
            </w:r>
          </w:p>
        </w:tc>
        <w:tc>
          <w:tcPr>
            <w:tcW w:w="426"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31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537"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54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45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54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r>
              <w:rPr>
                <w:rFonts w:ascii="Times New Roman" w:cs="Times New Roman" w:hAnsi="Times New Roman"/>
                <w:sz w:val="24"/>
                <w:szCs w:val="24"/>
                <w:lang w:val="en-GB"/>
              </w:rPr>
              <w:t>.24</w:t>
            </w:r>
          </w:p>
        </w:tc>
        <w:tc>
          <w:tcPr>
            <w:tcW w:w="720" w:type="dxa"/>
            <w:tcBorders/>
            <w:tcFitText w:val="false"/>
          </w:tcPr>
          <w:p>
            <w:pPr>
              <w:pStyle w:val="style0"/>
              <w:spacing w:lineRule="auto" w:line="276"/>
              <w:jc w:val="both"/>
              <w:rPr>
                <w:rFonts w:ascii="Times New Roman" w:cs="Times New Roman" w:hAnsi="Times New Roman"/>
                <w:b/>
              </w:rPr>
            </w:pPr>
            <w:r>
              <w:rPr>
                <w:rFonts w:ascii="Times New Roman" w:cs="Times New Roman" w:hAnsi="Times New Roman"/>
                <w:b/>
              </w:rPr>
              <w:t>5.240</w:t>
            </w:r>
          </w:p>
        </w:tc>
      </w:tr>
      <w:tr>
        <w:tblPrEx/>
        <w:trPr/>
        <w:tc>
          <w:tcPr>
            <w:tcW w:w="1705" w:type="dxa"/>
            <w:vMerge w:val="restart"/>
            <w:tcBorders/>
            <w:tcFitText w:val="false"/>
          </w:tcPr>
          <w:p>
            <w:pPr>
              <w:pStyle w:val="style0"/>
              <w:jc w:val="both"/>
              <w:rPr>
                <w:rFonts w:ascii="Times New Roman" w:cs="Times New Roman" w:eastAsia="Calibri" w:hAnsi="Times New Roman"/>
                <w:b/>
                <w:bCs/>
                <w:sz w:val="24"/>
                <w:szCs w:val="24"/>
              </w:rPr>
            </w:pPr>
            <w:r>
              <w:rPr>
                <w:rFonts w:ascii="Times New Roman" w:cs="Times New Roman" w:eastAsia="Calibri" w:hAnsi="Times New Roman"/>
                <w:b/>
                <w:bCs/>
                <w:sz w:val="24"/>
                <w:szCs w:val="24"/>
              </w:rPr>
              <w:t>Plant Protection</w:t>
            </w:r>
          </w:p>
          <w:p>
            <w:pPr>
              <w:pStyle w:val="style0"/>
              <w:jc w:val="both"/>
              <w:rPr>
                <w:rFonts w:ascii="Times New Roman" w:cs="Times New Roman" w:hAnsi="Times New Roman"/>
                <w:sz w:val="24"/>
                <w:szCs w:val="24"/>
                <w:lang w:val="en-GB"/>
              </w:rPr>
            </w:pPr>
            <w:r>
              <w:rPr>
                <w:rFonts w:ascii="Times New Roman" w:cs="Times New Roman" w:eastAsia="Calibri" w:hAnsi="Times New Roman"/>
                <w:b/>
                <w:bCs/>
                <w:sz w:val="24"/>
                <w:szCs w:val="24"/>
                <w:highlight w:val="yellow"/>
              </w:rPr>
              <w:t>(23.68%)</w:t>
            </w:r>
          </w:p>
        </w:tc>
        <w:tc>
          <w:tcPr>
            <w:tcW w:w="1350" w:type="dxa"/>
            <w:tcBorders/>
            <w:tcFitText w:val="false"/>
          </w:tcPr>
          <w:p>
            <w:pPr>
              <w:pStyle w:val="style0"/>
              <w:rPr>
                <w:rFonts w:ascii="Times New Roman" w:cs="Times New Roman" w:hAnsi="Times New Roman"/>
              </w:rPr>
            </w:pPr>
            <w:r>
              <w:rPr>
                <w:rFonts w:ascii="Times New Roman" w:cs="Times New Roman" w:eastAsia="TimesNewRoman" w:hAnsi="Times New Roman"/>
                <w:szCs w:val="24"/>
              </w:rPr>
              <w:t>Agricultural Entomology</w:t>
            </w:r>
          </w:p>
        </w:tc>
        <w:tc>
          <w:tcPr>
            <w:tcW w:w="945" w:type="dxa"/>
            <w:tcBorders/>
            <w:tcFitText w:val="false"/>
          </w:tcPr>
          <w:p>
            <w:pPr>
              <w:pStyle w:val="style0"/>
              <w:jc w:val="center"/>
              <w:rPr>
                <w:rFonts w:ascii="Times New Roman" w:cs="Times New Roman" w:hAnsi="Times New Roman"/>
                <w:sz w:val="24"/>
                <w:szCs w:val="24"/>
                <w:lang w:val="en-GB"/>
              </w:rPr>
            </w:pPr>
            <w:r>
              <w:rPr>
                <w:rFonts w:ascii="Times New Roman" w:cs="Times New Roman" w:hAnsi="Times New Roman"/>
                <w:sz w:val="24"/>
                <w:szCs w:val="24"/>
                <w:lang w:val="en-GB"/>
              </w:rPr>
              <w:t>3</w:t>
            </w:r>
          </w:p>
        </w:tc>
        <w:tc>
          <w:tcPr>
            <w:tcW w:w="1985" w:type="dxa"/>
            <w:tcBorders/>
            <w:tcFitText w:val="false"/>
          </w:tcPr>
          <w:p>
            <w:pPr>
              <w:pStyle w:val="style0"/>
              <w:jc w:val="both"/>
              <w:rPr>
                <w:rFonts w:ascii="Times New Roman" w:cs="Times New Roman" w:hAnsi="Times New Roman"/>
                <w:sz w:val="20"/>
                <w:szCs w:val="20"/>
              </w:rPr>
            </w:pPr>
            <w:r>
              <w:rPr>
                <w:rFonts w:ascii="Times New Roman" w:cs="Times New Roman" w:hAnsi="Times New Roman"/>
                <w:sz w:val="20"/>
                <w:szCs w:val="20"/>
              </w:rPr>
              <w:t>D</w:t>
            </w:r>
            <w:r>
              <w:rPr>
                <w:rFonts w:ascii="Times New Roman" w:cs="Times New Roman" w:hAnsi="Times New Roman"/>
                <w:sz w:val="20"/>
                <w:szCs w:val="20"/>
              </w:rPr>
              <w:t>evelop skills for collection, identification, preservation and handling of insects</w:t>
            </w:r>
          </w:p>
        </w:tc>
        <w:tc>
          <w:tcPr>
            <w:tcW w:w="2771" w:type="dxa"/>
            <w:tcBorders/>
            <w:tcFitText w:val="false"/>
          </w:tcPr>
          <w:p>
            <w:pPr>
              <w:pStyle w:val="style179"/>
              <w:numPr>
                <w:ilvl w:val="0"/>
                <w:numId w:val="15"/>
              </w:numPr>
              <w:ind w:left="114" w:hanging="180"/>
              <w:jc w:val="both"/>
              <w:rPr>
                <w:rFonts w:ascii="Times New Roman" w:cs="Times New Roman" w:hAnsi="Times New Roman"/>
                <w:lang w:val="en-GB"/>
              </w:rPr>
            </w:pPr>
            <w:r>
              <w:rPr>
                <w:rFonts w:ascii="Times New Roman" w:cs="Times New Roman" w:hAnsi="Times New Roman"/>
                <w:lang w:val="en-GB"/>
              </w:rPr>
              <w:t>Identify agricultural important orders of insects</w:t>
            </w:r>
          </w:p>
          <w:p>
            <w:pPr>
              <w:pStyle w:val="style179"/>
              <w:numPr>
                <w:ilvl w:val="0"/>
                <w:numId w:val="15"/>
              </w:numPr>
              <w:ind w:left="114" w:hanging="180"/>
              <w:jc w:val="both"/>
              <w:rPr>
                <w:rFonts w:ascii="Times New Roman" w:cs="Times New Roman" w:hAnsi="Times New Roman"/>
                <w:lang w:val="en-GB"/>
              </w:rPr>
            </w:pPr>
            <w:r>
              <w:rPr>
                <w:rFonts w:ascii="Times New Roman" w:cs="Times New Roman" w:hAnsi="Times New Roman"/>
                <w:lang w:val="en-GB"/>
              </w:rPr>
              <w:t>Step</w:t>
            </w:r>
            <w:r>
              <w:rPr>
                <w:rFonts w:ascii="Times New Roman" w:cs="Times New Roman" w:hAnsi="Times New Roman"/>
                <w:lang w:val="en-GB"/>
              </w:rPr>
              <w:t xml:space="preserve"> wise</w:t>
            </w:r>
            <w:r>
              <w:rPr>
                <w:rFonts w:ascii="Times New Roman" w:cs="Times New Roman" w:hAnsi="Times New Roman"/>
                <w:lang w:val="en-GB"/>
              </w:rPr>
              <w:t xml:space="preserve"> the  collection, identification, preservation and handling of insects</w:t>
            </w:r>
          </w:p>
          <w:p>
            <w:pPr>
              <w:pStyle w:val="style179"/>
              <w:numPr>
                <w:ilvl w:val="0"/>
                <w:numId w:val="15"/>
              </w:numPr>
              <w:ind w:left="114" w:hanging="180"/>
              <w:jc w:val="both"/>
              <w:rPr>
                <w:rFonts w:ascii="Times New Roman" w:cs="Times New Roman" w:hAnsi="Times New Roman"/>
                <w:lang w:val="en-GB"/>
              </w:rPr>
            </w:pPr>
            <w:r>
              <w:rPr>
                <w:rFonts w:ascii="Times New Roman" w:cs="Times New Roman" w:hAnsi="Times New Roman"/>
              </w:rPr>
              <w:t>Review</w:t>
            </w:r>
            <w:r>
              <w:rPr>
                <w:rFonts w:ascii="Times New Roman" w:cs="Times New Roman" w:hAnsi="Times New Roman"/>
                <w:spacing w:val="-2"/>
              </w:rPr>
              <w:t xml:space="preserve"> </w:t>
            </w:r>
            <w:r>
              <w:rPr>
                <w:rFonts w:ascii="Times New Roman" w:cs="Times New Roman" w:hAnsi="Times New Roman"/>
              </w:rPr>
              <w:t>the</w:t>
            </w:r>
            <w:r>
              <w:rPr>
                <w:rFonts w:ascii="Times New Roman" w:cs="Times New Roman" w:hAnsi="Times New Roman"/>
                <w:spacing w:val="-2"/>
              </w:rPr>
              <w:t xml:space="preserve"> </w:t>
            </w:r>
            <w:r>
              <w:rPr>
                <w:rFonts w:ascii="Times New Roman" w:cs="Times New Roman" w:hAnsi="Times New Roman"/>
              </w:rPr>
              <w:t>concept</w:t>
            </w:r>
            <w:r>
              <w:rPr>
                <w:rFonts w:ascii="Times New Roman" w:cs="Times New Roman" w:hAnsi="Times New Roman"/>
                <w:spacing w:val="-2"/>
              </w:rPr>
              <w:t xml:space="preserve"> </w:t>
            </w:r>
            <w:r>
              <w:rPr>
                <w:rFonts w:ascii="Times New Roman" w:cs="Times New Roman" w:hAnsi="Times New Roman"/>
              </w:rPr>
              <w:t>of</w:t>
            </w:r>
            <w:r>
              <w:rPr>
                <w:rFonts w:ascii="Times New Roman" w:cs="Times New Roman" w:hAnsi="Times New Roman"/>
                <w:spacing w:val="-1"/>
              </w:rPr>
              <w:t xml:space="preserve"> </w:t>
            </w:r>
            <w:r>
              <w:rPr>
                <w:rFonts w:ascii="Times New Roman" w:cs="Times New Roman" w:hAnsi="Times New Roman"/>
              </w:rPr>
              <w:t>insect</w:t>
            </w:r>
            <w:r>
              <w:rPr>
                <w:rFonts w:ascii="Times New Roman" w:cs="Times New Roman" w:hAnsi="Times New Roman"/>
                <w:spacing w:val="-2"/>
              </w:rPr>
              <w:t xml:space="preserve"> </w:t>
            </w:r>
            <w:r>
              <w:rPr>
                <w:rFonts w:ascii="Times New Roman" w:cs="Times New Roman" w:hAnsi="Times New Roman"/>
              </w:rPr>
              <w:t>behavior, ecology, and</w:t>
            </w:r>
            <w:r>
              <w:rPr>
                <w:rFonts w:ascii="Times New Roman" w:cs="Times New Roman" w:hAnsi="Times New Roman"/>
                <w:spacing w:val="-1"/>
              </w:rPr>
              <w:t xml:space="preserve"> </w:t>
            </w:r>
            <w:r>
              <w:rPr>
                <w:rFonts w:ascii="Times New Roman" w:cs="Times New Roman" w:hAnsi="Times New Roman"/>
              </w:rPr>
              <w:t>taxonomy</w:t>
            </w:r>
            <w:r>
              <w:rPr>
                <w:rFonts w:ascii="Times New Roman" w:cs="Times New Roman" w:hAnsi="Times New Roman"/>
                <w:lang w:val="en-GB"/>
              </w:rPr>
              <w:t xml:space="preserve"> </w:t>
            </w:r>
          </w:p>
          <w:p>
            <w:pPr>
              <w:pStyle w:val="style179"/>
              <w:numPr>
                <w:ilvl w:val="0"/>
                <w:numId w:val="15"/>
              </w:numPr>
              <w:ind w:left="114" w:hanging="180"/>
              <w:jc w:val="both"/>
              <w:rPr>
                <w:rFonts w:ascii="Times New Roman" w:cs="Times New Roman" w:hAnsi="Times New Roman"/>
                <w:lang w:val="en-GB"/>
              </w:rPr>
            </w:pPr>
            <w:r>
              <w:rPr>
                <w:rFonts w:ascii="Times New Roman" w:cs="Times New Roman" w:hAnsi="Times New Roman"/>
                <w:lang w:val="en-GB"/>
              </w:rPr>
              <w:t>Distinguish the class of hexapod from other classes of arthropods</w:t>
            </w:r>
          </w:p>
          <w:p>
            <w:pPr>
              <w:pStyle w:val="style179"/>
              <w:numPr>
                <w:ilvl w:val="0"/>
                <w:numId w:val="15"/>
              </w:numPr>
              <w:ind w:left="114" w:hanging="180"/>
              <w:jc w:val="both"/>
              <w:rPr>
                <w:rFonts w:ascii="Times New Roman" w:cs="Times New Roman" w:hAnsi="Times New Roman"/>
                <w:lang w:val="en-GB"/>
              </w:rPr>
            </w:pPr>
            <w:r>
              <w:rPr>
                <w:rFonts w:ascii="Times New Roman" w:cs="Times New Roman" w:hAnsi="Times New Roman"/>
              </w:rPr>
              <w:t>Describe</w:t>
            </w:r>
            <w:r>
              <w:rPr>
                <w:rFonts w:ascii="Times New Roman" w:cs="Times New Roman" w:hAnsi="Times New Roman"/>
                <w:spacing w:val="-2"/>
              </w:rPr>
              <w:t xml:space="preserve"> </w:t>
            </w:r>
            <w:r>
              <w:rPr>
                <w:rFonts w:ascii="Times New Roman" w:cs="Times New Roman" w:hAnsi="Times New Roman"/>
              </w:rPr>
              <w:t>the</w:t>
            </w:r>
            <w:r>
              <w:rPr>
                <w:rFonts w:ascii="Times New Roman" w:cs="Times New Roman" w:hAnsi="Times New Roman"/>
                <w:spacing w:val="-1"/>
              </w:rPr>
              <w:t xml:space="preserve"> </w:t>
            </w:r>
            <w:r>
              <w:rPr>
                <w:rFonts w:ascii="Times New Roman" w:cs="Times New Roman" w:hAnsi="Times New Roman"/>
              </w:rPr>
              <w:t>relationship</w:t>
            </w:r>
            <w:r>
              <w:rPr>
                <w:rFonts w:ascii="Times New Roman" w:cs="Times New Roman" w:hAnsi="Times New Roman"/>
                <w:spacing w:val="-1"/>
              </w:rPr>
              <w:t xml:space="preserve"> </w:t>
            </w:r>
            <w:r>
              <w:rPr>
                <w:rFonts w:ascii="Times New Roman" w:cs="Times New Roman" w:hAnsi="Times New Roman"/>
              </w:rPr>
              <w:t>between</w:t>
            </w:r>
            <w:r>
              <w:rPr>
                <w:rFonts w:ascii="Times New Roman" w:cs="Times New Roman" w:hAnsi="Times New Roman"/>
                <w:spacing w:val="-1"/>
              </w:rPr>
              <w:t xml:space="preserve"> </w:t>
            </w:r>
            <w:r>
              <w:rPr>
                <w:rFonts w:ascii="Times New Roman" w:cs="Times New Roman" w:hAnsi="Times New Roman"/>
              </w:rPr>
              <w:t>human</w:t>
            </w:r>
            <w:r>
              <w:rPr>
                <w:rFonts w:ascii="Times New Roman" w:cs="Times New Roman" w:hAnsi="Times New Roman"/>
                <w:spacing w:val="-1"/>
              </w:rPr>
              <w:t xml:space="preserve"> </w:t>
            </w:r>
            <w:r>
              <w:rPr>
                <w:rFonts w:ascii="Times New Roman" w:cs="Times New Roman" w:hAnsi="Times New Roman"/>
              </w:rPr>
              <w:t>and</w:t>
            </w:r>
            <w:r>
              <w:rPr>
                <w:rFonts w:ascii="Times New Roman" w:cs="Times New Roman" w:hAnsi="Times New Roman"/>
                <w:spacing w:val="-1"/>
              </w:rPr>
              <w:t xml:space="preserve"> </w:t>
            </w:r>
            <w:r>
              <w:rPr>
                <w:rFonts w:ascii="Times New Roman" w:cs="Times New Roman" w:hAnsi="Times New Roman"/>
              </w:rPr>
              <w:t>insects</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0"/>
                <w:szCs w:val="24"/>
                <w:lang w:val="en-GB"/>
              </w:rPr>
              <w:t>1.89</w:t>
            </w:r>
          </w:p>
        </w:tc>
        <w:tc>
          <w:tcPr>
            <w:tcW w:w="426" w:type="dxa"/>
            <w:tcBorders/>
            <w:tcFitText w:val="false"/>
          </w:tcPr>
          <w:p>
            <w:pPr>
              <w:pStyle w:val="style0"/>
              <w:jc w:val="both"/>
              <w:rPr>
                <w:rFonts w:ascii="Times New Roman" w:cs="Times New Roman" w:hAnsi="Times New Roman"/>
                <w:szCs w:val="24"/>
                <w:lang w:val="en-GB"/>
              </w:rPr>
            </w:pPr>
            <w:r>
              <w:rPr>
                <w:rFonts w:ascii="Times New Roman" w:cs="Times New Roman" w:hAnsi="Times New Roman"/>
                <w:szCs w:val="24"/>
                <w:lang w:val="en-GB"/>
              </w:rPr>
              <w:t>0.5</w:t>
            </w:r>
          </w:p>
        </w:tc>
        <w:tc>
          <w:tcPr>
            <w:tcW w:w="425" w:type="dxa"/>
            <w:tcBorders/>
            <w:tcFitText w:val="false"/>
          </w:tcPr>
          <w:p>
            <w:pPr>
              <w:pStyle w:val="style0"/>
              <w:jc w:val="both"/>
              <w:rPr>
                <w:rFonts w:ascii="Times New Roman" w:cs="Times New Roman" w:hAnsi="Times New Roman"/>
                <w:szCs w:val="24"/>
                <w:lang w:val="en-GB"/>
              </w:rPr>
            </w:pPr>
            <w:r>
              <w:rPr>
                <w:rFonts w:ascii="Times New Roman" w:cs="Times New Roman" w:hAnsi="Times New Roman"/>
                <w:szCs w:val="24"/>
                <w:lang w:val="en-GB"/>
              </w:rPr>
              <w:t>1</w:t>
            </w:r>
          </w:p>
        </w:tc>
        <w:tc>
          <w:tcPr>
            <w:tcW w:w="313" w:type="dxa"/>
            <w:tcBorders/>
            <w:tcFitText w:val="false"/>
          </w:tcPr>
          <w:p>
            <w:pPr>
              <w:pStyle w:val="style0"/>
              <w:jc w:val="both"/>
              <w:rPr>
                <w:rFonts w:ascii="Times New Roman" w:cs="Times New Roman" w:hAnsi="Times New Roman"/>
                <w:szCs w:val="24"/>
                <w:lang w:val="en-GB"/>
              </w:rPr>
            </w:pPr>
            <w:r>
              <w:rPr>
                <w:rFonts w:ascii="Times New Roman" w:cs="Times New Roman" w:hAnsi="Times New Roman"/>
                <w:szCs w:val="24"/>
                <w:lang w:val="en-GB"/>
              </w:rPr>
              <w:t>1</w:t>
            </w:r>
          </w:p>
        </w:tc>
        <w:tc>
          <w:tcPr>
            <w:tcW w:w="537" w:type="dxa"/>
            <w:tcBorders/>
            <w:tcFitText w:val="false"/>
          </w:tcPr>
          <w:p>
            <w:pPr>
              <w:pStyle w:val="style0"/>
              <w:jc w:val="both"/>
              <w:rPr>
                <w:rFonts w:ascii="Times New Roman" w:cs="Times New Roman" w:hAnsi="Times New Roman"/>
                <w:szCs w:val="24"/>
                <w:lang w:val="en-GB"/>
              </w:rPr>
            </w:pPr>
            <w:r>
              <w:rPr>
                <w:rFonts w:ascii="Times New Roman" w:cs="Times New Roman" w:hAnsi="Times New Roman"/>
                <w:szCs w:val="24"/>
                <w:lang w:val="en-GB"/>
              </w:rPr>
              <w:t>0</w:t>
            </w:r>
            <w:r>
              <w:rPr>
                <w:rFonts w:ascii="Times New Roman" w:cs="Times New Roman" w:hAnsi="Times New Roman"/>
                <w:szCs w:val="24"/>
                <w:lang w:val="en-GB"/>
              </w:rPr>
              <w:t>.5</w:t>
            </w:r>
          </w:p>
        </w:tc>
        <w:tc>
          <w:tcPr>
            <w:tcW w:w="543" w:type="dxa"/>
            <w:tcBorders/>
            <w:tcFitText w:val="false"/>
          </w:tcPr>
          <w:p>
            <w:pPr>
              <w:pStyle w:val="style0"/>
              <w:jc w:val="both"/>
              <w:rPr>
                <w:rFonts w:ascii="Times New Roman" w:cs="Times New Roman" w:hAnsi="Times New Roman"/>
                <w:szCs w:val="24"/>
                <w:lang w:val="en-GB"/>
              </w:rPr>
            </w:pPr>
            <w:r>
              <w:rPr>
                <w:rFonts w:ascii="Times New Roman" w:cs="Times New Roman" w:hAnsi="Times New Roman"/>
                <w:szCs w:val="24"/>
                <w:lang w:val="en-GB"/>
              </w:rPr>
              <w:t>-</w:t>
            </w:r>
          </w:p>
        </w:tc>
        <w:tc>
          <w:tcPr>
            <w:tcW w:w="450" w:type="dxa"/>
            <w:tcBorders/>
            <w:tcFitText w:val="false"/>
          </w:tcPr>
          <w:p>
            <w:pPr>
              <w:pStyle w:val="style0"/>
              <w:jc w:val="both"/>
              <w:rPr>
                <w:rFonts w:ascii="Times New Roman" w:cs="Times New Roman" w:hAnsi="Times New Roman"/>
                <w:szCs w:val="24"/>
                <w:lang w:val="en-GB"/>
              </w:rPr>
            </w:pPr>
            <w:r>
              <w:rPr>
                <w:rFonts w:ascii="Times New Roman" w:cs="Times New Roman" w:hAnsi="Times New Roman"/>
                <w:szCs w:val="24"/>
                <w:lang w:val="en-GB"/>
              </w:rPr>
              <w:t>1</w:t>
            </w:r>
          </w:p>
        </w:tc>
        <w:tc>
          <w:tcPr>
            <w:tcW w:w="540" w:type="dxa"/>
            <w:tcBorders/>
            <w:tcFitText w:val="false"/>
          </w:tcPr>
          <w:p>
            <w:pPr>
              <w:pStyle w:val="style0"/>
              <w:jc w:val="both"/>
              <w:rPr>
                <w:rFonts w:ascii="Times New Roman" w:cs="Times New Roman" w:hAnsi="Times New Roman"/>
                <w:szCs w:val="24"/>
                <w:lang w:val="en-GB"/>
              </w:rPr>
            </w:pPr>
            <w:r>
              <w:rPr>
                <w:rFonts w:ascii="Times New Roman" w:cs="Times New Roman" w:hAnsi="Times New Roman"/>
                <w:szCs w:val="24"/>
                <w:lang w:val="en-GB"/>
              </w:rPr>
              <w:t>2</w:t>
            </w:r>
          </w:p>
        </w:tc>
        <w:tc>
          <w:tcPr>
            <w:tcW w:w="720" w:type="dxa"/>
            <w:tcBorders/>
            <w:tcFitText w:val="false"/>
          </w:tcPr>
          <w:p>
            <w:pPr>
              <w:pStyle w:val="style0"/>
              <w:rPr>
                <w:b/>
              </w:rPr>
            </w:pPr>
            <w:r>
              <w:rPr>
                <w:rFonts w:ascii="Times New Roman" w:cs="Times New Roman" w:hAnsi="Times New Roman"/>
                <w:b/>
              </w:rPr>
              <w:t>7.894</w:t>
            </w:r>
          </w:p>
        </w:tc>
      </w:tr>
      <w:tr>
        <w:tblPrEx/>
        <w:trPr/>
        <w:tc>
          <w:tcPr>
            <w:tcW w:w="1705" w:type="dxa"/>
            <w:vMerge w:val="continue"/>
            <w:tcBorders/>
            <w:tcFitText w:val="false"/>
          </w:tcPr>
          <w:p>
            <w:pPr>
              <w:pStyle w:val="style0"/>
              <w:jc w:val="both"/>
              <w:rPr>
                <w:rFonts w:ascii="Times New Roman" w:cs="Times New Roman" w:eastAsia="Calibri" w:hAnsi="Times New Roman"/>
                <w:b/>
                <w:bCs/>
                <w:sz w:val="24"/>
                <w:szCs w:val="24"/>
              </w:rPr>
            </w:pPr>
          </w:p>
        </w:tc>
        <w:tc>
          <w:tcPr>
            <w:tcW w:w="1350" w:type="dxa"/>
            <w:tcBorders/>
            <w:tcFitText w:val="false"/>
          </w:tcPr>
          <w:p>
            <w:pPr>
              <w:pStyle w:val="style0"/>
              <w:rPr>
                <w:rFonts w:ascii="Times New Roman" w:cs="Times New Roman" w:hAnsi="Times New Roman"/>
              </w:rPr>
            </w:pPr>
            <w:r>
              <w:rPr>
                <w:rFonts w:ascii="Times New Roman" w:cs="Times New Roman" w:eastAsia="TimesNewRoman" w:hAnsi="Times New Roman"/>
                <w:szCs w:val="24"/>
              </w:rPr>
              <w:t>Weeds and Their Management</w:t>
            </w:r>
          </w:p>
        </w:tc>
        <w:tc>
          <w:tcPr>
            <w:tcW w:w="945" w:type="dxa"/>
            <w:tcBorders/>
            <w:tcFitText w:val="false"/>
          </w:tcPr>
          <w:p>
            <w:pPr>
              <w:pStyle w:val="style0"/>
              <w:jc w:val="center"/>
              <w:rPr>
                <w:rFonts w:ascii="Times New Roman" w:cs="Times New Roman" w:hAnsi="Times New Roman"/>
                <w:sz w:val="24"/>
                <w:szCs w:val="24"/>
                <w:lang w:val="en-GB"/>
              </w:rPr>
            </w:pPr>
            <w:r>
              <w:rPr>
                <w:rFonts w:ascii="Times New Roman" w:cs="Times New Roman" w:hAnsi="Times New Roman"/>
                <w:sz w:val="24"/>
                <w:szCs w:val="24"/>
                <w:lang w:val="en-GB"/>
              </w:rPr>
              <w:t>3</w:t>
            </w:r>
          </w:p>
        </w:tc>
        <w:tc>
          <w:tcPr>
            <w:tcW w:w="1985" w:type="dxa"/>
            <w:tcBorders/>
            <w:tcFitText w:val="false"/>
          </w:tcPr>
          <w:p>
            <w:pPr>
              <w:pStyle w:val="style0"/>
              <w:jc w:val="both"/>
              <w:rPr>
                <w:rFonts w:ascii="Times New Roman" w:cs="Times New Roman" w:hAnsi="Times New Roman"/>
                <w:sz w:val="20"/>
                <w:szCs w:val="20"/>
              </w:rPr>
            </w:pPr>
            <w:r>
              <w:rPr>
                <w:rFonts w:ascii="Times New Roman" w:cs="Times New Roman" w:hAnsi="Times New Roman"/>
                <w:sz w:val="20"/>
                <w:szCs w:val="20"/>
              </w:rPr>
              <w:t>Identify and classify weeds based on different methods and, other characteristically based categories and describe the basis and significance of each classification</w:t>
            </w:r>
          </w:p>
        </w:tc>
        <w:tc>
          <w:tcPr>
            <w:tcW w:w="2771" w:type="dxa"/>
            <w:tcBorders/>
            <w:tcFitText w:val="false"/>
          </w:tcPr>
          <w:p>
            <w:pPr>
              <w:pStyle w:val="style179"/>
              <w:numPr>
                <w:ilvl w:val="0"/>
                <w:numId w:val="16"/>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Classify weeds based on their morphological characteristics</w:t>
            </w:r>
          </w:p>
          <w:p>
            <w:pPr>
              <w:pStyle w:val="style179"/>
              <w:numPr>
                <w:ilvl w:val="0"/>
                <w:numId w:val="16"/>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Describe the major factors that influence weeds establishment and their survival</w:t>
            </w:r>
          </w:p>
          <w:p>
            <w:pPr>
              <w:pStyle w:val="style179"/>
              <w:numPr>
                <w:ilvl w:val="0"/>
                <w:numId w:val="16"/>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Review the principles and techniques of herbicides application and type of formulations</w:t>
            </w:r>
          </w:p>
          <w:p>
            <w:pPr>
              <w:pStyle w:val="style179"/>
              <w:numPr>
                <w:ilvl w:val="0"/>
                <w:numId w:val="16"/>
              </w:numPr>
              <w:ind w:left="114" w:hanging="180"/>
              <w:jc w:val="both"/>
              <w:rPr>
                <w:rFonts w:ascii="Times New Roman" w:cs="Times New Roman" w:hAnsi="Times New Roman"/>
                <w:sz w:val="20"/>
                <w:szCs w:val="24"/>
                <w:lang w:val="en-GB"/>
              </w:rPr>
            </w:pPr>
            <w:r>
              <w:rPr>
                <w:rFonts w:ascii="Times New Roman" w:cs="Times New Roman" w:hAnsi="Times New Roman"/>
                <w:sz w:val="20"/>
              </w:rPr>
              <w:t>Understand</w:t>
            </w:r>
            <w:r>
              <w:rPr>
                <w:rFonts w:ascii="Times New Roman" w:cs="Times New Roman" w:hAnsi="Times New Roman"/>
                <w:spacing w:val="-1"/>
                <w:sz w:val="20"/>
              </w:rPr>
              <w:t xml:space="preserve"> </w:t>
            </w:r>
            <w:r>
              <w:rPr>
                <w:rFonts w:ascii="Times New Roman" w:cs="Times New Roman" w:hAnsi="Times New Roman"/>
                <w:sz w:val="20"/>
              </w:rPr>
              <w:t>weeds</w:t>
            </w:r>
            <w:r>
              <w:rPr>
                <w:rFonts w:ascii="Times New Roman" w:cs="Times New Roman" w:hAnsi="Times New Roman"/>
                <w:spacing w:val="-1"/>
                <w:sz w:val="20"/>
              </w:rPr>
              <w:t xml:space="preserve"> </w:t>
            </w:r>
            <w:r>
              <w:rPr>
                <w:rFonts w:ascii="Times New Roman" w:cs="Times New Roman" w:hAnsi="Times New Roman"/>
                <w:sz w:val="20"/>
              </w:rPr>
              <w:t>biology</w:t>
            </w:r>
            <w:r>
              <w:rPr>
                <w:rFonts w:ascii="Times New Roman" w:cs="Times New Roman" w:hAnsi="Times New Roman"/>
                <w:spacing w:val="-3"/>
                <w:sz w:val="20"/>
              </w:rPr>
              <w:t xml:space="preserve"> </w:t>
            </w:r>
            <w:r>
              <w:rPr>
                <w:rFonts w:ascii="Times New Roman" w:cs="Times New Roman" w:hAnsi="Times New Roman"/>
                <w:sz w:val="20"/>
              </w:rPr>
              <w:t>and</w:t>
            </w:r>
            <w:r>
              <w:rPr>
                <w:rFonts w:ascii="Times New Roman" w:cs="Times New Roman" w:hAnsi="Times New Roman"/>
                <w:spacing w:val="1"/>
                <w:sz w:val="20"/>
              </w:rPr>
              <w:t xml:space="preserve"> </w:t>
            </w:r>
            <w:r>
              <w:rPr>
                <w:rFonts w:ascii="Times New Roman" w:cs="Times New Roman" w:hAnsi="Times New Roman"/>
                <w:sz w:val="20"/>
              </w:rPr>
              <w:t>ecology</w:t>
            </w:r>
            <w:r>
              <w:rPr>
                <w:rFonts w:ascii="Times New Roman" w:cs="Times New Roman" w:hAnsi="Times New Roman"/>
                <w:spacing w:val="-5"/>
                <w:sz w:val="20"/>
              </w:rPr>
              <w:t xml:space="preserve"> </w:t>
            </w:r>
            <w:r>
              <w:rPr>
                <w:rFonts w:ascii="Times New Roman" w:cs="Times New Roman" w:hAnsi="Times New Roman"/>
                <w:sz w:val="20"/>
              </w:rPr>
              <w:t>and</w:t>
            </w:r>
            <w:r>
              <w:rPr>
                <w:rFonts w:ascii="Times New Roman" w:cs="Times New Roman" w:hAnsi="Times New Roman"/>
                <w:spacing w:val="-1"/>
                <w:sz w:val="20"/>
              </w:rPr>
              <w:t xml:space="preserve"> </w:t>
            </w:r>
            <w:r>
              <w:rPr>
                <w:rFonts w:ascii="Times New Roman" w:cs="Times New Roman" w:hAnsi="Times New Roman"/>
                <w:sz w:val="20"/>
              </w:rPr>
              <w:t>the</w:t>
            </w:r>
            <w:r>
              <w:rPr>
                <w:rFonts w:ascii="Times New Roman" w:cs="Times New Roman" w:hAnsi="Times New Roman"/>
                <w:spacing w:val="-1"/>
                <w:sz w:val="20"/>
              </w:rPr>
              <w:t xml:space="preserve"> </w:t>
            </w:r>
            <w:r>
              <w:rPr>
                <w:rFonts w:ascii="Times New Roman" w:cs="Times New Roman" w:hAnsi="Times New Roman"/>
                <w:sz w:val="20"/>
              </w:rPr>
              <w:t>critical</w:t>
            </w:r>
            <w:r>
              <w:rPr>
                <w:rFonts w:ascii="Times New Roman" w:cs="Times New Roman" w:hAnsi="Times New Roman"/>
                <w:spacing w:val="-1"/>
                <w:sz w:val="20"/>
              </w:rPr>
              <w:t xml:space="preserve"> </w:t>
            </w:r>
            <w:r>
              <w:rPr>
                <w:rFonts w:ascii="Times New Roman" w:cs="Times New Roman" w:hAnsi="Times New Roman"/>
                <w:sz w:val="20"/>
              </w:rPr>
              <w:t>period</w:t>
            </w:r>
          </w:p>
          <w:p>
            <w:pPr>
              <w:pStyle w:val="style179"/>
              <w:numPr>
                <w:ilvl w:val="0"/>
                <w:numId w:val="16"/>
              </w:numPr>
              <w:ind w:left="114" w:hanging="180"/>
              <w:jc w:val="both"/>
              <w:rPr>
                <w:rFonts w:ascii="Times New Roman" w:cs="Times New Roman" w:hAnsi="Times New Roman"/>
                <w:szCs w:val="24"/>
                <w:lang w:val="en-GB"/>
              </w:rPr>
            </w:pPr>
            <w:r>
              <w:rPr>
                <w:rFonts w:ascii="Times New Roman" w:cs="Times New Roman" w:hAnsi="Times New Roman"/>
                <w:sz w:val="20"/>
                <w:szCs w:val="24"/>
                <w:lang w:val="en-GB"/>
              </w:rPr>
              <w:t>Follow how to calibrate sprayer</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426"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1.5</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0"/>
                <w:szCs w:val="24"/>
                <w:lang w:val="en-GB"/>
              </w:rPr>
              <w:t>1.89</w:t>
            </w:r>
          </w:p>
        </w:tc>
        <w:tc>
          <w:tcPr>
            <w:tcW w:w="31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537"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54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45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54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r>
              <w:rPr>
                <w:rFonts w:ascii="Times New Roman" w:cs="Times New Roman" w:hAnsi="Times New Roman"/>
                <w:sz w:val="24"/>
                <w:szCs w:val="24"/>
                <w:lang w:val="en-GB"/>
              </w:rPr>
              <w:t>.5</w:t>
            </w:r>
          </w:p>
        </w:tc>
        <w:tc>
          <w:tcPr>
            <w:tcW w:w="720" w:type="dxa"/>
            <w:tcBorders/>
            <w:tcFitText w:val="false"/>
          </w:tcPr>
          <w:p>
            <w:pPr>
              <w:pStyle w:val="style0"/>
              <w:rPr>
                <w:b/>
              </w:rPr>
            </w:pPr>
            <w:r>
              <w:rPr>
                <w:rFonts w:ascii="Times New Roman" w:cs="Times New Roman" w:hAnsi="Times New Roman"/>
                <w:b/>
              </w:rPr>
              <w:t>7.894</w:t>
            </w:r>
          </w:p>
        </w:tc>
      </w:tr>
      <w:tr>
        <w:tblPrEx/>
        <w:trPr/>
        <w:tc>
          <w:tcPr>
            <w:tcW w:w="1705" w:type="dxa"/>
            <w:vMerge w:val="continue"/>
            <w:tcBorders/>
            <w:tcFitText w:val="false"/>
          </w:tcPr>
          <w:p>
            <w:pPr>
              <w:pStyle w:val="style0"/>
              <w:jc w:val="both"/>
              <w:rPr>
                <w:rFonts w:ascii="Times New Roman" w:cs="Times New Roman" w:eastAsia="Calibri" w:hAnsi="Times New Roman"/>
                <w:b/>
                <w:bCs/>
                <w:sz w:val="24"/>
                <w:szCs w:val="24"/>
              </w:rPr>
            </w:pPr>
          </w:p>
        </w:tc>
        <w:tc>
          <w:tcPr>
            <w:tcW w:w="1350" w:type="dxa"/>
            <w:tcBorders/>
            <w:tcFitText w:val="false"/>
          </w:tcPr>
          <w:p>
            <w:pPr>
              <w:pStyle w:val="style0"/>
              <w:rPr>
                <w:rFonts w:ascii="Times New Roman" w:cs="Times New Roman" w:hAnsi="Times New Roman"/>
              </w:rPr>
            </w:pPr>
            <w:r>
              <w:rPr>
                <w:rFonts w:ascii="Times New Roman" w:cs="Times New Roman" w:eastAsia="TimesNewRoman" w:hAnsi="Times New Roman"/>
                <w:szCs w:val="24"/>
              </w:rPr>
              <w:t>Plant Pathology</w:t>
            </w:r>
          </w:p>
        </w:tc>
        <w:tc>
          <w:tcPr>
            <w:tcW w:w="945" w:type="dxa"/>
            <w:tcBorders/>
            <w:tcFitText w:val="false"/>
          </w:tcPr>
          <w:p>
            <w:pPr>
              <w:pStyle w:val="style0"/>
              <w:jc w:val="center"/>
              <w:rPr>
                <w:rFonts w:ascii="Times New Roman" w:cs="Times New Roman" w:hAnsi="Times New Roman"/>
                <w:sz w:val="24"/>
                <w:szCs w:val="24"/>
                <w:lang w:val="en-GB"/>
              </w:rPr>
            </w:pPr>
            <w:r>
              <w:rPr>
                <w:rFonts w:ascii="Times New Roman" w:cs="Times New Roman" w:hAnsi="Times New Roman"/>
                <w:sz w:val="24"/>
                <w:szCs w:val="24"/>
                <w:lang w:val="en-GB"/>
              </w:rPr>
              <w:t>3</w:t>
            </w:r>
          </w:p>
        </w:tc>
        <w:tc>
          <w:tcPr>
            <w:tcW w:w="1985" w:type="dxa"/>
            <w:tcBorders/>
            <w:tcFitText w:val="false"/>
          </w:tcPr>
          <w:p>
            <w:pPr>
              <w:pStyle w:val="style0"/>
              <w:jc w:val="both"/>
              <w:rPr>
                <w:rFonts w:ascii="Times New Roman" w:cs="Times New Roman" w:hAnsi="Times New Roman"/>
                <w:sz w:val="20"/>
                <w:szCs w:val="20"/>
              </w:rPr>
            </w:pPr>
            <w:r>
              <w:rPr>
                <w:rFonts w:ascii="Times New Roman" w:cs="Times New Roman" w:hAnsi="Times New Roman"/>
                <w:sz w:val="20"/>
                <w:szCs w:val="20"/>
              </w:rPr>
              <w:t>Identify and manage problems associated with  diseases of economically important plants</w:t>
            </w:r>
          </w:p>
        </w:tc>
        <w:tc>
          <w:tcPr>
            <w:tcW w:w="2771" w:type="dxa"/>
            <w:tcBorders/>
            <w:tcFitText w:val="false"/>
          </w:tcPr>
          <w:p>
            <w:pPr>
              <w:pStyle w:val="style179"/>
              <w:numPr>
                <w:ilvl w:val="0"/>
                <w:numId w:val="17"/>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Discus basic principles of plant pathology;</w:t>
            </w:r>
          </w:p>
          <w:p>
            <w:pPr>
              <w:pStyle w:val="style179"/>
              <w:numPr>
                <w:ilvl w:val="0"/>
                <w:numId w:val="17"/>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Familiarize the role of environmental factors in disease development</w:t>
            </w:r>
          </w:p>
          <w:p>
            <w:pPr>
              <w:pStyle w:val="style179"/>
              <w:numPr>
                <w:ilvl w:val="0"/>
                <w:numId w:val="17"/>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Identify</w:t>
            </w:r>
            <w:r>
              <w:rPr>
                <w:rFonts w:ascii="Times New Roman" w:cs="Times New Roman" w:hAnsi="Times New Roman"/>
                <w:sz w:val="20"/>
                <w:szCs w:val="24"/>
                <w:lang w:val="en-GB"/>
              </w:rPr>
              <w:t xml:space="preserve"> </w:t>
            </w:r>
            <w:r>
              <w:rPr>
                <w:rFonts w:ascii="Times New Roman" w:cs="Times New Roman" w:hAnsi="Times New Roman"/>
                <w:sz w:val="20"/>
                <w:szCs w:val="24"/>
                <w:lang w:val="en-GB"/>
              </w:rPr>
              <w:t xml:space="preserve"> major causes of plant diseases </w:t>
            </w:r>
          </w:p>
          <w:p>
            <w:pPr>
              <w:pStyle w:val="style179"/>
              <w:numPr>
                <w:ilvl w:val="0"/>
                <w:numId w:val="17"/>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Apply the principles and techniques of disease management</w:t>
            </w:r>
          </w:p>
          <w:p>
            <w:pPr>
              <w:pStyle w:val="style179"/>
              <w:numPr>
                <w:ilvl w:val="0"/>
                <w:numId w:val="17"/>
              </w:numPr>
              <w:ind w:left="114" w:hanging="180"/>
              <w:jc w:val="both"/>
              <w:rPr>
                <w:rFonts w:ascii="Times New Roman" w:cs="Times New Roman" w:hAnsi="Times New Roman"/>
                <w:sz w:val="24"/>
                <w:szCs w:val="24"/>
                <w:lang w:val="en-GB"/>
              </w:rPr>
            </w:pPr>
            <w:r>
              <w:rPr>
                <w:rFonts w:ascii="Times New Roman" w:cs="Times New Roman" w:hAnsi="Times New Roman"/>
                <w:sz w:val="20"/>
                <w:szCs w:val="24"/>
                <w:lang w:val="en-GB"/>
              </w:rPr>
              <w:t>Recognize plant diseases and management principles</w:t>
            </w:r>
          </w:p>
          <w:p>
            <w:pPr>
              <w:pStyle w:val="style179"/>
              <w:numPr>
                <w:ilvl w:val="0"/>
                <w:numId w:val="17"/>
              </w:numPr>
              <w:ind w:left="114" w:hanging="180"/>
              <w:jc w:val="both"/>
              <w:rPr>
                <w:rFonts w:ascii="Times New Roman" w:cs="Times New Roman" w:hAnsi="Times New Roman"/>
                <w:sz w:val="24"/>
                <w:szCs w:val="24"/>
                <w:lang w:val="en-GB"/>
              </w:rPr>
            </w:pPr>
            <w:r>
              <w:rPr>
                <w:rFonts w:ascii="Times New Roman" w:cs="Times New Roman" w:hAnsi="Times New Roman"/>
                <w:sz w:val="20"/>
                <w:szCs w:val="24"/>
                <w:lang w:val="en-GB"/>
              </w:rPr>
              <w:t>Collect plant disease specimen for pathogen identification</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426"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0.5</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1.5</w:t>
            </w:r>
          </w:p>
        </w:tc>
        <w:tc>
          <w:tcPr>
            <w:tcW w:w="31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2</w:t>
            </w:r>
          </w:p>
        </w:tc>
        <w:tc>
          <w:tcPr>
            <w:tcW w:w="537"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54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45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54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1.89</w:t>
            </w:r>
          </w:p>
        </w:tc>
        <w:tc>
          <w:tcPr>
            <w:tcW w:w="720" w:type="dxa"/>
            <w:tcBorders/>
            <w:tcFitText w:val="false"/>
          </w:tcPr>
          <w:p>
            <w:pPr>
              <w:pStyle w:val="style0"/>
              <w:rPr>
                <w:b/>
              </w:rPr>
            </w:pPr>
            <w:r>
              <w:rPr>
                <w:rFonts w:ascii="Times New Roman" w:cs="Times New Roman" w:hAnsi="Times New Roman"/>
                <w:b/>
              </w:rPr>
              <w:t>7.894</w:t>
            </w:r>
          </w:p>
        </w:tc>
      </w:tr>
      <w:tr>
        <w:tblPrEx/>
        <w:trPr/>
        <w:tc>
          <w:tcPr>
            <w:tcW w:w="1705" w:type="dxa"/>
            <w:vMerge w:val="restart"/>
            <w:tcBorders/>
            <w:tcFitText w:val="false"/>
          </w:tcPr>
          <w:p>
            <w:pPr>
              <w:pStyle w:val="style0"/>
              <w:jc w:val="both"/>
              <w:rPr>
                <w:rFonts w:ascii="Times New Roman" w:cs="Times New Roman" w:eastAsia="Calibri" w:hAnsi="Times New Roman"/>
                <w:b/>
                <w:bCs/>
                <w:sz w:val="24"/>
                <w:szCs w:val="24"/>
              </w:rPr>
            </w:pPr>
            <w:r>
              <w:rPr>
                <w:rFonts w:ascii="Times New Roman" w:cs="Times New Roman" w:eastAsia="Calibri" w:hAnsi="Times New Roman"/>
                <w:b/>
                <w:bCs/>
                <w:sz w:val="24"/>
                <w:szCs w:val="24"/>
              </w:rPr>
              <w:t>Horticultural Crops Production and Management</w:t>
            </w:r>
          </w:p>
          <w:p>
            <w:pPr>
              <w:pStyle w:val="style0"/>
              <w:jc w:val="both"/>
              <w:rPr>
                <w:rFonts w:ascii="Times New Roman" w:cs="Times New Roman" w:eastAsia="Calibri" w:hAnsi="Times New Roman"/>
                <w:b/>
                <w:bCs/>
                <w:sz w:val="24"/>
                <w:szCs w:val="24"/>
              </w:rPr>
            </w:pPr>
            <w:r>
              <w:rPr>
                <w:rFonts w:ascii="Times New Roman" w:cs="Times New Roman" w:eastAsia="Calibri" w:hAnsi="Times New Roman"/>
                <w:b/>
                <w:bCs/>
                <w:sz w:val="24"/>
                <w:szCs w:val="24"/>
                <w:highlight w:val="yellow"/>
              </w:rPr>
              <w:t>(15.79</w:t>
            </w:r>
            <w:r>
              <w:rPr>
                <w:rFonts w:ascii="Times New Roman" w:cs="Times New Roman" w:eastAsia="Calibri" w:hAnsi="Times New Roman"/>
                <w:b/>
                <w:bCs/>
                <w:sz w:val="24"/>
                <w:szCs w:val="24"/>
                <w:highlight w:val="yellow"/>
              </w:rPr>
              <w:t>%</w:t>
            </w:r>
            <w:r>
              <w:rPr>
                <w:rFonts w:ascii="Times New Roman" w:cs="Times New Roman" w:eastAsia="Calibri" w:hAnsi="Times New Roman"/>
                <w:b/>
                <w:bCs/>
                <w:sz w:val="24"/>
                <w:szCs w:val="24"/>
                <w:highlight w:val="yellow"/>
              </w:rPr>
              <w:t>)</w:t>
            </w:r>
          </w:p>
        </w:tc>
        <w:tc>
          <w:tcPr>
            <w:tcW w:w="1350" w:type="dxa"/>
            <w:tcBorders/>
            <w:tcFitText w:val="false"/>
          </w:tcPr>
          <w:p>
            <w:pPr>
              <w:pStyle w:val="style0"/>
              <w:rPr>
                <w:rFonts w:ascii="Times New Roman" w:cs="Times New Roman" w:hAnsi="Times New Roman"/>
              </w:rPr>
            </w:pPr>
            <w:r>
              <w:rPr>
                <w:rFonts w:ascii="Times New Roman" w:cs="Times New Roman" w:eastAsia="TimesNewRoman" w:hAnsi="Times New Roman"/>
                <w:szCs w:val="24"/>
              </w:rPr>
              <w:t>Fruit Crops Production and Processing</w:t>
            </w:r>
          </w:p>
        </w:tc>
        <w:tc>
          <w:tcPr>
            <w:tcW w:w="945" w:type="dxa"/>
            <w:tcBorders/>
            <w:tcFitText w:val="false"/>
          </w:tcPr>
          <w:p>
            <w:pPr>
              <w:pStyle w:val="style0"/>
              <w:jc w:val="center"/>
              <w:rPr>
                <w:rFonts w:ascii="Times New Roman" w:cs="Times New Roman" w:hAnsi="Times New Roman"/>
                <w:sz w:val="24"/>
                <w:szCs w:val="24"/>
                <w:lang w:val="en-GB"/>
              </w:rPr>
            </w:pPr>
            <w:r>
              <w:rPr>
                <w:rFonts w:ascii="Times New Roman" w:cs="Times New Roman" w:hAnsi="Times New Roman"/>
                <w:sz w:val="24"/>
                <w:szCs w:val="24"/>
                <w:lang w:val="en-GB"/>
              </w:rPr>
              <w:t>3</w:t>
            </w:r>
          </w:p>
        </w:tc>
        <w:tc>
          <w:tcPr>
            <w:tcW w:w="1985" w:type="dxa"/>
            <w:tcBorders/>
            <w:tcFitText w:val="false"/>
          </w:tcPr>
          <w:p>
            <w:pPr>
              <w:pStyle w:val="style0"/>
              <w:jc w:val="both"/>
              <w:rPr>
                <w:rFonts w:ascii="Times New Roman" w:cs="Times New Roman" w:hAnsi="Times New Roman"/>
                <w:sz w:val="20"/>
                <w:szCs w:val="20"/>
              </w:rPr>
            </w:pPr>
            <w:r>
              <w:rPr>
                <w:rFonts w:ascii="Times New Roman" w:cs="Times New Roman" w:hAnsi="Times New Roman"/>
                <w:sz w:val="20"/>
                <w:szCs w:val="20"/>
              </w:rPr>
              <w:t xml:space="preserve">Know the </w:t>
            </w:r>
            <w:r>
              <w:rPr>
                <w:rFonts w:ascii="Times New Roman" w:cs="Times New Roman" w:hAnsi="Times New Roman"/>
                <w:sz w:val="20"/>
                <w:szCs w:val="20"/>
              </w:rPr>
              <w:t>biology, ecological requirement and production system of common fruit crops in Ethiopia</w:t>
            </w:r>
            <w:r>
              <w:rPr>
                <w:rFonts w:ascii="Times New Roman" w:cs="Times New Roman" w:hAnsi="Times New Roman"/>
                <w:sz w:val="20"/>
                <w:szCs w:val="20"/>
              </w:rPr>
              <w:t xml:space="preserve"> and manage </w:t>
            </w:r>
            <w:r>
              <w:rPr>
                <w:rFonts w:ascii="Times New Roman" w:cs="Times New Roman" w:hAnsi="Times New Roman"/>
                <w:sz w:val="20"/>
                <w:szCs w:val="20"/>
              </w:rPr>
              <w:t xml:space="preserve">harvesting, post-harvest handling and marketing </w:t>
            </w:r>
            <w:r>
              <w:rPr>
                <w:rFonts w:ascii="Times New Roman" w:cs="Times New Roman" w:hAnsi="Times New Roman"/>
                <w:sz w:val="20"/>
                <w:szCs w:val="20"/>
              </w:rPr>
              <w:t>problems</w:t>
            </w:r>
          </w:p>
        </w:tc>
        <w:tc>
          <w:tcPr>
            <w:tcW w:w="2771" w:type="dxa"/>
            <w:tcBorders/>
            <w:tcFitText w:val="false"/>
          </w:tcPr>
          <w:p>
            <w:pPr>
              <w:pStyle w:val="style179"/>
              <w:numPr>
                <w:ilvl w:val="0"/>
                <w:numId w:val="20"/>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Review the scope, status and uses of fruit crops in Ethiopia;</w:t>
            </w:r>
          </w:p>
          <w:p>
            <w:pPr>
              <w:pStyle w:val="style179"/>
              <w:numPr>
                <w:ilvl w:val="0"/>
                <w:numId w:val="20"/>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Analyse</w:t>
            </w:r>
            <w:r>
              <w:rPr>
                <w:rFonts w:ascii="Times New Roman" w:cs="Times New Roman" w:hAnsi="Times New Roman"/>
                <w:sz w:val="20"/>
                <w:szCs w:val="24"/>
                <w:lang w:val="en-GB"/>
              </w:rPr>
              <w:t xml:space="preserve"> how commercial fruit farms are established and managed;</w:t>
            </w:r>
          </w:p>
          <w:p>
            <w:pPr>
              <w:pStyle w:val="style179"/>
              <w:numPr>
                <w:ilvl w:val="0"/>
                <w:numId w:val="20"/>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Solve</w:t>
            </w:r>
            <w:r>
              <w:rPr>
                <w:rFonts w:ascii="Times New Roman" w:cs="Times New Roman" w:hAnsi="Times New Roman"/>
                <w:sz w:val="20"/>
                <w:szCs w:val="24"/>
                <w:lang w:val="en-GB"/>
              </w:rPr>
              <w:t xml:space="preserve"> </w:t>
            </w:r>
            <w:r>
              <w:rPr>
                <w:rFonts w:ascii="Times New Roman" w:cs="Times New Roman" w:hAnsi="Times New Roman"/>
                <w:sz w:val="20"/>
                <w:szCs w:val="24"/>
                <w:lang w:val="en-GB"/>
              </w:rPr>
              <w:t xml:space="preserve">harvesting, post-harvest </w:t>
            </w:r>
            <w:r>
              <w:rPr>
                <w:rFonts w:ascii="Times New Roman" w:cs="Times New Roman" w:hAnsi="Times New Roman"/>
                <w:sz w:val="20"/>
                <w:szCs w:val="24"/>
                <w:lang w:val="en-GB"/>
              </w:rPr>
              <w:t>and marketing of fruit crops</w:t>
            </w:r>
            <w:r>
              <w:rPr>
                <w:rFonts w:ascii="Times New Roman" w:cs="Times New Roman" w:hAnsi="Times New Roman"/>
                <w:sz w:val="20"/>
                <w:szCs w:val="24"/>
                <w:lang w:val="en-GB"/>
              </w:rPr>
              <w:t xml:space="preserve"> problems</w:t>
            </w:r>
          </w:p>
          <w:p>
            <w:pPr>
              <w:pStyle w:val="style179"/>
              <w:numPr>
                <w:ilvl w:val="0"/>
                <w:numId w:val="20"/>
              </w:numPr>
              <w:ind w:left="114" w:hanging="180"/>
              <w:jc w:val="both"/>
              <w:rPr>
                <w:rFonts w:ascii="Times New Roman" w:cs="Times New Roman" w:hAnsi="Times New Roman"/>
                <w:sz w:val="16"/>
                <w:szCs w:val="24"/>
                <w:lang w:val="en-GB"/>
              </w:rPr>
            </w:pPr>
            <w:r>
              <w:rPr>
                <w:rFonts w:ascii="Times New Roman" w:cs="Times New Roman" w:hAnsi="Times New Roman"/>
                <w:sz w:val="20"/>
                <w:szCs w:val="24"/>
                <w:lang w:val="en-GB"/>
              </w:rPr>
              <w:t>Basic principles and techniques of breeding of fruit crops</w:t>
            </w:r>
          </w:p>
          <w:p>
            <w:pPr>
              <w:pStyle w:val="style179"/>
              <w:numPr>
                <w:ilvl w:val="0"/>
                <w:numId w:val="20"/>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Review the b</w:t>
            </w:r>
            <w:r>
              <w:rPr>
                <w:rFonts w:ascii="Times New Roman" w:cs="Times New Roman" w:hAnsi="Times New Roman"/>
                <w:sz w:val="20"/>
                <w:szCs w:val="24"/>
                <w:lang w:val="en-GB"/>
              </w:rPr>
              <w:t>iology, ecological requirement and production system of fruit crops in Ethiopia.</w:t>
            </w:r>
          </w:p>
          <w:p>
            <w:pPr>
              <w:pStyle w:val="style179"/>
              <w:numPr>
                <w:ilvl w:val="0"/>
                <w:numId w:val="20"/>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 xml:space="preserve">Apply </w:t>
            </w:r>
            <w:r>
              <w:rPr>
                <w:rFonts w:ascii="Times New Roman" w:cs="Times New Roman" w:hAnsi="Times New Roman"/>
                <w:sz w:val="20"/>
                <w:szCs w:val="24"/>
                <w:lang w:val="en-GB"/>
              </w:rPr>
              <w:t>basic principles and techniques of breeding of fruit crops</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0"/>
                <w:szCs w:val="24"/>
                <w:lang w:val="en-GB"/>
              </w:rPr>
              <w:t>1.89</w:t>
            </w:r>
          </w:p>
        </w:tc>
        <w:tc>
          <w:tcPr>
            <w:tcW w:w="426"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1.5</w:t>
            </w:r>
          </w:p>
        </w:tc>
        <w:tc>
          <w:tcPr>
            <w:tcW w:w="31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537"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54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45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54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r>
              <w:rPr>
                <w:rFonts w:ascii="Times New Roman" w:cs="Times New Roman" w:hAnsi="Times New Roman"/>
                <w:sz w:val="24"/>
                <w:szCs w:val="24"/>
                <w:lang w:val="en-GB"/>
              </w:rPr>
              <w:t>.55</w:t>
            </w:r>
          </w:p>
        </w:tc>
        <w:tc>
          <w:tcPr>
            <w:tcW w:w="720" w:type="dxa"/>
            <w:tcBorders/>
            <w:tcFitText w:val="false"/>
          </w:tcPr>
          <w:p>
            <w:pPr>
              <w:pStyle w:val="style0"/>
              <w:jc w:val="both"/>
              <w:rPr>
                <w:rFonts w:ascii="Times New Roman" w:cs="Times New Roman" w:hAnsi="Times New Roman"/>
                <w:b/>
              </w:rPr>
            </w:pPr>
            <w:r>
              <w:rPr>
                <w:rFonts w:ascii="Times New Roman" w:cs="Times New Roman" w:hAnsi="Times New Roman"/>
                <w:b/>
              </w:rPr>
              <w:t>7.895</w:t>
            </w:r>
          </w:p>
        </w:tc>
      </w:tr>
      <w:tr>
        <w:tblPrEx/>
        <w:trPr/>
        <w:tc>
          <w:tcPr>
            <w:tcW w:w="1705" w:type="dxa"/>
            <w:vMerge w:val="continue"/>
            <w:tcBorders/>
            <w:tcFitText w:val="false"/>
          </w:tcPr>
          <w:p>
            <w:pPr>
              <w:pStyle w:val="style0"/>
              <w:jc w:val="both"/>
              <w:rPr>
                <w:rFonts w:ascii="Times New Roman" w:cs="Times New Roman" w:eastAsia="Calibri" w:hAnsi="Times New Roman"/>
                <w:b/>
                <w:bCs/>
                <w:sz w:val="24"/>
                <w:szCs w:val="24"/>
              </w:rPr>
            </w:pPr>
          </w:p>
        </w:tc>
        <w:tc>
          <w:tcPr>
            <w:tcW w:w="1350" w:type="dxa"/>
            <w:tcBorders/>
            <w:tcFitText w:val="false"/>
          </w:tcPr>
          <w:p>
            <w:pPr>
              <w:pStyle w:val="style0"/>
              <w:rPr>
                <w:rFonts w:ascii="Times New Roman" w:cs="Times New Roman" w:hAnsi="Times New Roman"/>
              </w:rPr>
            </w:pPr>
            <w:r>
              <w:rPr>
                <w:rFonts w:ascii="Times New Roman" w:cs="Times New Roman" w:eastAsia="TimesNewRoman" w:hAnsi="Times New Roman"/>
                <w:szCs w:val="24"/>
              </w:rPr>
              <w:t>Vegetable Crops Production</w:t>
            </w:r>
            <w:r>
              <w:rPr>
                <w:rFonts w:ascii="Times New Roman" w:cs="Times New Roman" w:hAnsi="Times New Roman"/>
              </w:rPr>
              <w:t xml:space="preserve"> and Management</w:t>
            </w:r>
          </w:p>
        </w:tc>
        <w:tc>
          <w:tcPr>
            <w:tcW w:w="945" w:type="dxa"/>
            <w:tcBorders/>
            <w:tcFitText w:val="false"/>
          </w:tcPr>
          <w:p>
            <w:pPr>
              <w:pStyle w:val="style0"/>
              <w:jc w:val="center"/>
              <w:rPr>
                <w:rFonts w:ascii="Times New Roman" w:cs="Times New Roman" w:hAnsi="Times New Roman"/>
                <w:sz w:val="24"/>
                <w:szCs w:val="24"/>
                <w:lang w:val="en-GB"/>
              </w:rPr>
            </w:pPr>
            <w:r>
              <w:rPr>
                <w:rFonts w:ascii="Times New Roman" w:cs="Times New Roman" w:hAnsi="Times New Roman"/>
                <w:sz w:val="24"/>
                <w:szCs w:val="24"/>
                <w:lang w:val="en-GB"/>
              </w:rPr>
              <w:t>3</w:t>
            </w:r>
          </w:p>
        </w:tc>
        <w:tc>
          <w:tcPr>
            <w:tcW w:w="1985" w:type="dxa"/>
            <w:tcBorders/>
            <w:tcFitText w:val="false"/>
          </w:tcPr>
          <w:p>
            <w:pPr>
              <w:pStyle w:val="style0"/>
              <w:rPr>
                <w:rFonts w:ascii="Times New Roman" w:cs="Times New Roman" w:hAnsi="Times New Roman"/>
                <w:sz w:val="20"/>
                <w:szCs w:val="20"/>
              </w:rPr>
            </w:pPr>
            <w:r>
              <w:rPr>
                <w:rFonts w:ascii="Times New Roman" w:cs="Times New Roman" w:hAnsi="Times New Roman"/>
                <w:sz w:val="20"/>
                <w:szCs w:val="20"/>
              </w:rPr>
              <w:t>Manage h</w:t>
            </w:r>
            <w:r>
              <w:rPr>
                <w:rFonts w:ascii="Times New Roman" w:cs="Times New Roman" w:hAnsi="Times New Roman"/>
                <w:sz w:val="20"/>
                <w:szCs w:val="20"/>
              </w:rPr>
              <w:t>arvesting, post-harvest handling and marketing of vegetable crops</w:t>
            </w:r>
            <w:r>
              <w:rPr>
                <w:rFonts w:ascii="Times New Roman" w:cs="Times New Roman" w:hAnsi="Times New Roman"/>
                <w:sz w:val="20"/>
                <w:szCs w:val="20"/>
              </w:rPr>
              <w:t xml:space="preserve"> problems</w:t>
            </w:r>
          </w:p>
        </w:tc>
        <w:tc>
          <w:tcPr>
            <w:tcW w:w="2771" w:type="dxa"/>
            <w:tcBorders/>
            <w:tcFitText w:val="false"/>
          </w:tcPr>
          <w:p>
            <w:pPr>
              <w:pStyle w:val="style179"/>
              <w:numPr>
                <w:ilvl w:val="0"/>
                <w:numId w:val="21"/>
              </w:numPr>
              <w:ind w:left="114" w:hanging="180"/>
              <w:jc w:val="both"/>
              <w:rPr>
                <w:rFonts w:ascii="Times New Roman" w:cs="Times New Roman" w:hAnsi="Times New Roman"/>
                <w:sz w:val="20"/>
                <w:lang w:val="en-GB"/>
              </w:rPr>
            </w:pPr>
            <w:r>
              <w:rPr>
                <w:rFonts w:ascii="Times New Roman" w:cs="Times New Roman" w:hAnsi="Times New Roman"/>
                <w:sz w:val="20"/>
                <w:lang w:val="en-GB"/>
              </w:rPr>
              <w:t>Review the scope, status and uses of vegetable crops in Ethiopia;</w:t>
            </w:r>
          </w:p>
          <w:p>
            <w:pPr>
              <w:pStyle w:val="style179"/>
              <w:numPr>
                <w:ilvl w:val="0"/>
                <w:numId w:val="21"/>
              </w:numPr>
              <w:ind w:left="114" w:hanging="180"/>
              <w:jc w:val="both"/>
              <w:rPr>
                <w:rFonts w:ascii="Times New Roman" w:cs="Times New Roman" w:hAnsi="Times New Roman"/>
                <w:sz w:val="20"/>
                <w:lang w:val="en-GB"/>
              </w:rPr>
            </w:pPr>
            <w:r>
              <w:rPr>
                <w:rFonts w:ascii="Times New Roman" w:cs="Times New Roman" w:hAnsi="Times New Roman"/>
                <w:sz w:val="20"/>
                <w:lang w:val="en-GB"/>
              </w:rPr>
              <w:t>Analyse how commercial vegetable farms are established and managed;</w:t>
            </w:r>
          </w:p>
          <w:p>
            <w:pPr>
              <w:pStyle w:val="style179"/>
              <w:numPr>
                <w:ilvl w:val="0"/>
                <w:numId w:val="21"/>
              </w:numPr>
              <w:ind w:left="114" w:hanging="180"/>
              <w:jc w:val="both"/>
              <w:rPr>
                <w:rFonts w:ascii="Times New Roman" w:cs="Times New Roman" w:hAnsi="Times New Roman"/>
                <w:sz w:val="20"/>
                <w:lang w:val="en-GB"/>
              </w:rPr>
            </w:pPr>
            <w:r>
              <w:rPr>
                <w:rFonts w:ascii="Times New Roman" w:cs="Times New Roman" w:hAnsi="Times New Roman"/>
                <w:sz w:val="20"/>
                <w:lang w:val="en-GB"/>
              </w:rPr>
              <w:t>Solve harvesting, post-harvest and marketing of vegetable crops problems;</w:t>
            </w:r>
          </w:p>
          <w:p>
            <w:pPr>
              <w:pStyle w:val="style179"/>
              <w:numPr>
                <w:ilvl w:val="0"/>
                <w:numId w:val="21"/>
              </w:numPr>
              <w:ind w:left="114" w:hanging="180"/>
              <w:jc w:val="both"/>
              <w:rPr>
                <w:rFonts w:ascii="Times New Roman" w:cs="Times New Roman" w:hAnsi="Times New Roman"/>
                <w:sz w:val="20"/>
                <w:lang w:val="en-GB"/>
              </w:rPr>
            </w:pPr>
            <w:r>
              <w:rPr>
                <w:rFonts w:ascii="Times New Roman" w:cs="Times New Roman" w:hAnsi="Times New Roman"/>
                <w:sz w:val="20"/>
                <w:lang w:val="en-GB"/>
              </w:rPr>
              <w:t>Basic principles and techniques of breeding of vegetable crops;</w:t>
            </w:r>
          </w:p>
          <w:p>
            <w:pPr>
              <w:pStyle w:val="style179"/>
              <w:numPr>
                <w:ilvl w:val="0"/>
                <w:numId w:val="21"/>
              </w:numPr>
              <w:ind w:left="114" w:hanging="180"/>
              <w:jc w:val="both"/>
              <w:rPr>
                <w:rFonts w:ascii="Times New Roman" w:cs="Times New Roman" w:hAnsi="Times New Roman"/>
                <w:sz w:val="20"/>
                <w:lang w:val="en-GB"/>
              </w:rPr>
            </w:pPr>
            <w:r>
              <w:rPr>
                <w:rFonts w:ascii="Times New Roman" w:cs="Times New Roman" w:hAnsi="Times New Roman"/>
                <w:sz w:val="20"/>
                <w:lang w:val="en-GB"/>
              </w:rPr>
              <w:t>Review the biology, ecological requirement and production system of vegetable crops in Ethiopia.</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0"/>
                <w:szCs w:val="24"/>
                <w:lang w:val="en-GB"/>
              </w:rPr>
              <w:t>1.89</w:t>
            </w:r>
          </w:p>
        </w:tc>
        <w:tc>
          <w:tcPr>
            <w:tcW w:w="426"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1.5</w:t>
            </w:r>
          </w:p>
        </w:tc>
        <w:tc>
          <w:tcPr>
            <w:tcW w:w="31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537"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54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45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54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1.55</w:t>
            </w:r>
          </w:p>
        </w:tc>
        <w:tc>
          <w:tcPr>
            <w:tcW w:w="720" w:type="dxa"/>
            <w:tcBorders/>
            <w:tcFitText w:val="false"/>
          </w:tcPr>
          <w:p>
            <w:pPr>
              <w:pStyle w:val="style0"/>
              <w:jc w:val="both"/>
              <w:rPr>
                <w:rFonts w:ascii="Times New Roman" w:cs="Times New Roman" w:hAnsi="Times New Roman"/>
                <w:b/>
              </w:rPr>
            </w:pPr>
            <w:r>
              <w:rPr>
                <w:rFonts w:ascii="Times New Roman" w:cs="Times New Roman" w:hAnsi="Times New Roman"/>
                <w:b/>
              </w:rPr>
              <w:t>7.895</w:t>
            </w:r>
          </w:p>
        </w:tc>
      </w:tr>
      <w:tr>
        <w:tblPrEx/>
        <w:trPr/>
        <w:tc>
          <w:tcPr>
            <w:tcW w:w="1705" w:type="dxa"/>
            <w:vMerge w:val="restart"/>
            <w:tcBorders/>
            <w:tcFitText w:val="false"/>
          </w:tcPr>
          <w:p>
            <w:pPr>
              <w:pStyle w:val="style0"/>
              <w:jc w:val="both"/>
              <w:rPr>
                <w:rFonts w:ascii="Times New Roman" w:cs="Times New Roman" w:eastAsia="Calibri" w:hAnsi="Times New Roman"/>
                <w:b/>
                <w:bCs/>
                <w:sz w:val="24"/>
                <w:szCs w:val="24"/>
              </w:rPr>
            </w:pPr>
            <w:r>
              <w:rPr>
                <w:rFonts w:ascii="Times New Roman" w:cs="Times New Roman" w:eastAsia="Calibri" w:hAnsi="Times New Roman"/>
                <w:b/>
                <w:bCs/>
                <w:sz w:val="24"/>
                <w:szCs w:val="24"/>
              </w:rPr>
              <w:t>Research Tools and Skills</w:t>
            </w:r>
            <w:r>
              <w:rPr>
                <w:rFonts w:ascii="Times New Roman" w:cs="Times New Roman" w:eastAsia="Calibri" w:hAnsi="Times New Roman"/>
                <w:b/>
                <w:bCs/>
                <w:sz w:val="24"/>
                <w:szCs w:val="24"/>
              </w:rPr>
              <w:t xml:space="preserve"> </w:t>
            </w:r>
            <w:r>
              <w:rPr>
                <w:rFonts w:ascii="Times New Roman" w:cs="Times New Roman" w:eastAsia="Calibri" w:hAnsi="Times New Roman"/>
                <w:b/>
                <w:bCs/>
                <w:sz w:val="24"/>
                <w:szCs w:val="24"/>
                <w:highlight w:val="yellow"/>
              </w:rPr>
              <w:t>(13.16%)</w:t>
            </w:r>
          </w:p>
        </w:tc>
        <w:tc>
          <w:tcPr>
            <w:tcW w:w="1350" w:type="dxa"/>
            <w:tcBorders/>
            <w:tcFitText w:val="false"/>
          </w:tcPr>
          <w:p>
            <w:pPr>
              <w:pStyle w:val="style0"/>
              <w:rPr>
                <w:rFonts w:ascii="Times New Roman" w:cs="Times New Roman" w:hAnsi="Times New Roman"/>
              </w:rPr>
            </w:pPr>
            <w:r>
              <w:rPr>
                <w:rFonts w:ascii="Times New Roman" w:cs="Times New Roman" w:eastAsia="TimesNewRoman" w:hAnsi="Times New Roman"/>
                <w:szCs w:val="24"/>
              </w:rPr>
              <w:t>Research Methods in Plant Sciences</w:t>
            </w:r>
          </w:p>
        </w:tc>
        <w:tc>
          <w:tcPr>
            <w:tcW w:w="945" w:type="dxa"/>
            <w:tcBorders/>
            <w:tcFitText w:val="false"/>
          </w:tcPr>
          <w:p>
            <w:pPr>
              <w:pStyle w:val="style0"/>
              <w:jc w:val="center"/>
              <w:rPr>
                <w:rFonts w:ascii="Times New Roman" w:cs="Times New Roman" w:hAnsi="Times New Roman"/>
                <w:sz w:val="24"/>
                <w:szCs w:val="24"/>
                <w:lang w:val="en-GB"/>
              </w:rPr>
            </w:pPr>
          </w:p>
        </w:tc>
        <w:tc>
          <w:tcPr>
            <w:tcW w:w="1985" w:type="dxa"/>
            <w:tcBorders/>
            <w:tcFitText w:val="false"/>
          </w:tcPr>
          <w:p>
            <w:pPr>
              <w:pStyle w:val="style0"/>
              <w:jc w:val="both"/>
              <w:rPr>
                <w:rFonts w:ascii="Times New Roman" w:cs="Times New Roman" w:hAnsi="Times New Roman"/>
                <w:sz w:val="20"/>
                <w:szCs w:val="20"/>
              </w:rPr>
            </w:pPr>
            <w:r>
              <w:rPr>
                <w:rFonts w:ascii="Times New Roman" w:cs="Times New Roman" w:hAnsi="Times New Roman"/>
                <w:sz w:val="20"/>
                <w:szCs w:val="20"/>
              </w:rPr>
              <w:t>Use statistical packages/software for agricultural data analysis and thereby make available quality information to users</w:t>
            </w:r>
            <w:r>
              <w:rPr>
                <w:rFonts w:ascii="Times New Roman" w:cs="Times New Roman" w:hAnsi="Times New Roman"/>
                <w:sz w:val="20"/>
                <w:szCs w:val="20"/>
              </w:rPr>
              <w:t>.</w:t>
            </w:r>
          </w:p>
        </w:tc>
        <w:tc>
          <w:tcPr>
            <w:tcW w:w="2771" w:type="dxa"/>
            <w:tcBorders/>
            <w:tcFitText w:val="false"/>
          </w:tcPr>
          <w:p>
            <w:pPr>
              <w:pStyle w:val="style179"/>
              <w:numPr>
                <w:ilvl w:val="0"/>
                <w:numId w:val="22"/>
              </w:numPr>
              <w:ind w:left="114" w:hanging="180"/>
              <w:jc w:val="both"/>
              <w:rPr>
                <w:rFonts w:ascii="Times New Roman" w:cs="Times New Roman" w:hAnsi="Times New Roman"/>
              </w:rPr>
            </w:pPr>
            <w:r>
              <w:rPr>
                <w:rFonts w:ascii="Times New Roman" w:cs="Times New Roman" w:hAnsi="Times New Roman"/>
                <w:lang w:val="en-GB"/>
              </w:rPr>
              <w:t>Familiarize with a brief history of plant sciences research in Ethiopia;</w:t>
            </w:r>
            <w:r>
              <w:rPr>
                <w:rFonts w:ascii="Times New Roman" w:cs="Times New Roman" w:hAnsi="Times New Roman"/>
              </w:rPr>
              <w:t xml:space="preserve"> </w:t>
            </w:r>
          </w:p>
          <w:p>
            <w:pPr>
              <w:pStyle w:val="style179"/>
              <w:numPr>
                <w:ilvl w:val="0"/>
                <w:numId w:val="22"/>
              </w:numPr>
              <w:ind w:left="114" w:hanging="180"/>
              <w:jc w:val="both"/>
              <w:rPr>
                <w:rFonts w:ascii="Times New Roman" w:cs="Times New Roman" w:hAnsi="Times New Roman"/>
              </w:rPr>
            </w:pPr>
            <w:r>
              <w:rPr>
                <w:rFonts w:ascii="Times New Roman" w:cs="Times New Roman" w:hAnsi="Times New Roman"/>
                <w:lang w:val="en-GB"/>
              </w:rPr>
              <w:t xml:space="preserve">Apply </w:t>
            </w:r>
            <w:r>
              <w:rPr>
                <w:rFonts w:ascii="Times New Roman" w:cs="Times New Roman" w:hAnsi="Times New Roman"/>
                <w:lang w:val="en-GB"/>
              </w:rPr>
              <w:t>the research methodologies used in plant sciences research</w:t>
            </w:r>
          </w:p>
          <w:p>
            <w:pPr>
              <w:pStyle w:val="style179"/>
              <w:numPr>
                <w:ilvl w:val="0"/>
                <w:numId w:val="22"/>
              </w:numPr>
              <w:ind w:left="114" w:hanging="180"/>
              <w:jc w:val="both"/>
              <w:rPr>
                <w:rFonts w:ascii="Times New Roman" w:cs="Times New Roman" w:hAnsi="Times New Roman"/>
              </w:rPr>
            </w:pPr>
            <w:r>
              <w:rPr>
                <w:rFonts w:ascii="Times New Roman" w:cs="Times New Roman" w:hAnsi="Times New Roman"/>
                <w:lang w:val="en-GB"/>
              </w:rPr>
              <w:t>Predict the features of on-farm and farmer’s participatory research</w:t>
            </w:r>
          </w:p>
          <w:p>
            <w:pPr>
              <w:pStyle w:val="style179"/>
              <w:numPr>
                <w:ilvl w:val="0"/>
                <w:numId w:val="22"/>
              </w:numPr>
              <w:ind w:left="114" w:hanging="180"/>
              <w:jc w:val="both"/>
              <w:rPr>
                <w:rFonts w:ascii="Times New Roman" w:cs="Times New Roman" w:hAnsi="Times New Roman"/>
              </w:rPr>
            </w:pPr>
            <w:r>
              <w:rPr>
                <w:rFonts w:ascii="Times New Roman" w:cs="Times New Roman" w:hAnsi="Times New Roman"/>
              </w:rPr>
              <w:t>Formulate a research project and how to execute it</w:t>
            </w:r>
          </w:p>
          <w:p>
            <w:pPr>
              <w:pStyle w:val="style179"/>
              <w:numPr>
                <w:ilvl w:val="0"/>
                <w:numId w:val="22"/>
              </w:numPr>
              <w:ind w:left="114" w:hanging="180"/>
              <w:jc w:val="both"/>
              <w:rPr>
                <w:rFonts w:ascii="Times New Roman" w:cs="Times New Roman" w:hAnsi="Times New Roman"/>
              </w:rPr>
            </w:pPr>
            <w:r>
              <w:rPr>
                <w:rFonts w:ascii="Times New Roman" w:cs="Times New Roman" w:hAnsi="Times New Roman"/>
              </w:rPr>
              <w:t>Illustrate knowledge</w:t>
            </w:r>
            <w:r>
              <w:rPr>
                <w:rFonts w:ascii="Times New Roman" w:cs="Times New Roman" w:hAnsi="Times New Roman"/>
                <w:spacing w:val="-3"/>
              </w:rPr>
              <w:t xml:space="preserve"> </w:t>
            </w:r>
            <w:r>
              <w:rPr>
                <w:rFonts w:ascii="Times New Roman" w:cs="Times New Roman" w:hAnsi="Times New Roman"/>
              </w:rPr>
              <w:t>about</w:t>
            </w:r>
            <w:r>
              <w:rPr>
                <w:rFonts w:ascii="Times New Roman" w:cs="Times New Roman" w:hAnsi="Times New Roman"/>
                <w:spacing w:val="-2"/>
              </w:rPr>
              <w:t xml:space="preserve"> </w:t>
            </w:r>
            <w:r>
              <w:rPr>
                <w:rFonts w:ascii="Times New Roman" w:cs="Times New Roman" w:hAnsi="Times New Roman"/>
              </w:rPr>
              <w:t>farming</w:t>
            </w:r>
            <w:r>
              <w:rPr>
                <w:rFonts w:ascii="Times New Roman" w:cs="Times New Roman" w:hAnsi="Times New Roman"/>
                <w:spacing w:val="-4"/>
              </w:rPr>
              <w:t xml:space="preserve"> </w:t>
            </w:r>
            <w:r>
              <w:rPr>
                <w:rFonts w:ascii="Times New Roman" w:cs="Times New Roman" w:hAnsi="Times New Roman"/>
              </w:rPr>
              <w:t>system</w:t>
            </w:r>
            <w:r>
              <w:rPr>
                <w:rFonts w:ascii="Times New Roman" w:cs="Times New Roman" w:hAnsi="Times New Roman"/>
                <w:spacing w:val="-2"/>
              </w:rPr>
              <w:t xml:space="preserve"> </w:t>
            </w:r>
            <w:r>
              <w:rPr>
                <w:rFonts w:ascii="Times New Roman" w:cs="Times New Roman" w:hAnsi="Times New Roman"/>
              </w:rPr>
              <w:t>research</w:t>
            </w:r>
          </w:p>
          <w:p>
            <w:pPr>
              <w:pStyle w:val="style179"/>
              <w:numPr>
                <w:ilvl w:val="0"/>
                <w:numId w:val="22"/>
              </w:numPr>
              <w:ind w:left="114" w:hanging="180"/>
              <w:jc w:val="both"/>
              <w:rPr>
                <w:rFonts w:ascii="Times New Roman" w:cs="Times New Roman" w:hAnsi="Times New Roman"/>
              </w:rPr>
            </w:pPr>
            <w:r>
              <w:rPr>
                <w:rFonts w:ascii="Times New Roman" w:cs="Times New Roman" w:hAnsi="Times New Roman"/>
                <w:sz w:val="24"/>
              </w:rPr>
              <w:t>write</w:t>
            </w:r>
            <w:r>
              <w:rPr>
                <w:rFonts w:ascii="Times New Roman" w:cs="Times New Roman" w:hAnsi="Times New Roman"/>
                <w:spacing w:val="-3"/>
                <w:sz w:val="24"/>
              </w:rPr>
              <w:t xml:space="preserve"> </w:t>
            </w:r>
            <w:r>
              <w:rPr>
                <w:rFonts w:ascii="Times New Roman" w:cs="Times New Roman" w:hAnsi="Times New Roman"/>
                <w:sz w:val="24"/>
              </w:rPr>
              <w:t>research</w:t>
            </w:r>
            <w:r>
              <w:rPr>
                <w:rFonts w:ascii="Times New Roman" w:cs="Times New Roman" w:hAnsi="Times New Roman"/>
                <w:spacing w:val="-1"/>
                <w:sz w:val="24"/>
              </w:rPr>
              <w:t xml:space="preserve"> </w:t>
            </w:r>
            <w:r>
              <w:rPr>
                <w:rFonts w:ascii="Times New Roman" w:cs="Times New Roman" w:hAnsi="Times New Roman"/>
                <w:sz w:val="24"/>
              </w:rPr>
              <w:t>reports</w:t>
            </w:r>
            <w:r>
              <w:rPr>
                <w:rFonts w:ascii="Times New Roman" w:cs="Times New Roman" w:hAnsi="Times New Roman"/>
                <w:spacing w:val="-1"/>
                <w:sz w:val="24"/>
              </w:rPr>
              <w:t xml:space="preserve"> </w:t>
            </w:r>
            <w:r>
              <w:rPr>
                <w:rFonts w:ascii="Times New Roman" w:cs="Times New Roman" w:hAnsi="Times New Roman"/>
                <w:sz w:val="24"/>
              </w:rPr>
              <w:t>and</w:t>
            </w:r>
            <w:r>
              <w:rPr>
                <w:rFonts w:ascii="Times New Roman" w:cs="Times New Roman" w:hAnsi="Times New Roman"/>
                <w:spacing w:val="-1"/>
                <w:sz w:val="24"/>
              </w:rPr>
              <w:t xml:space="preserve"> </w:t>
            </w:r>
            <w:r>
              <w:rPr>
                <w:rFonts w:ascii="Times New Roman" w:cs="Times New Roman" w:hAnsi="Times New Roman"/>
                <w:sz w:val="24"/>
              </w:rPr>
              <w:t>present</w:t>
            </w:r>
            <w:r>
              <w:rPr>
                <w:rFonts w:ascii="Times New Roman" w:cs="Times New Roman" w:hAnsi="Times New Roman"/>
                <w:spacing w:val="-1"/>
                <w:sz w:val="24"/>
              </w:rPr>
              <w:t xml:space="preserve"> </w:t>
            </w:r>
            <w:r>
              <w:rPr>
                <w:rFonts w:ascii="Times New Roman" w:cs="Times New Roman" w:hAnsi="Times New Roman"/>
                <w:sz w:val="24"/>
              </w:rPr>
              <w:t>them</w:t>
            </w:r>
            <w:r>
              <w:rPr>
                <w:rFonts w:ascii="Times New Roman" w:cs="Times New Roman" w:hAnsi="Times New Roman"/>
                <w:spacing w:val="-2"/>
                <w:sz w:val="24"/>
              </w:rPr>
              <w:t xml:space="preserve"> </w:t>
            </w:r>
            <w:r>
              <w:rPr>
                <w:rFonts w:ascii="Times New Roman" w:cs="Times New Roman" w:hAnsi="Times New Roman"/>
                <w:sz w:val="24"/>
              </w:rPr>
              <w:t>in</w:t>
            </w:r>
            <w:r>
              <w:rPr>
                <w:rFonts w:ascii="Times New Roman" w:cs="Times New Roman" w:hAnsi="Times New Roman"/>
                <w:spacing w:val="-1"/>
                <w:sz w:val="24"/>
              </w:rPr>
              <w:t xml:space="preserve"> </w:t>
            </w:r>
            <w:r>
              <w:rPr>
                <w:rFonts w:ascii="Times New Roman" w:cs="Times New Roman" w:hAnsi="Times New Roman"/>
                <w:sz w:val="24"/>
              </w:rPr>
              <w:t>scientific</w:t>
            </w:r>
            <w:r>
              <w:rPr>
                <w:rFonts w:ascii="Times New Roman" w:cs="Times New Roman" w:hAnsi="Times New Roman"/>
                <w:spacing w:val="-1"/>
                <w:sz w:val="24"/>
              </w:rPr>
              <w:t xml:space="preserve"> </w:t>
            </w:r>
            <w:r>
              <w:rPr>
                <w:rFonts w:ascii="Times New Roman" w:cs="Times New Roman" w:hAnsi="Times New Roman"/>
                <w:sz w:val="24"/>
              </w:rPr>
              <w:t>forum</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426"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31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537"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54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Cs w:val="24"/>
                <w:lang w:val="en-GB"/>
              </w:rPr>
              <w:t>-</w:t>
            </w:r>
          </w:p>
        </w:tc>
        <w:tc>
          <w:tcPr>
            <w:tcW w:w="45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54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Cs w:val="24"/>
                <w:lang w:val="en-GB"/>
              </w:rPr>
              <w:t>1</w:t>
            </w:r>
            <w:r>
              <w:rPr>
                <w:rFonts w:ascii="Times New Roman" w:cs="Times New Roman" w:hAnsi="Times New Roman"/>
                <w:szCs w:val="24"/>
                <w:lang w:val="en-GB"/>
              </w:rPr>
              <w:t>.27</w:t>
            </w:r>
          </w:p>
        </w:tc>
        <w:tc>
          <w:tcPr>
            <w:tcW w:w="720" w:type="dxa"/>
            <w:tcBorders/>
            <w:tcFitText w:val="false"/>
          </w:tcPr>
          <w:p>
            <w:pPr>
              <w:pStyle w:val="style0"/>
              <w:jc w:val="both"/>
              <w:rPr>
                <w:rFonts w:ascii="Times New Roman" w:cs="Times New Roman" w:hAnsi="Times New Roman"/>
                <w:b/>
              </w:rPr>
            </w:pPr>
            <w:r>
              <w:rPr>
                <w:rFonts w:ascii="Times New Roman" w:cs="Times New Roman" w:hAnsi="Times New Roman"/>
                <w:b/>
              </w:rPr>
              <w:t>5.27</w:t>
            </w:r>
          </w:p>
        </w:tc>
      </w:tr>
      <w:tr>
        <w:tblPrEx/>
        <w:trPr/>
        <w:tc>
          <w:tcPr>
            <w:tcW w:w="1705" w:type="dxa"/>
            <w:vMerge w:val="continue"/>
            <w:tcBorders/>
            <w:tcFitText w:val="false"/>
          </w:tcPr>
          <w:p>
            <w:pPr>
              <w:pStyle w:val="style0"/>
              <w:jc w:val="both"/>
              <w:rPr>
                <w:rFonts w:ascii="Times New Roman" w:cs="Times New Roman" w:eastAsia="Calibri" w:hAnsi="Times New Roman"/>
                <w:b/>
                <w:bCs/>
                <w:sz w:val="24"/>
                <w:szCs w:val="24"/>
              </w:rPr>
            </w:pPr>
          </w:p>
        </w:tc>
        <w:tc>
          <w:tcPr>
            <w:tcW w:w="1350" w:type="dxa"/>
            <w:tcBorders/>
            <w:tcFitText w:val="false"/>
          </w:tcPr>
          <w:p>
            <w:pPr>
              <w:pStyle w:val="style0"/>
              <w:rPr>
                <w:rFonts w:ascii="Times New Roman" w:cs="Times New Roman" w:hAnsi="Times New Roman"/>
              </w:rPr>
            </w:pPr>
            <w:r>
              <w:rPr>
                <w:rFonts w:ascii="Times New Roman" w:cs="Times New Roman" w:eastAsia="TimesNewRoman" w:hAnsi="Times New Roman"/>
              </w:rPr>
              <w:t>Principles, Design and Analysis of Agricultural Experiments</w:t>
            </w:r>
          </w:p>
        </w:tc>
        <w:tc>
          <w:tcPr>
            <w:tcW w:w="945" w:type="dxa"/>
            <w:tcBorders/>
            <w:tcFitText w:val="false"/>
          </w:tcPr>
          <w:p>
            <w:pPr>
              <w:pStyle w:val="style0"/>
              <w:jc w:val="center"/>
              <w:rPr>
                <w:rFonts w:ascii="Times New Roman" w:cs="Times New Roman" w:hAnsi="Times New Roman"/>
                <w:sz w:val="24"/>
                <w:szCs w:val="24"/>
                <w:lang w:val="en-GB"/>
              </w:rPr>
            </w:pPr>
          </w:p>
        </w:tc>
        <w:tc>
          <w:tcPr>
            <w:tcW w:w="1985" w:type="dxa"/>
            <w:tcBorders/>
            <w:tcFitText w:val="false"/>
          </w:tcPr>
          <w:p>
            <w:pPr>
              <w:pStyle w:val="style0"/>
              <w:jc w:val="both"/>
              <w:rPr>
                <w:rFonts w:ascii="Times New Roman" w:cs="Times New Roman" w:hAnsi="Times New Roman"/>
                <w:sz w:val="20"/>
                <w:szCs w:val="20"/>
              </w:rPr>
            </w:pPr>
            <w:r>
              <w:rPr>
                <w:rFonts w:ascii="Times New Roman" w:cs="Times New Roman" w:hAnsi="Times New Roman"/>
                <w:sz w:val="20"/>
                <w:szCs w:val="20"/>
              </w:rPr>
              <w:t>Conduct layout for field experiment</w:t>
            </w:r>
            <w:r>
              <w:rPr>
                <w:rFonts w:ascii="Times New Roman" w:cs="Times New Roman" w:hAnsi="Times New Roman"/>
              </w:rPr>
              <w:t xml:space="preserve"> and </w:t>
            </w:r>
            <w:r>
              <w:rPr>
                <w:rFonts w:ascii="Times New Roman" w:cs="Times New Roman" w:hAnsi="Times New Roman"/>
                <w:sz w:val="20"/>
                <w:szCs w:val="20"/>
              </w:rPr>
              <w:t>analyze experimental data.</w:t>
            </w:r>
          </w:p>
        </w:tc>
        <w:tc>
          <w:tcPr>
            <w:tcW w:w="2771" w:type="dxa"/>
            <w:tcBorders/>
            <w:tcFitText w:val="false"/>
          </w:tcPr>
          <w:p>
            <w:pPr>
              <w:pStyle w:val="style179"/>
              <w:numPr>
                <w:ilvl w:val="0"/>
                <w:numId w:val="23"/>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Demonstrate  an understanding of the core concept of the principles of biometrical methods</w:t>
            </w:r>
          </w:p>
          <w:p>
            <w:pPr>
              <w:pStyle w:val="style179"/>
              <w:numPr>
                <w:ilvl w:val="0"/>
                <w:numId w:val="23"/>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Design and analyse laboratory, glasshouse and field experiments</w:t>
            </w:r>
          </w:p>
          <w:p>
            <w:pPr>
              <w:pStyle w:val="style179"/>
              <w:numPr>
                <w:ilvl w:val="0"/>
                <w:numId w:val="23"/>
              </w:numPr>
              <w:ind w:left="114" w:hanging="180"/>
              <w:jc w:val="both"/>
              <w:rPr>
                <w:rFonts w:ascii="Times New Roman" w:cs="Times New Roman" w:hAnsi="Times New Roman"/>
                <w:sz w:val="20"/>
                <w:szCs w:val="24"/>
                <w:lang w:val="en-GB"/>
              </w:rPr>
            </w:pPr>
            <w:r>
              <w:rPr>
                <w:rFonts w:ascii="Times New Roman" w:cs="Times New Roman" w:hAnsi="Times New Roman"/>
                <w:sz w:val="20"/>
                <w:szCs w:val="24"/>
                <w:lang w:val="en-GB"/>
              </w:rPr>
              <w:t>Choose appropriate statistical techniques for data analyses in common biological research situations</w:t>
            </w:r>
          </w:p>
          <w:p>
            <w:pPr>
              <w:pStyle w:val="style179"/>
              <w:numPr>
                <w:ilvl w:val="0"/>
                <w:numId w:val="23"/>
              </w:numPr>
              <w:ind w:left="114" w:hanging="180"/>
              <w:jc w:val="both"/>
              <w:rPr>
                <w:rFonts w:ascii="Times New Roman" w:cs="Times New Roman" w:hAnsi="Times New Roman"/>
                <w:sz w:val="20"/>
                <w:szCs w:val="24"/>
                <w:lang w:val="en-GB"/>
              </w:rPr>
            </w:pPr>
            <w:r>
              <w:rPr>
                <w:rFonts w:ascii="Times New Roman" w:cs="Times New Roman" w:hAnsi="Times New Roman"/>
                <w:sz w:val="20"/>
              </w:rPr>
              <w:t>Interpret</w:t>
            </w:r>
            <w:r>
              <w:rPr>
                <w:rFonts w:ascii="Times New Roman" w:cs="Times New Roman" w:hAnsi="Times New Roman"/>
                <w:spacing w:val="-1"/>
                <w:sz w:val="20"/>
              </w:rPr>
              <w:t xml:space="preserve"> </w:t>
            </w:r>
            <w:r>
              <w:rPr>
                <w:rFonts w:ascii="Times New Roman" w:cs="Times New Roman" w:hAnsi="Times New Roman"/>
                <w:sz w:val="20"/>
              </w:rPr>
              <w:t>statistical</w:t>
            </w:r>
            <w:r>
              <w:rPr>
                <w:rFonts w:ascii="Times New Roman" w:cs="Times New Roman" w:hAnsi="Times New Roman"/>
                <w:spacing w:val="-1"/>
                <w:sz w:val="20"/>
              </w:rPr>
              <w:t xml:space="preserve"> </w:t>
            </w:r>
            <w:r>
              <w:rPr>
                <w:rFonts w:ascii="Times New Roman" w:cs="Times New Roman" w:hAnsi="Times New Roman"/>
                <w:sz w:val="20"/>
              </w:rPr>
              <w:t>results</w:t>
            </w:r>
            <w:r>
              <w:rPr>
                <w:rFonts w:ascii="Times New Roman" w:cs="Times New Roman" w:hAnsi="Times New Roman"/>
                <w:spacing w:val="-1"/>
                <w:sz w:val="20"/>
              </w:rPr>
              <w:t xml:space="preserve"> </w:t>
            </w:r>
            <w:r>
              <w:rPr>
                <w:rFonts w:ascii="Times New Roman" w:cs="Times New Roman" w:hAnsi="Times New Roman"/>
                <w:sz w:val="20"/>
              </w:rPr>
              <w:t>as</w:t>
            </w:r>
            <w:r>
              <w:rPr>
                <w:rFonts w:ascii="Times New Roman" w:cs="Times New Roman" w:hAnsi="Times New Roman"/>
                <w:spacing w:val="-1"/>
                <w:sz w:val="20"/>
              </w:rPr>
              <w:t xml:space="preserve"> </w:t>
            </w:r>
            <w:r>
              <w:rPr>
                <w:rFonts w:ascii="Times New Roman" w:cs="Times New Roman" w:hAnsi="Times New Roman"/>
                <w:sz w:val="20"/>
              </w:rPr>
              <w:t>a</w:t>
            </w:r>
            <w:r>
              <w:rPr>
                <w:rFonts w:ascii="Times New Roman" w:cs="Times New Roman" w:hAnsi="Times New Roman"/>
                <w:spacing w:val="-3"/>
                <w:sz w:val="20"/>
              </w:rPr>
              <w:t xml:space="preserve"> </w:t>
            </w:r>
            <w:r>
              <w:rPr>
                <w:rFonts w:ascii="Times New Roman" w:cs="Times New Roman" w:hAnsi="Times New Roman"/>
                <w:sz w:val="20"/>
              </w:rPr>
              <w:t>tool</w:t>
            </w:r>
            <w:r>
              <w:rPr>
                <w:rFonts w:ascii="Times New Roman" w:cs="Times New Roman" w:hAnsi="Times New Roman"/>
                <w:spacing w:val="-1"/>
                <w:sz w:val="20"/>
              </w:rPr>
              <w:t xml:space="preserve"> </w:t>
            </w:r>
            <w:r>
              <w:rPr>
                <w:rFonts w:ascii="Times New Roman" w:cs="Times New Roman" w:hAnsi="Times New Roman"/>
                <w:sz w:val="20"/>
              </w:rPr>
              <w:t>to</w:t>
            </w:r>
            <w:r>
              <w:rPr>
                <w:rFonts w:ascii="Times New Roman" w:cs="Times New Roman" w:hAnsi="Times New Roman"/>
                <w:spacing w:val="-1"/>
                <w:sz w:val="20"/>
              </w:rPr>
              <w:t xml:space="preserve"> </w:t>
            </w:r>
            <w:r>
              <w:rPr>
                <w:rFonts w:ascii="Times New Roman" w:cs="Times New Roman" w:hAnsi="Times New Roman"/>
                <w:sz w:val="20"/>
              </w:rPr>
              <w:t>answer</w:t>
            </w:r>
            <w:r>
              <w:rPr>
                <w:rFonts w:ascii="Times New Roman" w:cs="Times New Roman" w:hAnsi="Times New Roman"/>
                <w:spacing w:val="-1"/>
                <w:sz w:val="20"/>
              </w:rPr>
              <w:t xml:space="preserve"> </w:t>
            </w:r>
            <w:r>
              <w:rPr>
                <w:rFonts w:ascii="Times New Roman" w:cs="Times New Roman" w:hAnsi="Times New Roman"/>
                <w:sz w:val="20"/>
              </w:rPr>
              <w:t>biological</w:t>
            </w:r>
            <w:r>
              <w:rPr>
                <w:rFonts w:ascii="Times New Roman" w:cs="Times New Roman" w:hAnsi="Times New Roman"/>
                <w:spacing w:val="-1"/>
                <w:sz w:val="20"/>
              </w:rPr>
              <w:t xml:space="preserve"> </w:t>
            </w:r>
            <w:r>
              <w:rPr>
                <w:rFonts w:ascii="Times New Roman" w:cs="Times New Roman" w:hAnsi="Times New Roman"/>
                <w:sz w:val="20"/>
              </w:rPr>
              <w:t>questions</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2</w:t>
            </w:r>
          </w:p>
        </w:tc>
        <w:tc>
          <w:tcPr>
            <w:tcW w:w="426"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1.5</w:t>
            </w:r>
          </w:p>
        </w:tc>
        <w:tc>
          <w:tcPr>
            <w:tcW w:w="425"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31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537"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Cs w:val="24"/>
                <w:lang w:val="en-GB"/>
              </w:rPr>
              <w:t>0.39</w:t>
            </w:r>
          </w:p>
        </w:tc>
        <w:tc>
          <w:tcPr>
            <w:tcW w:w="543"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w:t>
            </w:r>
          </w:p>
        </w:tc>
        <w:tc>
          <w:tcPr>
            <w:tcW w:w="45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1</w:t>
            </w:r>
          </w:p>
        </w:tc>
        <w:tc>
          <w:tcPr>
            <w:tcW w:w="540" w:type="dxa"/>
            <w:tcBorders/>
            <w:tcFitText w:val="false"/>
          </w:tcPr>
          <w:p>
            <w:pPr>
              <w:pStyle w:val="style0"/>
              <w:jc w:val="both"/>
              <w:rPr>
                <w:rFonts w:ascii="Times New Roman" w:cs="Times New Roman" w:hAnsi="Times New Roman"/>
                <w:sz w:val="24"/>
                <w:szCs w:val="24"/>
                <w:lang w:val="en-GB"/>
              </w:rPr>
            </w:pPr>
            <w:r>
              <w:rPr>
                <w:rFonts w:ascii="Times New Roman" w:cs="Times New Roman" w:hAnsi="Times New Roman"/>
                <w:sz w:val="24"/>
                <w:szCs w:val="24"/>
                <w:lang w:val="en-GB"/>
              </w:rPr>
              <w:t>2</w:t>
            </w:r>
          </w:p>
        </w:tc>
        <w:tc>
          <w:tcPr>
            <w:tcW w:w="720" w:type="dxa"/>
            <w:tcBorders/>
            <w:tcFitText w:val="false"/>
          </w:tcPr>
          <w:p>
            <w:pPr>
              <w:pStyle w:val="style0"/>
              <w:jc w:val="both"/>
              <w:rPr>
                <w:rFonts w:ascii="Times New Roman" w:cs="Times New Roman" w:hAnsi="Times New Roman"/>
                <w:b/>
              </w:rPr>
            </w:pPr>
            <w:r>
              <w:rPr>
                <w:rFonts w:ascii="Times New Roman" w:cs="Times New Roman" w:hAnsi="Times New Roman"/>
                <w:b/>
              </w:rPr>
              <w:t>7.89</w:t>
            </w:r>
          </w:p>
        </w:tc>
      </w:tr>
    </w:tbl>
    <w:p>
      <w:pPr>
        <w:pStyle w:val="style0"/>
        <w:spacing w:after="0" w:lineRule="auto" w:line="240"/>
        <w:jc w:val="both"/>
        <w:rPr>
          <w:rFonts w:ascii="Times New Roman" w:cs="Times New Roman" w:hAnsi="Times New Roman"/>
          <w:sz w:val="24"/>
          <w:szCs w:val="24"/>
          <w:lang w:val="en-GB"/>
        </w:rPr>
      </w:pPr>
    </w:p>
    <w:p>
      <w:pPr>
        <w:pStyle w:val="style0"/>
        <w:spacing w:after="0" w:lineRule="auto" w:line="240"/>
        <w:jc w:val="both"/>
        <w:rPr>
          <w:rFonts w:ascii="Times New Roman" w:cs="Times New Roman" w:hAnsi="Times New Roman"/>
          <w:sz w:val="24"/>
          <w:szCs w:val="24"/>
          <w:lang w:val="en-GB"/>
        </w:rPr>
        <w:sectPr>
          <w:pgSz w:w="16838" w:h="11906" w:orient="landscape"/>
          <w:pgMar w:top="851" w:right="1440" w:bottom="568" w:left="1440" w:header="708" w:footer="307" w:gutter="0"/>
          <w:pgNumType w:start="10"/>
          <w:cols w:space="708"/>
          <w:docGrid w:linePitch="360"/>
        </w:sectPr>
      </w:pPr>
      <w:r>
        <w:rPr>
          <w:rFonts w:ascii="Times New Roman" w:cs="Times New Roman" w:hAnsi="Times New Roman"/>
          <w:sz w:val="24"/>
          <w:szCs w:val="24"/>
          <w:lang w:val="en-GB"/>
        </w:rPr>
        <w:t>Key: In the cells/</w:t>
      </w:r>
      <w:r>
        <w:rPr>
          <w:rFonts w:ascii="Times New Roman" w:cs="Times New Roman" w:hAnsi="Times New Roman"/>
          <w:sz w:val="24"/>
          <w:szCs w:val="24"/>
          <w:lang w:val="en-GB"/>
        </w:rPr>
        <w:t xml:space="preserve"> </w:t>
      </w:r>
      <w:r>
        <w:rPr>
          <w:rFonts w:ascii="Times New Roman" w:cs="Times New Roman" w:hAnsi="Times New Roman"/>
          <w:sz w:val="24"/>
          <w:szCs w:val="24"/>
          <w:lang w:val="en-GB"/>
        </w:rPr>
        <w:t>boxes there are numbers that indicate the number of items that correspond to the levels of domains.</w:t>
      </w:r>
    </w:p>
    <w:bookmarkStart w:id="14" w:name="_Toc124571250"/>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spacing w:after="0"/>
        <w:jc w:val="center"/>
        <w:rPr>
          <w:rFonts w:ascii="Times New Roman" w:cs="Times New Roman" w:hAnsi="Times New Roman"/>
          <w:b/>
          <w:color w:val="000000"/>
          <w:sz w:val="24"/>
          <w:szCs w:val="24"/>
        </w:rPr>
      </w:pPr>
      <w:r>
        <w:rPr>
          <w:rFonts w:ascii="Times New Roman" w:cs="Times New Roman" w:hAnsi="Times New Roman"/>
          <w:sz w:val="24"/>
          <w:szCs w:val="24"/>
        </w:rPr>
        <w:t xml:space="preserve"> </w:t>
      </w:r>
      <w:r>
        <w:rPr>
          <w:rFonts w:ascii="Times New Roman" w:cs="Times New Roman" w:hAnsi="Times New Roman"/>
          <w:b/>
          <w:szCs w:val="24"/>
        </w:rPr>
        <w:t xml:space="preserve">Table 2: </w:t>
      </w:r>
      <w:r>
        <w:rPr>
          <w:rFonts w:ascii="Times New Roman" w:cs="Times New Roman" w:hAnsi="Times New Roman"/>
          <w:b/>
          <w:sz w:val="24"/>
        </w:rPr>
        <w:t>Share of Competencies (Knowledge Skill and Attitude) per Courses</w:t>
      </w:r>
    </w:p>
    <w:tbl>
      <w:tblPr>
        <w:tblStyle w:val="style154"/>
        <w:tblW w:w="5000" w:type="pct"/>
        <w:tblLook w:val="04A0" w:firstRow="1" w:lastRow="0" w:firstColumn="1" w:lastColumn="0" w:noHBand="0" w:noVBand="1"/>
      </w:tblPr>
      <w:tblGrid>
        <w:gridCol w:w="540"/>
        <w:gridCol w:w="1616"/>
        <w:gridCol w:w="1929"/>
        <w:gridCol w:w="834"/>
        <w:gridCol w:w="1111"/>
        <w:gridCol w:w="1320"/>
        <w:gridCol w:w="966"/>
        <w:gridCol w:w="1000"/>
        <w:gridCol w:w="1161"/>
      </w:tblGrid>
      <w:tr>
        <w:trPr>
          <w:trHeight w:val="256" w:hRule="atLeast"/>
        </w:trPr>
        <w:tc>
          <w:tcPr>
            <w:tcW w:w="258" w:type="pct"/>
            <w:vMerge w:val="restart"/>
            <w:tcBorders/>
            <w:shd w:val="clear" w:color="auto" w:fill="auto"/>
            <w:tcFitText w:val="false"/>
            <w:vAlign w:val="center"/>
          </w:tcPr>
          <w:p>
            <w:pPr>
              <w:pStyle w:val="style0"/>
              <w:rPr>
                <w:rFonts w:ascii="Times New Roman" w:cs="Times New Roman" w:hAnsi="Times New Roman"/>
                <w:b/>
              </w:rPr>
            </w:pPr>
            <w:r>
              <w:rPr>
                <w:rFonts w:ascii="Times New Roman" w:cs="Times New Roman" w:hAnsi="Times New Roman"/>
                <w:b/>
              </w:rPr>
              <w:t>No.</w:t>
            </w:r>
          </w:p>
        </w:tc>
        <w:tc>
          <w:tcPr>
            <w:tcW w:w="771" w:type="pct"/>
            <w:vMerge w:val="restart"/>
            <w:tcBorders/>
            <w:shd w:val="clear" w:color="auto" w:fill="auto"/>
            <w:tcFitText w:val="false"/>
            <w:vAlign w:val="center"/>
          </w:tcPr>
          <w:p>
            <w:pPr>
              <w:pStyle w:val="style0"/>
              <w:rPr>
                <w:rFonts w:ascii="Times New Roman" w:cs="Times New Roman" w:hAnsi="Times New Roman"/>
                <w:b/>
              </w:rPr>
            </w:pPr>
            <w:r>
              <w:rPr>
                <w:rFonts w:ascii="Times New Roman" w:cs="Times New Roman" w:hAnsi="Times New Roman"/>
                <w:b/>
              </w:rPr>
              <w:t>Themes</w:t>
            </w:r>
          </w:p>
        </w:tc>
        <w:tc>
          <w:tcPr>
            <w:tcW w:w="921" w:type="pct"/>
            <w:vMerge w:val="restart"/>
            <w:tcBorders/>
            <w:shd w:val="clear" w:color="auto" w:fill="auto"/>
            <w:tcFitText w:val="false"/>
            <w:vAlign w:val="center"/>
          </w:tcPr>
          <w:p>
            <w:pPr>
              <w:pStyle w:val="style0"/>
              <w:rPr>
                <w:rFonts w:ascii="Times New Roman" w:cs="Times New Roman" w:hAnsi="Times New Roman"/>
                <w:b/>
              </w:rPr>
            </w:pPr>
            <w:r>
              <w:rPr>
                <w:rFonts w:ascii="Times New Roman" w:cs="Times New Roman" w:hAnsi="Times New Roman"/>
                <w:b/>
              </w:rPr>
              <w:t>Course Name</w:t>
            </w:r>
          </w:p>
        </w:tc>
        <w:tc>
          <w:tcPr>
            <w:tcW w:w="398" w:type="pct"/>
            <w:vMerge w:val="restart"/>
            <w:tcBorders/>
            <w:shd w:val="clear" w:color="auto" w:fill="auto"/>
            <w:tcFitText w:val="false"/>
            <w:vAlign w:val="center"/>
          </w:tcPr>
          <w:p>
            <w:pPr>
              <w:pStyle w:val="style0"/>
              <w:jc w:val="center"/>
              <w:rPr>
                <w:rFonts w:ascii="Times New Roman" w:cs="Times New Roman" w:hAnsi="Times New Roman"/>
                <w:b/>
              </w:rPr>
            </w:pPr>
            <w:r>
              <w:rPr>
                <w:rFonts w:ascii="Times New Roman" w:cs="Times New Roman" w:hAnsi="Times New Roman"/>
                <w:b/>
              </w:rPr>
              <w:t>Cr Hours</w:t>
            </w:r>
          </w:p>
        </w:tc>
        <w:tc>
          <w:tcPr>
            <w:tcW w:w="530" w:type="pct"/>
            <w:vMerge w:val="restart"/>
            <w:tcBorders/>
            <w:shd w:val="clear" w:color="auto" w:fill="auto"/>
            <w:tcFitText w:val="false"/>
            <w:vAlign w:val="center"/>
          </w:tcPr>
          <w:p>
            <w:pPr>
              <w:pStyle w:val="style0"/>
              <w:jc w:val="center"/>
              <w:rPr>
                <w:rFonts w:ascii="Times New Roman" w:cs="Times New Roman" w:hAnsi="Times New Roman"/>
                <w:b/>
              </w:rPr>
            </w:pPr>
            <w:r>
              <w:rPr>
                <w:rFonts w:ascii="Times New Roman" w:cs="Times New Roman" w:hAnsi="Times New Roman"/>
                <w:b/>
              </w:rPr>
              <w:t>Share of Courses (%)</w:t>
            </w:r>
          </w:p>
        </w:tc>
        <w:tc>
          <w:tcPr>
            <w:tcW w:w="1568" w:type="pct"/>
            <w:gridSpan w:val="3"/>
            <w:tcBorders/>
            <w:shd w:val="clear" w:color="auto" w:fill="auto"/>
            <w:tcFitText w:val="false"/>
            <w:vAlign w:val="center"/>
          </w:tcPr>
          <w:p>
            <w:pPr>
              <w:pStyle w:val="style0"/>
              <w:jc w:val="center"/>
              <w:rPr>
                <w:rFonts w:ascii="Times New Roman" w:cs="Times New Roman" w:hAnsi="Times New Roman"/>
                <w:b/>
              </w:rPr>
            </w:pPr>
            <w:r>
              <w:rPr>
                <w:rFonts w:ascii="Times New Roman" w:cs="Times New Roman" w:hAnsi="Times New Roman"/>
                <w:b/>
              </w:rPr>
              <w:t>Share of Competencies in (</w:t>
            </w:r>
            <w:r>
              <w:rPr>
                <w:rFonts w:ascii="Times New Roman" w:cs="Times New Roman" w:hAnsi="Times New Roman"/>
                <w:b/>
              </w:rPr>
              <w:t>%)</w:t>
            </w:r>
          </w:p>
        </w:tc>
        <w:tc>
          <w:tcPr>
            <w:tcW w:w="554" w:type="pct"/>
            <w:vMerge w:val="restart"/>
            <w:tcBorders/>
            <w:shd w:val="clear" w:color="auto" w:fill="auto"/>
            <w:tcFitText w:val="false"/>
            <w:vAlign w:val="center"/>
          </w:tcPr>
          <w:p>
            <w:pPr>
              <w:pStyle w:val="style0"/>
              <w:jc w:val="center"/>
              <w:rPr>
                <w:rFonts w:ascii="Times New Roman" w:cs="Times New Roman" w:hAnsi="Times New Roman"/>
                <w:b/>
              </w:rPr>
            </w:pPr>
            <w:r>
              <w:rPr>
                <w:rFonts w:ascii="Times New Roman" w:cs="Times New Roman" w:hAnsi="Times New Roman"/>
                <w:b/>
              </w:rPr>
              <w:t xml:space="preserve">Total </w:t>
            </w:r>
          </w:p>
        </w:tc>
      </w:tr>
      <w:tr>
        <w:tblPrEx/>
        <w:trPr>
          <w:trHeight w:val="144" w:hRule="atLeast"/>
        </w:trPr>
        <w:tc>
          <w:tcPr>
            <w:tcW w:w="258" w:type="pct"/>
            <w:vMerge w:val="continue"/>
            <w:tcBorders/>
            <w:tcFitText w:val="false"/>
          </w:tcPr>
          <w:p>
            <w:pPr>
              <w:pStyle w:val="style0"/>
              <w:rPr>
                <w:rFonts w:ascii="Times New Roman" w:cs="Times New Roman" w:hAnsi="Times New Roman"/>
              </w:rPr>
            </w:pPr>
          </w:p>
        </w:tc>
        <w:tc>
          <w:tcPr>
            <w:tcW w:w="771" w:type="pct"/>
            <w:vMerge w:val="continue"/>
            <w:tcBorders/>
            <w:tcFitText w:val="false"/>
          </w:tcPr>
          <w:p>
            <w:pPr>
              <w:pStyle w:val="style0"/>
              <w:rPr>
                <w:rFonts w:ascii="Times New Roman" w:cs="Times New Roman" w:hAnsi="Times New Roman"/>
              </w:rPr>
            </w:pPr>
          </w:p>
        </w:tc>
        <w:tc>
          <w:tcPr>
            <w:tcW w:w="921" w:type="pct"/>
            <w:vMerge w:val="continue"/>
            <w:tcBorders/>
            <w:tcFitText w:val="false"/>
          </w:tcPr>
          <w:p>
            <w:pPr>
              <w:pStyle w:val="style0"/>
              <w:rPr>
                <w:rFonts w:ascii="Times New Roman" w:cs="Times New Roman" w:hAnsi="Times New Roman"/>
              </w:rPr>
            </w:pPr>
          </w:p>
        </w:tc>
        <w:tc>
          <w:tcPr>
            <w:tcW w:w="398" w:type="pct"/>
            <w:vMerge w:val="continue"/>
            <w:tcBorders/>
            <w:tcFitText w:val="false"/>
          </w:tcPr>
          <w:p>
            <w:pPr>
              <w:pStyle w:val="style0"/>
              <w:jc w:val="center"/>
              <w:rPr>
                <w:rFonts w:ascii="Times New Roman" w:cs="Times New Roman" w:hAnsi="Times New Roman"/>
              </w:rPr>
            </w:pPr>
          </w:p>
        </w:tc>
        <w:tc>
          <w:tcPr>
            <w:tcW w:w="530" w:type="pct"/>
            <w:vMerge w:val="continue"/>
            <w:tcBorders/>
            <w:tcFitText w:val="false"/>
          </w:tcPr>
          <w:p>
            <w:pPr>
              <w:pStyle w:val="style0"/>
              <w:jc w:val="center"/>
              <w:rPr>
                <w:rFonts w:ascii="Times New Roman" w:cs="Times New Roman" w:hAnsi="Times New Roman"/>
              </w:rPr>
            </w:pPr>
          </w:p>
        </w:tc>
        <w:tc>
          <w:tcPr>
            <w:tcW w:w="630" w:type="pct"/>
            <w:tcBorders/>
            <w:shd w:val="clear" w:color="auto" w:fill="auto"/>
            <w:tcFitText w:val="false"/>
            <w:vAlign w:val="center"/>
          </w:tcPr>
          <w:p>
            <w:pPr>
              <w:pStyle w:val="style0"/>
              <w:jc w:val="center"/>
              <w:rPr>
                <w:rFonts w:ascii="Times New Roman" w:cs="Times New Roman" w:hAnsi="Times New Roman"/>
                <w:b/>
              </w:rPr>
            </w:pPr>
            <w:r>
              <w:rPr>
                <w:rFonts w:ascii="Times New Roman" w:cs="Times New Roman" w:hAnsi="Times New Roman"/>
                <w:b/>
              </w:rPr>
              <w:t>Knowledge</w:t>
            </w:r>
          </w:p>
        </w:tc>
        <w:tc>
          <w:tcPr>
            <w:tcW w:w="461" w:type="pct"/>
            <w:tcBorders/>
            <w:shd w:val="clear" w:color="auto" w:fill="auto"/>
            <w:tcFitText w:val="false"/>
            <w:vAlign w:val="center"/>
          </w:tcPr>
          <w:p>
            <w:pPr>
              <w:pStyle w:val="style0"/>
              <w:jc w:val="center"/>
              <w:rPr>
                <w:rFonts w:ascii="Times New Roman" w:cs="Times New Roman" w:hAnsi="Times New Roman"/>
                <w:b/>
              </w:rPr>
            </w:pPr>
            <w:r>
              <w:rPr>
                <w:rFonts w:ascii="Times New Roman" w:cs="Times New Roman" w:hAnsi="Times New Roman"/>
                <w:b/>
              </w:rPr>
              <w:t>Skill</w:t>
            </w:r>
          </w:p>
        </w:tc>
        <w:tc>
          <w:tcPr>
            <w:tcW w:w="477" w:type="pct"/>
            <w:tcBorders/>
            <w:shd w:val="clear" w:color="auto" w:fill="auto"/>
            <w:tcFitText w:val="false"/>
            <w:vAlign w:val="center"/>
          </w:tcPr>
          <w:p>
            <w:pPr>
              <w:pStyle w:val="style0"/>
              <w:jc w:val="center"/>
              <w:rPr>
                <w:rFonts w:ascii="Times New Roman" w:cs="Times New Roman" w:hAnsi="Times New Roman"/>
                <w:b/>
              </w:rPr>
            </w:pPr>
            <w:r>
              <w:rPr>
                <w:rFonts w:ascii="Times New Roman" w:cs="Times New Roman" w:hAnsi="Times New Roman"/>
                <w:b/>
              </w:rPr>
              <w:t>Attitude</w:t>
            </w:r>
          </w:p>
        </w:tc>
        <w:tc>
          <w:tcPr>
            <w:tcW w:w="554" w:type="pct"/>
            <w:vMerge w:val="continue"/>
            <w:tcBorders/>
            <w:tcFitText w:val="false"/>
          </w:tcPr>
          <w:p>
            <w:pPr>
              <w:pStyle w:val="style0"/>
              <w:rPr>
                <w:rFonts w:ascii="Times New Roman" w:cs="Times New Roman" w:hAnsi="Times New Roman"/>
              </w:rPr>
            </w:pPr>
          </w:p>
        </w:tc>
      </w:tr>
      <w:tr>
        <w:tblPrEx/>
        <w:trPr>
          <w:trHeight w:val="256" w:hRule="atLeast"/>
        </w:trPr>
        <w:tc>
          <w:tcPr>
            <w:tcW w:w="258" w:type="pct"/>
            <w:vMerge w:val="restart"/>
            <w:tcBorders/>
            <w:tcFitText w:val="false"/>
          </w:tcPr>
          <w:p>
            <w:pPr>
              <w:pStyle w:val="style0"/>
              <w:rPr>
                <w:rFonts w:ascii="Times New Roman" w:cs="Times New Roman" w:hAnsi="Times New Roman"/>
              </w:rPr>
            </w:pPr>
            <w:r>
              <w:rPr>
                <w:rFonts w:ascii="Times New Roman" w:cs="Times New Roman" w:hAnsi="Times New Roman"/>
              </w:rPr>
              <w:t>1</w:t>
            </w:r>
          </w:p>
        </w:tc>
        <w:tc>
          <w:tcPr>
            <w:tcW w:w="771" w:type="pct"/>
            <w:vMerge w:val="restart"/>
            <w:tcBorders/>
            <w:tcFitText w:val="false"/>
          </w:tcPr>
          <w:p>
            <w:pPr>
              <w:pStyle w:val="style0"/>
              <w:rPr>
                <w:rFonts w:ascii="Times New Roman" w:cs="Times New Roman" w:hAnsi="Times New Roman"/>
              </w:rPr>
            </w:pPr>
            <w:r>
              <w:rPr>
                <w:rFonts w:ascii="Times New Roman" w:cs="Times New Roman" w:eastAsia="Calibri" w:hAnsi="Times New Roman"/>
                <w:b/>
                <w:bCs/>
                <w:sz w:val="24"/>
                <w:szCs w:val="24"/>
              </w:rPr>
              <w:t>Crop Improvement</w:t>
            </w:r>
          </w:p>
        </w:tc>
        <w:tc>
          <w:tcPr>
            <w:tcW w:w="921" w:type="pct"/>
            <w:tcBorders/>
            <w:tcFitText w:val="false"/>
          </w:tcPr>
          <w:p>
            <w:pPr>
              <w:pStyle w:val="style0"/>
              <w:widowControl w:val="false"/>
              <w:autoSpaceDE w:val="false"/>
              <w:autoSpaceDN w:val="false"/>
              <w:rPr>
                <w:rFonts w:ascii="Times New Roman" w:cs="Times New Roman" w:eastAsia="Times New Roman" w:hAnsi="Times New Roman"/>
                <w:lang w:val="en-GB"/>
              </w:rPr>
            </w:pPr>
            <w:r>
              <w:rPr>
                <w:rFonts w:ascii="Times New Roman" w:cs="Times New Roman" w:eastAsia="Times New Roman" w:hAnsi="Times New Roman"/>
                <w:sz w:val="24"/>
                <w:szCs w:val="24"/>
                <w:lang w:val="en-GB"/>
              </w:rPr>
              <w:t>Plant Breeding</w:t>
            </w:r>
          </w:p>
        </w:tc>
        <w:tc>
          <w:tcPr>
            <w:tcW w:w="398" w:type="pct"/>
            <w:tcBorders/>
            <w:tcFitText w:val="false"/>
          </w:tcPr>
          <w:p>
            <w:pPr>
              <w:pStyle w:val="style0"/>
              <w:jc w:val="center"/>
              <w:rPr>
                <w:rFonts w:ascii="Times New Roman" w:cs="Times New Roman" w:hAnsi="Times New Roman"/>
              </w:rPr>
            </w:pPr>
            <w:r>
              <w:rPr>
                <w:rFonts w:ascii="Times New Roman" w:cs="Times New Roman" w:hAnsi="Times New Roman"/>
              </w:rPr>
              <w:t>3</w:t>
            </w:r>
          </w:p>
        </w:tc>
        <w:tc>
          <w:tcPr>
            <w:tcW w:w="530" w:type="pct"/>
            <w:tcBorders/>
            <w:tcFitText w:val="false"/>
          </w:tcPr>
          <w:p>
            <w:pPr>
              <w:pStyle w:val="style0"/>
              <w:jc w:val="center"/>
              <w:rPr>
                <w:rFonts w:ascii="Times New Roman" w:cs="Times New Roman" w:hAnsi="Times New Roman"/>
              </w:rPr>
            </w:pPr>
            <w:r>
              <w:rPr>
                <w:rFonts w:ascii="Times New Roman" w:cs="Times New Roman" w:hAnsi="Times New Roman"/>
              </w:rPr>
              <w:t>42.86</w:t>
            </w:r>
          </w:p>
        </w:tc>
        <w:tc>
          <w:tcPr>
            <w:tcW w:w="630" w:type="pct"/>
            <w:tcBorders/>
            <w:tcFitText w:val="false"/>
          </w:tcPr>
          <w:p>
            <w:pPr>
              <w:pStyle w:val="style0"/>
              <w:jc w:val="center"/>
              <w:rPr>
                <w:rFonts w:ascii="Times New Roman" w:cs="Times New Roman" w:hAnsi="Times New Roman"/>
              </w:rPr>
            </w:pPr>
            <w:r>
              <w:rPr>
                <w:rFonts w:ascii="Times New Roman" w:cs="Times New Roman" w:hAnsi="Times New Roman"/>
              </w:rPr>
              <w:t>6.24</w:t>
            </w:r>
          </w:p>
        </w:tc>
        <w:tc>
          <w:tcPr>
            <w:tcW w:w="461" w:type="pct"/>
            <w:tcBorders/>
            <w:tcFitText w:val="false"/>
          </w:tcPr>
          <w:p>
            <w:pPr>
              <w:pStyle w:val="style0"/>
              <w:jc w:val="center"/>
              <w:rPr>
                <w:rFonts w:ascii="Times New Roman" w:cs="Times New Roman" w:hAnsi="Times New Roman"/>
              </w:rPr>
            </w:pPr>
            <w:r>
              <w:rPr>
                <w:rFonts w:ascii="Times New Roman" w:cs="Times New Roman" w:hAnsi="Times New Roman"/>
              </w:rPr>
              <w:t>1</w:t>
            </w:r>
          </w:p>
        </w:tc>
        <w:tc>
          <w:tcPr>
            <w:tcW w:w="477" w:type="pct"/>
            <w:tcBorders/>
            <w:tcFitText w:val="false"/>
          </w:tcPr>
          <w:p>
            <w:pPr>
              <w:pStyle w:val="style0"/>
              <w:jc w:val="center"/>
              <w:rPr>
                <w:rFonts w:ascii="Times New Roman" w:cs="Times New Roman" w:hAnsi="Times New Roman"/>
              </w:rPr>
            </w:pPr>
            <w:r>
              <w:rPr>
                <w:rFonts w:ascii="Times New Roman" w:cs="Times New Roman" w:hAnsi="Times New Roman"/>
              </w:rPr>
              <w:t>0.5</w:t>
            </w:r>
          </w:p>
        </w:tc>
        <w:tc>
          <w:tcPr>
            <w:tcW w:w="554" w:type="pct"/>
            <w:tcBorders/>
            <w:tcFitText w:val="false"/>
            <w:vAlign w:val="bottom"/>
          </w:tcPr>
          <w:p>
            <w:pPr>
              <w:pStyle w:val="style0"/>
              <w:jc w:val="center"/>
              <w:rPr>
                <w:rFonts w:ascii="Times New Roman" w:cs="Times New Roman" w:hAnsi="Times New Roman"/>
                <w:b/>
                <w:color w:val="000000"/>
                <w:sz w:val="24"/>
              </w:rPr>
            </w:pPr>
            <w:r>
              <w:rPr>
                <w:rFonts w:ascii="Times New Roman" w:cs="Times New Roman" w:hAnsi="Times New Roman"/>
                <w:b/>
                <w:color w:val="000000"/>
                <w:sz w:val="24"/>
              </w:rPr>
              <w:t>7.74</w:t>
            </w:r>
          </w:p>
        </w:tc>
      </w:tr>
      <w:tr>
        <w:tblPrEx/>
        <w:trPr>
          <w:trHeight w:val="271" w:hRule="atLeast"/>
        </w:trPr>
        <w:tc>
          <w:tcPr>
            <w:tcW w:w="258" w:type="pct"/>
            <w:vMerge w:val="continue"/>
            <w:tcBorders/>
            <w:tcFitText w:val="false"/>
          </w:tcPr>
          <w:p>
            <w:pPr>
              <w:pStyle w:val="style0"/>
              <w:rPr>
                <w:rFonts w:ascii="Times New Roman" w:cs="Times New Roman" w:hAnsi="Times New Roman"/>
              </w:rPr>
            </w:pPr>
          </w:p>
        </w:tc>
        <w:tc>
          <w:tcPr>
            <w:tcW w:w="771" w:type="pct"/>
            <w:vMerge w:val="continue"/>
            <w:tcBorders/>
            <w:tcFitText w:val="false"/>
          </w:tcPr>
          <w:p>
            <w:pPr>
              <w:pStyle w:val="style0"/>
              <w:rPr>
                <w:rFonts w:ascii="Times New Roman" w:cs="Times New Roman" w:hAnsi="Times New Roman"/>
              </w:rPr>
            </w:pPr>
          </w:p>
        </w:tc>
        <w:tc>
          <w:tcPr>
            <w:tcW w:w="921" w:type="pct"/>
            <w:tcBorders/>
            <w:tcFitText w:val="false"/>
          </w:tcPr>
          <w:p>
            <w:pPr>
              <w:pStyle w:val="style0"/>
              <w:widowControl w:val="false"/>
              <w:autoSpaceDE w:val="false"/>
              <w:autoSpaceDN w:val="false"/>
              <w:rPr>
                <w:rFonts w:ascii="Times New Roman" w:cs="Times New Roman" w:eastAsia="Times New Roman" w:hAnsi="Times New Roman"/>
                <w:lang w:val="en-GB"/>
              </w:rPr>
            </w:pPr>
            <w:r>
              <w:rPr>
                <w:rFonts w:ascii="Times New Roman" w:cs="Times New Roman" w:eastAsia="TimesNewRoman" w:hAnsi="Times New Roman"/>
                <w:sz w:val="24"/>
                <w:szCs w:val="24"/>
              </w:rPr>
              <w:t>Seed Science and Technology</w:t>
            </w:r>
          </w:p>
        </w:tc>
        <w:tc>
          <w:tcPr>
            <w:tcW w:w="398" w:type="pct"/>
            <w:tcBorders/>
            <w:tcFitText w:val="false"/>
          </w:tcPr>
          <w:p>
            <w:pPr>
              <w:pStyle w:val="style0"/>
              <w:jc w:val="center"/>
              <w:rPr>
                <w:rFonts w:ascii="Times New Roman" w:cs="Times New Roman" w:hAnsi="Times New Roman"/>
              </w:rPr>
            </w:pPr>
            <w:r>
              <w:rPr>
                <w:rFonts w:ascii="Times New Roman" w:cs="Times New Roman" w:hAnsi="Times New Roman"/>
              </w:rPr>
              <w:t>2</w:t>
            </w:r>
          </w:p>
        </w:tc>
        <w:tc>
          <w:tcPr>
            <w:tcW w:w="530" w:type="pct"/>
            <w:tcBorders/>
            <w:tcFitText w:val="false"/>
          </w:tcPr>
          <w:p>
            <w:pPr>
              <w:pStyle w:val="style0"/>
              <w:jc w:val="center"/>
              <w:rPr>
                <w:rFonts w:ascii="Times New Roman" w:cs="Times New Roman" w:hAnsi="Times New Roman"/>
              </w:rPr>
            </w:pPr>
            <w:r>
              <w:rPr>
                <w:rFonts w:ascii="Times New Roman" w:cs="Times New Roman" w:hAnsi="Times New Roman"/>
              </w:rPr>
              <w:t>28.57</w:t>
            </w:r>
          </w:p>
        </w:tc>
        <w:tc>
          <w:tcPr>
            <w:tcW w:w="630" w:type="pct"/>
            <w:tcBorders/>
            <w:tcFitText w:val="false"/>
          </w:tcPr>
          <w:p>
            <w:pPr>
              <w:pStyle w:val="style0"/>
              <w:jc w:val="center"/>
              <w:rPr>
                <w:rFonts w:ascii="Times New Roman" w:cs="Times New Roman" w:hAnsi="Times New Roman"/>
              </w:rPr>
            </w:pPr>
            <w:r>
              <w:rPr>
                <w:rFonts w:ascii="Times New Roman" w:cs="Times New Roman" w:hAnsi="Times New Roman"/>
              </w:rPr>
              <w:t>3.84</w:t>
            </w:r>
          </w:p>
        </w:tc>
        <w:tc>
          <w:tcPr>
            <w:tcW w:w="461" w:type="pct"/>
            <w:tcBorders/>
            <w:tcFitText w:val="false"/>
          </w:tcPr>
          <w:p>
            <w:pPr>
              <w:pStyle w:val="style0"/>
              <w:jc w:val="center"/>
              <w:rPr>
                <w:rFonts w:ascii="Times New Roman" w:cs="Times New Roman" w:hAnsi="Times New Roman"/>
              </w:rPr>
            </w:pPr>
            <w:r>
              <w:rPr>
                <w:rFonts w:ascii="Times New Roman" w:cs="Times New Roman" w:hAnsi="Times New Roman"/>
              </w:rPr>
              <w:t>1</w:t>
            </w:r>
          </w:p>
        </w:tc>
        <w:tc>
          <w:tcPr>
            <w:tcW w:w="477" w:type="pct"/>
            <w:tcBorders/>
            <w:tcFitText w:val="false"/>
          </w:tcPr>
          <w:p>
            <w:pPr>
              <w:pStyle w:val="style0"/>
              <w:jc w:val="center"/>
              <w:rPr>
                <w:rFonts w:ascii="Times New Roman" w:cs="Times New Roman" w:hAnsi="Times New Roman"/>
              </w:rPr>
            </w:pPr>
            <w:r>
              <w:rPr>
                <w:rFonts w:ascii="Times New Roman" w:cs="Times New Roman" w:hAnsi="Times New Roman"/>
              </w:rPr>
              <w:t>0.5</w:t>
            </w:r>
          </w:p>
        </w:tc>
        <w:tc>
          <w:tcPr>
            <w:tcW w:w="554" w:type="pct"/>
            <w:tcBorders/>
            <w:tcFitText w:val="false"/>
            <w:vAlign w:val="bottom"/>
          </w:tcPr>
          <w:p>
            <w:pPr>
              <w:pStyle w:val="style0"/>
              <w:jc w:val="center"/>
              <w:rPr>
                <w:rFonts w:ascii="Times New Roman" w:cs="Times New Roman" w:hAnsi="Times New Roman"/>
                <w:b/>
                <w:color w:val="000000"/>
                <w:sz w:val="24"/>
              </w:rPr>
            </w:pPr>
            <w:r>
              <w:rPr>
                <w:rFonts w:ascii="Times New Roman" w:cs="Times New Roman" w:hAnsi="Times New Roman"/>
                <w:b/>
                <w:color w:val="000000"/>
                <w:sz w:val="24"/>
              </w:rPr>
              <w:t>5.34</w:t>
            </w:r>
          </w:p>
        </w:tc>
      </w:tr>
      <w:tr>
        <w:tblPrEx/>
        <w:trPr>
          <w:trHeight w:val="271" w:hRule="atLeast"/>
        </w:trPr>
        <w:tc>
          <w:tcPr>
            <w:tcW w:w="258" w:type="pct"/>
            <w:vMerge w:val="continue"/>
            <w:tcBorders/>
            <w:tcFitText w:val="false"/>
          </w:tcPr>
          <w:p>
            <w:pPr>
              <w:pStyle w:val="style0"/>
              <w:rPr>
                <w:rFonts w:ascii="Times New Roman" w:cs="Times New Roman" w:hAnsi="Times New Roman"/>
              </w:rPr>
            </w:pPr>
          </w:p>
        </w:tc>
        <w:tc>
          <w:tcPr>
            <w:tcW w:w="771" w:type="pct"/>
            <w:vMerge w:val="continue"/>
            <w:tcBorders/>
            <w:tcFitText w:val="false"/>
          </w:tcPr>
          <w:p>
            <w:pPr>
              <w:pStyle w:val="style0"/>
              <w:rPr>
                <w:rFonts w:ascii="Times New Roman" w:cs="Times New Roman" w:hAnsi="Times New Roman"/>
              </w:rPr>
            </w:pPr>
          </w:p>
        </w:tc>
        <w:tc>
          <w:tcPr>
            <w:tcW w:w="921" w:type="pct"/>
            <w:tcBorders/>
            <w:tcFitText w:val="false"/>
          </w:tcPr>
          <w:p>
            <w:pPr>
              <w:pStyle w:val="style0"/>
              <w:widowControl w:val="false"/>
              <w:autoSpaceDE w:val="false"/>
              <w:autoSpaceDN w:val="false"/>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Introduction to Plant Biotechnology </w:t>
            </w:r>
          </w:p>
        </w:tc>
        <w:tc>
          <w:tcPr>
            <w:tcW w:w="398" w:type="pct"/>
            <w:tcBorders/>
            <w:tcFitText w:val="false"/>
          </w:tcPr>
          <w:p>
            <w:pPr>
              <w:pStyle w:val="style0"/>
              <w:jc w:val="center"/>
              <w:rPr>
                <w:rFonts w:ascii="Times New Roman" w:cs="Times New Roman" w:hAnsi="Times New Roman"/>
              </w:rPr>
            </w:pPr>
            <w:r>
              <w:rPr>
                <w:rFonts w:ascii="Times New Roman" w:cs="Times New Roman" w:hAnsi="Times New Roman"/>
              </w:rPr>
              <w:t>2</w:t>
            </w:r>
          </w:p>
        </w:tc>
        <w:tc>
          <w:tcPr>
            <w:tcW w:w="530" w:type="pct"/>
            <w:tcBorders/>
            <w:tcFitText w:val="false"/>
          </w:tcPr>
          <w:p>
            <w:pPr>
              <w:pStyle w:val="style0"/>
              <w:jc w:val="center"/>
              <w:rPr>
                <w:rFonts w:ascii="Times New Roman" w:cs="Times New Roman" w:hAnsi="Times New Roman"/>
              </w:rPr>
            </w:pPr>
            <w:r>
              <w:rPr>
                <w:rFonts w:ascii="Times New Roman" w:cs="Times New Roman" w:hAnsi="Times New Roman"/>
              </w:rPr>
              <w:t>28.57</w:t>
            </w:r>
          </w:p>
        </w:tc>
        <w:tc>
          <w:tcPr>
            <w:tcW w:w="630" w:type="pct"/>
            <w:tcBorders/>
            <w:tcFitText w:val="false"/>
          </w:tcPr>
          <w:p>
            <w:pPr>
              <w:pStyle w:val="style0"/>
              <w:jc w:val="center"/>
              <w:rPr>
                <w:rFonts w:ascii="Times New Roman" w:cs="Times New Roman" w:hAnsi="Times New Roman"/>
              </w:rPr>
            </w:pPr>
            <w:r>
              <w:rPr>
                <w:rFonts w:ascii="Times New Roman" w:cs="Times New Roman" w:hAnsi="Times New Roman"/>
              </w:rPr>
              <w:t>4.0</w:t>
            </w:r>
          </w:p>
        </w:tc>
        <w:tc>
          <w:tcPr>
            <w:tcW w:w="461" w:type="pct"/>
            <w:tcBorders/>
            <w:tcFitText w:val="false"/>
          </w:tcPr>
          <w:p>
            <w:pPr>
              <w:pStyle w:val="style0"/>
              <w:jc w:val="center"/>
              <w:rPr>
                <w:rFonts w:ascii="Times New Roman" w:cs="Times New Roman" w:hAnsi="Times New Roman"/>
              </w:rPr>
            </w:pPr>
            <w:r>
              <w:rPr>
                <w:rFonts w:ascii="Times New Roman" w:cs="Times New Roman" w:hAnsi="Times New Roman"/>
              </w:rPr>
              <w:t>1.34</w:t>
            </w:r>
          </w:p>
        </w:tc>
        <w:tc>
          <w:tcPr>
            <w:tcW w:w="477" w:type="pct"/>
            <w:tcBorders/>
            <w:tcFitText w:val="false"/>
          </w:tcPr>
          <w:p>
            <w:pPr>
              <w:pStyle w:val="style0"/>
              <w:jc w:val="center"/>
              <w:rPr>
                <w:rFonts w:ascii="Times New Roman" w:cs="Times New Roman" w:hAnsi="Times New Roman"/>
              </w:rPr>
            </w:pPr>
            <w:r>
              <w:rPr>
                <w:rFonts w:ascii="Times New Roman" w:cs="Times New Roman" w:hAnsi="Times New Roman"/>
              </w:rPr>
              <w:t>0</w:t>
            </w:r>
          </w:p>
        </w:tc>
        <w:tc>
          <w:tcPr>
            <w:tcW w:w="554" w:type="pct"/>
            <w:tcBorders/>
            <w:tcFitText w:val="false"/>
            <w:vAlign w:val="bottom"/>
          </w:tcPr>
          <w:p>
            <w:pPr>
              <w:pStyle w:val="style0"/>
              <w:jc w:val="center"/>
              <w:rPr>
                <w:rFonts w:ascii="Times New Roman" w:cs="Times New Roman" w:hAnsi="Times New Roman"/>
                <w:b/>
                <w:color w:val="000000"/>
                <w:sz w:val="24"/>
              </w:rPr>
            </w:pPr>
            <w:r>
              <w:rPr>
                <w:rFonts w:ascii="Times New Roman" w:cs="Times New Roman" w:hAnsi="Times New Roman"/>
                <w:b/>
                <w:color w:val="000000"/>
                <w:sz w:val="24"/>
              </w:rPr>
              <w:t>5.34</w:t>
            </w:r>
          </w:p>
        </w:tc>
      </w:tr>
      <w:tr>
        <w:tblPrEx/>
        <w:trPr>
          <w:trHeight w:val="256" w:hRule="atLeast"/>
        </w:trPr>
        <w:tc>
          <w:tcPr>
            <w:tcW w:w="258" w:type="pct"/>
            <w:vMerge w:val="restart"/>
            <w:tcBorders/>
            <w:tcFitText w:val="false"/>
          </w:tcPr>
          <w:p>
            <w:pPr>
              <w:pStyle w:val="style0"/>
              <w:rPr>
                <w:rFonts w:ascii="Times New Roman" w:cs="Times New Roman" w:hAnsi="Times New Roman"/>
              </w:rPr>
            </w:pPr>
            <w:r>
              <w:rPr>
                <w:rFonts w:ascii="Times New Roman" w:cs="Times New Roman" w:hAnsi="Times New Roman"/>
              </w:rPr>
              <w:t>2</w:t>
            </w:r>
          </w:p>
        </w:tc>
        <w:tc>
          <w:tcPr>
            <w:tcW w:w="771" w:type="pct"/>
            <w:vMerge w:val="restart"/>
            <w:tcBorders/>
            <w:tcFitText w:val="false"/>
          </w:tcPr>
          <w:p>
            <w:pPr>
              <w:pStyle w:val="style0"/>
              <w:rPr>
                <w:rFonts w:ascii="Times New Roman" w:cs="Times New Roman" w:hAnsi="Times New Roman"/>
              </w:rPr>
            </w:pPr>
            <w:r>
              <w:rPr>
                <w:rFonts w:ascii="Times New Roman" w:cs="Times New Roman" w:eastAsia="Times New Roman" w:hAnsi="Times New Roman"/>
                <w:b/>
                <w:sz w:val="24"/>
                <w:szCs w:val="24"/>
                <w:lang w:val="en-GB"/>
              </w:rPr>
              <w:t>Agronomy</w:t>
            </w:r>
          </w:p>
        </w:tc>
        <w:tc>
          <w:tcPr>
            <w:tcW w:w="921" w:type="pct"/>
            <w:tcBorders/>
            <w:tcFitText w:val="false"/>
          </w:tcPr>
          <w:p>
            <w:pPr>
              <w:pStyle w:val="style0"/>
              <w:widowControl w:val="false"/>
              <w:autoSpaceDE w:val="false"/>
              <w:autoSpaceDN w:val="false"/>
              <w:rPr>
                <w:rFonts w:ascii="Times New Roman" w:cs="Times New Roman" w:eastAsia="Times New Roman" w:hAnsi="Times New Roman"/>
                <w:lang w:val="en-GB"/>
              </w:rPr>
            </w:pPr>
            <w:r>
              <w:rPr>
                <w:rFonts w:ascii="Times New Roman" w:cs="Times New Roman" w:eastAsia="TimesNewRoman" w:hAnsi="Times New Roman"/>
                <w:sz w:val="24"/>
                <w:szCs w:val="24"/>
              </w:rPr>
              <w:t>Plant Physiology</w:t>
            </w:r>
          </w:p>
        </w:tc>
        <w:tc>
          <w:tcPr>
            <w:tcW w:w="398" w:type="pct"/>
            <w:tcBorders/>
            <w:tcFitText w:val="false"/>
          </w:tcPr>
          <w:p>
            <w:pPr>
              <w:pStyle w:val="style0"/>
              <w:jc w:val="center"/>
              <w:rPr>
                <w:rFonts w:ascii="Times New Roman" w:cs="Times New Roman" w:hAnsi="Times New Roman"/>
              </w:rPr>
            </w:pPr>
            <w:r>
              <w:rPr>
                <w:rFonts w:ascii="Times New Roman" w:cs="Times New Roman" w:hAnsi="Times New Roman"/>
              </w:rPr>
              <w:t>3</w:t>
            </w:r>
          </w:p>
        </w:tc>
        <w:tc>
          <w:tcPr>
            <w:tcW w:w="530" w:type="pct"/>
            <w:tcBorders/>
            <w:tcFitText w:val="false"/>
          </w:tcPr>
          <w:p>
            <w:pPr>
              <w:pStyle w:val="style0"/>
              <w:jc w:val="center"/>
              <w:rPr>
                <w:rFonts w:ascii="Times New Roman" w:cs="Times New Roman" w:hAnsi="Times New Roman"/>
              </w:rPr>
            </w:pPr>
            <w:r>
              <w:rPr>
                <w:rFonts w:ascii="Times New Roman" w:cs="Times New Roman" w:hAnsi="Times New Roman"/>
              </w:rPr>
              <w:t>27.273</w:t>
            </w:r>
          </w:p>
        </w:tc>
        <w:tc>
          <w:tcPr>
            <w:tcW w:w="630" w:type="pct"/>
            <w:tcBorders/>
            <w:tcFitText w:val="false"/>
          </w:tcPr>
          <w:p>
            <w:pPr>
              <w:pStyle w:val="style0"/>
              <w:jc w:val="center"/>
              <w:rPr>
                <w:rFonts w:ascii="Times New Roman" w:cs="Times New Roman" w:hAnsi="Times New Roman"/>
              </w:rPr>
            </w:pPr>
            <w:r>
              <w:rPr>
                <w:rFonts w:ascii="Times New Roman" w:cs="Times New Roman" w:hAnsi="Times New Roman"/>
              </w:rPr>
              <w:t>5.4</w:t>
            </w:r>
          </w:p>
        </w:tc>
        <w:tc>
          <w:tcPr>
            <w:tcW w:w="461" w:type="pct"/>
            <w:tcBorders/>
            <w:tcFitText w:val="false"/>
          </w:tcPr>
          <w:p>
            <w:pPr>
              <w:pStyle w:val="style0"/>
              <w:jc w:val="center"/>
              <w:rPr>
                <w:rFonts w:ascii="Times New Roman" w:cs="Times New Roman" w:hAnsi="Times New Roman"/>
              </w:rPr>
            </w:pPr>
            <w:r>
              <w:rPr>
                <w:rFonts w:ascii="Times New Roman" w:cs="Times New Roman" w:hAnsi="Times New Roman"/>
              </w:rPr>
              <w:t>1.5</w:t>
            </w:r>
            <w:r>
              <w:rPr>
                <w:rFonts w:ascii="Times New Roman" w:cs="Times New Roman" w:hAnsi="Times New Roman"/>
              </w:rPr>
              <w:t>03</w:t>
            </w:r>
          </w:p>
        </w:tc>
        <w:tc>
          <w:tcPr>
            <w:tcW w:w="477" w:type="pct"/>
            <w:tcBorders/>
            <w:tcFitText w:val="false"/>
          </w:tcPr>
          <w:p>
            <w:pPr>
              <w:pStyle w:val="style0"/>
              <w:jc w:val="center"/>
              <w:rPr>
                <w:rFonts w:ascii="Times New Roman" w:cs="Times New Roman" w:hAnsi="Times New Roman"/>
              </w:rPr>
            </w:pPr>
            <w:r>
              <w:rPr>
                <w:rFonts w:ascii="Times New Roman" w:cs="Times New Roman" w:hAnsi="Times New Roman"/>
              </w:rPr>
              <w:t>1</w:t>
            </w:r>
          </w:p>
        </w:tc>
        <w:tc>
          <w:tcPr>
            <w:tcW w:w="554" w:type="pct"/>
            <w:tcBorders/>
            <w:tcFitText w:val="false"/>
            <w:vAlign w:val="bottom"/>
          </w:tcPr>
          <w:p>
            <w:pPr>
              <w:pStyle w:val="style0"/>
              <w:jc w:val="center"/>
              <w:rPr>
                <w:rFonts w:ascii="Times New Roman" w:cs="Times New Roman" w:hAnsi="Times New Roman"/>
                <w:b/>
                <w:color w:val="000000"/>
                <w:sz w:val="24"/>
              </w:rPr>
            </w:pPr>
            <w:r>
              <w:rPr>
                <w:rFonts w:ascii="Times New Roman" w:cs="Times New Roman" w:hAnsi="Times New Roman"/>
                <w:b/>
                <w:color w:val="000000"/>
                <w:sz w:val="24"/>
              </w:rPr>
              <w:t>7.903</w:t>
            </w:r>
          </w:p>
        </w:tc>
      </w:tr>
      <w:tr>
        <w:tblPrEx/>
        <w:trPr>
          <w:trHeight w:val="271" w:hRule="atLeast"/>
        </w:trPr>
        <w:tc>
          <w:tcPr>
            <w:tcW w:w="258" w:type="pct"/>
            <w:vMerge w:val="continue"/>
            <w:tcBorders/>
            <w:tcFitText w:val="false"/>
          </w:tcPr>
          <w:p>
            <w:pPr>
              <w:pStyle w:val="style0"/>
              <w:rPr>
                <w:rFonts w:ascii="Times New Roman" w:cs="Times New Roman" w:hAnsi="Times New Roman"/>
              </w:rPr>
            </w:pPr>
          </w:p>
        </w:tc>
        <w:tc>
          <w:tcPr>
            <w:tcW w:w="771" w:type="pct"/>
            <w:vMerge w:val="continue"/>
            <w:tcBorders/>
            <w:tcFitText w:val="false"/>
          </w:tcPr>
          <w:p>
            <w:pPr>
              <w:pStyle w:val="style0"/>
              <w:rPr>
                <w:rFonts w:ascii="Times New Roman" w:cs="Times New Roman" w:hAnsi="Times New Roman"/>
              </w:rPr>
            </w:pPr>
          </w:p>
        </w:tc>
        <w:tc>
          <w:tcPr>
            <w:tcW w:w="921" w:type="pct"/>
            <w:tcBorders/>
            <w:tcFitText w:val="false"/>
          </w:tcPr>
          <w:p>
            <w:pPr>
              <w:pStyle w:val="style0"/>
              <w:widowControl w:val="false"/>
              <w:autoSpaceDE w:val="false"/>
              <w:autoSpaceDN w:val="false"/>
              <w:rPr>
                <w:rFonts w:ascii="Times New Roman" w:cs="Times New Roman" w:eastAsia="Times New Roman" w:hAnsi="Times New Roman"/>
                <w:lang w:val="en-GB"/>
              </w:rPr>
            </w:pPr>
            <w:r>
              <w:rPr>
                <w:rFonts w:ascii="Times New Roman" w:cs="Times New Roman" w:eastAsia="TimesNewRoman" w:hAnsi="Times New Roman"/>
                <w:sz w:val="24"/>
                <w:szCs w:val="24"/>
              </w:rPr>
              <w:t>Soil Fertility and Plant Nutrition</w:t>
            </w:r>
          </w:p>
        </w:tc>
        <w:tc>
          <w:tcPr>
            <w:tcW w:w="398" w:type="pct"/>
            <w:tcBorders/>
            <w:tcFitText w:val="false"/>
          </w:tcPr>
          <w:p>
            <w:pPr>
              <w:pStyle w:val="style0"/>
              <w:jc w:val="center"/>
              <w:rPr>
                <w:rFonts w:ascii="Times New Roman" w:cs="Times New Roman" w:hAnsi="Times New Roman"/>
              </w:rPr>
            </w:pPr>
            <w:r>
              <w:rPr>
                <w:rFonts w:ascii="Times New Roman" w:cs="Times New Roman" w:hAnsi="Times New Roman"/>
              </w:rPr>
              <w:t>3</w:t>
            </w:r>
          </w:p>
        </w:tc>
        <w:tc>
          <w:tcPr>
            <w:tcW w:w="530" w:type="pct"/>
            <w:tcBorders/>
            <w:tcFitText w:val="false"/>
          </w:tcPr>
          <w:p>
            <w:pPr>
              <w:pStyle w:val="style0"/>
              <w:jc w:val="center"/>
              <w:rPr>
                <w:rFonts w:ascii="Times New Roman" w:cs="Times New Roman" w:hAnsi="Times New Roman"/>
              </w:rPr>
            </w:pPr>
            <w:r>
              <w:rPr>
                <w:rFonts w:ascii="Times New Roman" w:cs="Times New Roman" w:hAnsi="Times New Roman"/>
              </w:rPr>
              <w:t>27.273</w:t>
            </w:r>
          </w:p>
        </w:tc>
        <w:tc>
          <w:tcPr>
            <w:tcW w:w="630" w:type="pct"/>
            <w:tcBorders/>
            <w:tcFitText w:val="false"/>
          </w:tcPr>
          <w:p>
            <w:pPr>
              <w:pStyle w:val="style0"/>
              <w:jc w:val="center"/>
              <w:rPr>
                <w:rFonts w:ascii="Times New Roman" w:cs="Times New Roman" w:hAnsi="Times New Roman"/>
              </w:rPr>
            </w:pPr>
            <w:r>
              <w:rPr>
                <w:rFonts w:ascii="Times New Roman" w:cs="Times New Roman" w:hAnsi="Times New Roman"/>
              </w:rPr>
              <w:t>5.4</w:t>
            </w:r>
          </w:p>
        </w:tc>
        <w:tc>
          <w:tcPr>
            <w:tcW w:w="461" w:type="pct"/>
            <w:tcBorders/>
            <w:tcFitText w:val="false"/>
          </w:tcPr>
          <w:p>
            <w:pPr>
              <w:pStyle w:val="style0"/>
              <w:jc w:val="center"/>
              <w:rPr>
                <w:rFonts w:ascii="Times New Roman" w:cs="Times New Roman" w:hAnsi="Times New Roman"/>
              </w:rPr>
            </w:pPr>
            <w:r>
              <w:rPr>
                <w:rFonts w:ascii="Times New Roman" w:cs="Times New Roman" w:hAnsi="Times New Roman"/>
              </w:rPr>
              <w:t>1.5</w:t>
            </w:r>
            <w:r>
              <w:rPr>
                <w:rFonts w:ascii="Times New Roman" w:cs="Times New Roman" w:hAnsi="Times New Roman"/>
              </w:rPr>
              <w:t>03</w:t>
            </w:r>
          </w:p>
        </w:tc>
        <w:tc>
          <w:tcPr>
            <w:tcW w:w="477" w:type="pct"/>
            <w:tcBorders/>
            <w:tcFitText w:val="false"/>
          </w:tcPr>
          <w:p>
            <w:pPr>
              <w:pStyle w:val="style0"/>
              <w:jc w:val="center"/>
              <w:rPr>
                <w:rFonts w:ascii="Times New Roman" w:cs="Times New Roman" w:hAnsi="Times New Roman"/>
              </w:rPr>
            </w:pPr>
            <w:r>
              <w:rPr>
                <w:rFonts w:ascii="Times New Roman" w:cs="Times New Roman" w:hAnsi="Times New Roman"/>
              </w:rPr>
              <w:t>1</w:t>
            </w:r>
          </w:p>
        </w:tc>
        <w:tc>
          <w:tcPr>
            <w:tcW w:w="554" w:type="pct"/>
            <w:tcBorders/>
            <w:tcFitText w:val="false"/>
            <w:vAlign w:val="bottom"/>
          </w:tcPr>
          <w:p>
            <w:pPr>
              <w:pStyle w:val="style0"/>
              <w:jc w:val="center"/>
              <w:rPr>
                <w:rFonts w:ascii="Times New Roman" w:cs="Times New Roman" w:hAnsi="Times New Roman"/>
                <w:b/>
                <w:color w:val="000000"/>
                <w:sz w:val="24"/>
              </w:rPr>
            </w:pPr>
            <w:r>
              <w:rPr>
                <w:rFonts w:ascii="Times New Roman" w:cs="Times New Roman" w:hAnsi="Times New Roman"/>
                <w:b/>
                <w:color w:val="000000"/>
                <w:sz w:val="24"/>
              </w:rPr>
              <w:t>7.903</w:t>
            </w:r>
          </w:p>
        </w:tc>
      </w:tr>
      <w:tr>
        <w:tblPrEx/>
        <w:trPr>
          <w:trHeight w:val="256" w:hRule="atLeast"/>
        </w:trPr>
        <w:tc>
          <w:tcPr>
            <w:tcW w:w="258" w:type="pct"/>
            <w:vMerge w:val="continue"/>
            <w:tcBorders/>
            <w:tcFitText w:val="false"/>
          </w:tcPr>
          <w:p>
            <w:pPr>
              <w:pStyle w:val="style0"/>
              <w:rPr>
                <w:rFonts w:ascii="Times New Roman" w:cs="Times New Roman" w:hAnsi="Times New Roman"/>
              </w:rPr>
            </w:pPr>
          </w:p>
        </w:tc>
        <w:tc>
          <w:tcPr>
            <w:tcW w:w="771" w:type="pct"/>
            <w:vMerge w:val="continue"/>
            <w:tcBorders/>
            <w:tcFitText w:val="false"/>
          </w:tcPr>
          <w:p>
            <w:pPr>
              <w:pStyle w:val="style0"/>
              <w:rPr>
                <w:rFonts w:ascii="Times New Roman" w:cs="Times New Roman" w:hAnsi="Times New Roman"/>
              </w:rPr>
            </w:pPr>
          </w:p>
        </w:tc>
        <w:tc>
          <w:tcPr>
            <w:tcW w:w="921" w:type="pct"/>
            <w:tcBorders/>
            <w:tcFitText w:val="false"/>
          </w:tcPr>
          <w:p>
            <w:pPr>
              <w:pStyle w:val="style0"/>
              <w:widowControl w:val="false"/>
              <w:autoSpaceDE w:val="false"/>
              <w:autoSpaceDN w:val="false"/>
              <w:rPr>
                <w:rFonts w:ascii="Times New Roman" w:cs="Times New Roman" w:eastAsia="Times New Roman" w:hAnsi="Times New Roman"/>
                <w:lang w:val="en-GB"/>
              </w:rPr>
            </w:pPr>
            <w:r>
              <w:rPr>
                <w:rFonts w:ascii="Times New Roman" w:cs="Times New Roman" w:eastAsia="TimesNewRoman" w:hAnsi="Times New Roman"/>
                <w:sz w:val="24"/>
                <w:szCs w:val="24"/>
              </w:rPr>
              <w:t>Field Crops Production and Management</w:t>
            </w:r>
          </w:p>
        </w:tc>
        <w:tc>
          <w:tcPr>
            <w:tcW w:w="398" w:type="pct"/>
            <w:tcBorders/>
            <w:tcFitText w:val="false"/>
          </w:tcPr>
          <w:p>
            <w:pPr>
              <w:pStyle w:val="style0"/>
              <w:jc w:val="center"/>
              <w:rPr>
                <w:rFonts w:ascii="Times New Roman" w:cs="Times New Roman" w:hAnsi="Times New Roman"/>
              </w:rPr>
            </w:pPr>
            <w:r>
              <w:rPr>
                <w:rFonts w:ascii="Times New Roman" w:cs="Times New Roman" w:hAnsi="Times New Roman"/>
              </w:rPr>
              <w:t>3</w:t>
            </w:r>
          </w:p>
        </w:tc>
        <w:tc>
          <w:tcPr>
            <w:tcW w:w="530" w:type="pct"/>
            <w:tcBorders/>
            <w:tcFitText w:val="false"/>
          </w:tcPr>
          <w:p>
            <w:pPr>
              <w:pStyle w:val="style0"/>
              <w:jc w:val="center"/>
              <w:rPr>
                <w:rFonts w:ascii="Times New Roman" w:cs="Times New Roman" w:hAnsi="Times New Roman"/>
              </w:rPr>
            </w:pPr>
            <w:r>
              <w:rPr>
                <w:rFonts w:ascii="Times New Roman" w:cs="Times New Roman" w:hAnsi="Times New Roman"/>
              </w:rPr>
              <w:t>27.273</w:t>
            </w:r>
          </w:p>
        </w:tc>
        <w:tc>
          <w:tcPr>
            <w:tcW w:w="630" w:type="pct"/>
            <w:tcBorders/>
            <w:tcFitText w:val="false"/>
          </w:tcPr>
          <w:p>
            <w:pPr>
              <w:pStyle w:val="style0"/>
              <w:jc w:val="center"/>
              <w:rPr>
                <w:rFonts w:ascii="Times New Roman" w:cs="Times New Roman" w:hAnsi="Times New Roman"/>
                <w:sz w:val="24"/>
              </w:rPr>
            </w:pPr>
            <w:r>
              <w:rPr>
                <w:rFonts w:ascii="Times New Roman" w:cs="Times New Roman" w:hAnsi="Times New Roman"/>
                <w:sz w:val="24"/>
              </w:rPr>
              <w:t>4.9</w:t>
            </w:r>
          </w:p>
        </w:tc>
        <w:tc>
          <w:tcPr>
            <w:tcW w:w="461" w:type="pct"/>
            <w:tcBorders/>
            <w:tcFitText w:val="false"/>
          </w:tcPr>
          <w:p>
            <w:pPr>
              <w:pStyle w:val="style0"/>
              <w:jc w:val="center"/>
              <w:rPr>
                <w:rFonts w:ascii="Times New Roman" w:cs="Times New Roman" w:hAnsi="Times New Roman"/>
                <w:sz w:val="24"/>
              </w:rPr>
            </w:pPr>
            <w:r>
              <w:rPr>
                <w:rFonts w:ascii="Times New Roman" w:cs="Times New Roman" w:hAnsi="Times New Roman"/>
                <w:sz w:val="24"/>
              </w:rPr>
              <w:t>2</w:t>
            </w:r>
            <w:r>
              <w:rPr>
                <w:rFonts w:ascii="Times New Roman" w:cs="Times New Roman" w:hAnsi="Times New Roman"/>
                <w:sz w:val="24"/>
              </w:rPr>
              <w:t>.003</w:t>
            </w:r>
          </w:p>
        </w:tc>
        <w:tc>
          <w:tcPr>
            <w:tcW w:w="477" w:type="pct"/>
            <w:tcBorders/>
            <w:tcFitText w:val="false"/>
          </w:tcPr>
          <w:p>
            <w:pPr>
              <w:pStyle w:val="style0"/>
              <w:jc w:val="center"/>
              <w:rPr>
                <w:rFonts w:ascii="Times New Roman" w:cs="Times New Roman" w:hAnsi="Times New Roman"/>
                <w:sz w:val="24"/>
              </w:rPr>
            </w:pPr>
            <w:r>
              <w:rPr>
                <w:rFonts w:ascii="Times New Roman" w:cs="Times New Roman" w:hAnsi="Times New Roman"/>
                <w:sz w:val="24"/>
              </w:rPr>
              <w:t>1</w:t>
            </w:r>
          </w:p>
        </w:tc>
        <w:tc>
          <w:tcPr>
            <w:tcW w:w="554" w:type="pct"/>
            <w:tcBorders/>
            <w:tcFitText w:val="false"/>
            <w:vAlign w:val="bottom"/>
          </w:tcPr>
          <w:p>
            <w:pPr>
              <w:pStyle w:val="style0"/>
              <w:jc w:val="center"/>
              <w:rPr>
                <w:rFonts w:ascii="Times New Roman" w:cs="Times New Roman" w:hAnsi="Times New Roman"/>
                <w:b/>
                <w:color w:val="000000"/>
                <w:sz w:val="24"/>
              </w:rPr>
            </w:pPr>
            <w:r>
              <w:rPr>
                <w:rFonts w:ascii="Times New Roman" w:cs="Times New Roman" w:hAnsi="Times New Roman"/>
                <w:b/>
                <w:color w:val="000000"/>
                <w:sz w:val="24"/>
              </w:rPr>
              <w:t>7.903</w:t>
            </w:r>
          </w:p>
        </w:tc>
      </w:tr>
      <w:tr>
        <w:tblPrEx/>
        <w:trPr>
          <w:trHeight w:val="271" w:hRule="atLeast"/>
        </w:trPr>
        <w:tc>
          <w:tcPr>
            <w:tcW w:w="258" w:type="pct"/>
            <w:vMerge w:val="continue"/>
            <w:tcBorders/>
            <w:tcFitText w:val="false"/>
          </w:tcPr>
          <w:p>
            <w:pPr>
              <w:pStyle w:val="style0"/>
              <w:rPr>
                <w:rFonts w:ascii="Times New Roman" w:cs="Times New Roman" w:hAnsi="Times New Roman"/>
              </w:rPr>
            </w:pPr>
          </w:p>
        </w:tc>
        <w:tc>
          <w:tcPr>
            <w:tcW w:w="771" w:type="pct"/>
            <w:vMerge w:val="continue"/>
            <w:tcBorders/>
            <w:tcFitText w:val="false"/>
          </w:tcPr>
          <w:p>
            <w:pPr>
              <w:pStyle w:val="style0"/>
              <w:rPr>
                <w:rFonts w:ascii="Times New Roman" w:cs="Times New Roman" w:hAnsi="Times New Roman"/>
              </w:rPr>
            </w:pPr>
          </w:p>
        </w:tc>
        <w:tc>
          <w:tcPr>
            <w:tcW w:w="921" w:type="pct"/>
            <w:tcBorders/>
            <w:tcFitText w:val="false"/>
          </w:tcPr>
          <w:p>
            <w:pPr>
              <w:pStyle w:val="style0"/>
              <w:widowControl w:val="false"/>
              <w:autoSpaceDE w:val="false"/>
              <w:autoSpaceDN w:val="false"/>
              <w:rPr>
                <w:rFonts w:ascii="Times New Roman" w:cs="Times New Roman" w:eastAsia="Times New Roman" w:hAnsi="Times New Roman"/>
                <w:lang w:val="en-GB"/>
              </w:rPr>
            </w:pPr>
            <w:r>
              <w:rPr>
                <w:rFonts w:ascii="Times New Roman" w:cs="Times New Roman" w:eastAsia="TimesNewRoman" w:hAnsi="Times New Roman"/>
                <w:sz w:val="24"/>
                <w:szCs w:val="24"/>
              </w:rPr>
              <w:t>Principles and Practices of Irrigation</w:t>
            </w:r>
          </w:p>
        </w:tc>
        <w:tc>
          <w:tcPr>
            <w:tcW w:w="398" w:type="pct"/>
            <w:tcBorders/>
            <w:tcFitText w:val="false"/>
          </w:tcPr>
          <w:p>
            <w:pPr>
              <w:pStyle w:val="style0"/>
              <w:jc w:val="center"/>
              <w:rPr>
                <w:rFonts w:ascii="Times New Roman" w:cs="Times New Roman" w:hAnsi="Times New Roman"/>
              </w:rPr>
            </w:pPr>
            <w:r>
              <w:rPr>
                <w:rFonts w:ascii="Times New Roman" w:cs="Times New Roman" w:hAnsi="Times New Roman"/>
              </w:rPr>
              <w:t>2</w:t>
            </w:r>
          </w:p>
        </w:tc>
        <w:tc>
          <w:tcPr>
            <w:tcW w:w="530" w:type="pct"/>
            <w:tcBorders/>
            <w:tcFitText w:val="false"/>
          </w:tcPr>
          <w:p>
            <w:pPr>
              <w:pStyle w:val="style0"/>
              <w:jc w:val="center"/>
              <w:rPr>
                <w:rFonts w:ascii="Times New Roman" w:cs="Times New Roman" w:hAnsi="Times New Roman"/>
              </w:rPr>
            </w:pPr>
            <w:r>
              <w:rPr>
                <w:rFonts w:ascii="Times New Roman" w:cs="Times New Roman" w:hAnsi="Times New Roman"/>
              </w:rPr>
              <w:t>18.182</w:t>
            </w:r>
          </w:p>
        </w:tc>
        <w:tc>
          <w:tcPr>
            <w:tcW w:w="630" w:type="pct"/>
            <w:tcBorders/>
            <w:tcFitText w:val="false"/>
          </w:tcPr>
          <w:p>
            <w:pPr>
              <w:pStyle w:val="style0"/>
              <w:jc w:val="center"/>
              <w:rPr>
                <w:rFonts w:ascii="Times New Roman" w:cs="Times New Roman" w:hAnsi="Times New Roman"/>
                <w:sz w:val="24"/>
              </w:rPr>
            </w:pPr>
            <w:r>
              <w:rPr>
                <w:rFonts w:ascii="Times New Roman" w:cs="Times New Roman" w:hAnsi="Times New Roman"/>
                <w:sz w:val="24"/>
              </w:rPr>
              <w:t>3</w:t>
            </w:r>
          </w:p>
        </w:tc>
        <w:tc>
          <w:tcPr>
            <w:tcW w:w="461" w:type="pct"/>
            <w:tcBorders/>
            <w:tcFitText w:val="false"/>
          </w:tcPr>
          <w:p>
            <w:pPr>
              <w:pStyle w:val="style0"/>
              <w:jc w:val="center"/>
              <w:rPr>
                <w:rFonts w:ascii="Times New Roman" w:cs="Times New Roman" w:hAnsi="Times New Roman"/>
                <w:sz w:val="24"/>
              </w:rPr>
            </w:pPr>
            <w:r>
              <w:rPr>
                <w:rFonts w:ascii="Times New Roman" w:cs="Times New Roman" w:hAnsi="Times New Roman"/>
                <w:sz w:val="24"/>
              </w:rPr>
              <w:t>1.24</w:t>
            </w:r>
          </w:p>
        </w:tc>
        <w:tc>
          <w:tcPr>
            <w:tcW w:w="477" w:type="pct"/>
            <w:tcBorders/>
            <w:tcFitText w:val="false"/>
          </w:tcPr>
          <w:p>
            <w:pPr>
              <w:pStyle w:val="style0"/>
              <w:jc w:val="center"/>
              <w:rPr>
                <w:rFonts w:ascii="Times New Roman" w:cs="Times New Roman" w:hAnsi="Times New Roman"/>
                <w:sz w:val="24"/>
              </w:rPr>
            </w:pPr>
            <w:r>
              <w:rPr>
                <w:rFonts w:ascii="Times New Roman" w:cs="Times New Roman" w:hAnsi="Times New Roman"/>
                <w:sz w:val="24"/>
              </w:rPr>
              <w:t>1</w:t>
            </w:r>
          </w:p>
        </w:tc>
        <w:tc>
          <w:tcPr>
            <w:tcW w:w="554" w:type="pct"/>
            <w:tcBorders/>
            <w:tcFitText w:val="false"/>
            <w:vAlign w:val="bottom"/>
          </w:tcPr>
          <w:p>
            <w:pPr>
              <w:pStyle w:val="style0"/>
              <w:jc w:val="center"/>
              <w:rPr>
                <w:rFonts w:ascii="Times New Roman" w:cs="Times New Roman" w:hAnsi="Times New Roman"/>
                <w:b/>
                <w:color w:val="000000"/>
                <w:sz w:val="24"/>
              </w:rPr>
            </w:pPr>
            <w:r>
              <w:rPr>
                <w:rFonts w:ascii="Times New Roman" w:cs="Times New Roman" w:hAnsi="Times New Roman"/>
                <w:b/>
                <w:color w:val="000000"/>
                <w:sz w:val="24"/>
              </w:rPr>
              <w:t>5.24</w:t>
            </w:r>
          </w:p>
        </w:tc>
      </w:tr>
      <w:tr>
        <w:tblPrEx/>
        <w:trPr>
          <w:trHeight w:val="256" w:hRule="atLeast"/>
        </w:trPr>
        <w:tc>
          <w:tcPr>
            <w:tcW w:w="258" w:type="pct"/>
            <w:vMerge w:val="restart"/>
            <w:tcBorders/>
            <w:tcFitText w:val="false"/>
          </w:tcPr>
          <w:p>
            <w:pPr>
              <w:pStyle w:val="style0"/>
              <w:rPr>
                <w:rFonts w:ascii="Times New Roman" w:cs="Times New Roman" w:hAnsi="Times New Roman"/>
              </w:rPr>
            </w:pPr>
          </w:p>
        </w:tc>
        <w:tc>
          <w:tcPr>
            <w:tcW w:w="771" w:type="pct"/>
            <w:vMerge w:val="restart"/>
            <w:tcBorders/>
            <w:tcFitText w:val="false"/>
          </w:tcPr>
          <w:p>
            <w:pPr>
              <w:pStyle w:val="style0"/>
              <w:rPr>
                <w:rFonts w:ascii="Times New Roman" w:cs="Times New Roman" w:hAnsi="Times New Roman"/>
              </w:rPr>
            </w:pPr>
            <w:r>
              <w:rPr>
                <w:rFonts w:ascii="Times New Roman" w:cs="Times New Roman" w:eastAsia="Calibri" w:hAnsi="Times New Roman"/>
                <w:b/>
                <w:bCs/>
                <w:sz w:val="24"/>
                <w:szCs w:val="24"/>
              </w:rPr>
              <w:t>Plant Protection</w:t>
            </w:r>
          </w:p>
        </w:tc>
        <w:tc>
          <w:tcPr>
            <w:tcW w:w="921" w:type="pct"/>
            <w:tcBorders/>
            <w:tcFitText w:val="false"/>
          </w:tcPr>
          <w:p>
            <w:pPr>
              <w:pStyle w:val="style0"/>
              <w:widowControl w:val="false"/>
              <w:autoSpaceDE w:val="false"/>
              <w:autoSpaceDN w:val="false"/>
              <w:rPr>
                <w:rFonts w:ascii="Times New Roman" w:cs="Times New Roman" w:eastAsia="Times New Roman" w:hAnsi="Times New Roman"/>
                <w:lang w:val="en-GB"/>
              </w:rPr>
            </w:pPr>
            <w:r>
              <w:rPr>
                <w:rFonts w:ascii="Times New Roman" w:cs="Times New Roman" w:eastAsia="TimesNewRoman" w:hAnsi="Times New Roman"/>
                <w:sz w:val="24"/>
                <w:szCs w:val="24"/>
              </w:rPr>
              <w:t>Agricultural Entomology</w:t>
            </w:r>
          </w:p>
        </w:tc>
        <w:tc>
          <w:tcPr>
            <w:tcW w:w="398" w:type="pct"/>
            <w:tcBorders/>
            <w:tcFitText w:val="false"/>
          </w:tcPr>
          <w:p>
            <w:pPr>
              <w:pStyle w:val="style0"/>
              <w:jc w:val="center"/>
              <w:rPr>
                <w:rFonts w:ascii="Times New Roman" w:cs="Times New Roman" w:hAnsi="Times New Roman"/>
              </w:rPr>
            </w:pPr>
            <w:r>
              <w:rPr>
                <w:rFonts w:ascii="Times New Roman" w:cs="Times New Roman" w:hAnsi="Times New Roman"/>
              </w:rPr>
              <w:t>3</w:t>
            </w:r>
          </w:p>
        </w:tc>
        <w:tc>
          <w:tcPr>
            <w:tcW w:w="530" w:type="pct"/>
            <w:tcBorders/>
            <w:tcFitText w:val="false"/>
          </w:tcPr>
          <w:p>
            <w:pPr>
              <w:pStyle w:val="style0"/>
              <w:jc w:val="center"/>
              <w:rPr>
                <w:rFonts w:ascii="Times New Roman" w:cs="Times New Roman" w:hAnsi="Times New Roman"/>
              </w:rPr>
            </w:pPr>
            <w:r>
              <w:rPr>
                <w:rFonts w:ascii="Times New Roman" w:cs="Times New Roman" w:hAnsi="Times New Roman"/>
              </w:rPr>
              <w:t>33.333</w:t>
            </w:r>
          </w:p>
        </w:tc>
        <w:tc>
          <w:tcPr>
            <w:tcW w:w="630" w:type="pct"/>
            <w:tcBorders/>
            <w:tcFitText w:val="false"/>
          </w:tcPr>
          <w:p>
            <w:pPr>
              <w:pStyle w:val="style0"/>
              <w:jc w:val="center"/>
              <w:rPr>
                <w:rFonts w:ascii="Times New Roman" w:cs="Times New Roman" w:hAnsi="Times New Roman"/>
                <w:sz w:val="24"/>
              </w:rPr>
            </w:pPr>
            <w:r>
              <w:rPr>
                <w:rFonts w:ascii="Times New Roman" w:cs="Times New Roman" w:hAnsi="Times New Roman"/>
                <w:sz w:val="24"/>
              </w:rPr>
              <w:t>4.89</w:t>
            </w:r>
          </w:p>
        </w:tc>
        <w:tc>
          <w:tcPr>
            <w:tcW w:w="461" w:type="pct"/>
            <w:tcBorders/>
            <w:tcFitText w:val="false"/>
          </w:tcPr>
          <w:p>
            <w:pPr>
              <w:pStyle w:val="style0"/>
              <w:jc w:val="center"/>
              <w:rPr>
                <w:rFonts w:ascii="Times New Roman" w:cs="Times New Roman" w:hAnsi="Times New Roman"/>
                <w:sz w:val="24"/>
              </w:rPr>
            </w:pPr>
            <w:r>
              <w:rPr>
                <w:rFonts w:ascii="Times New Roman" w:cs="Times New Roman" w:hAnsi="Times New Roman"/>
                <w:sz w:val="24"/>
              </w:rPr>
              <w:t>2</w:t>
            </w:r>
            <w:r>
              <w:rPr>
                <w:rFonts w:ascii="Times New Roman" w:cs="Times New Roman" w:hAnsi="Times New Roman"/>
                <w:sz w:val="24"/>
              </w:rPr>
              <w:t>.004</w:t>
            </w:r>
          </w:p>
        </w:tc>
        <w:tc>
          <w:tcPr>
            <w:tcW w:w="477" w:type="pct"/>
            <w:tcBorders/>
            <w:tcFitText w:val="false"/>
          </w:tcPr>
          <w:p>
            <w:pPr>
              <w:pStyle w:val="style0"/>
              <w:jc w:val="center"/>
              <w:rPr>
                <w:rFonts w:ascii="Times New Roman" w:cs="Times New Roman" w:hAnsi="Times New Roman"/>
                <w:sz w:val="24"/>
              </w:rPr>
            </w:pPr>
            <w:r>
              <w:rPr>
                <w:rFonts w:ascii="Times New Roman" w:cs="Times New Roman" w:hAnsi="Times New Roman"/>
                <w:sz w:val="24"/>
              </w:rPr>
              <w:t>1</w:t>
            </w:r>
          </w:p>
        </w:tc>
        <w:tc>
          <w:tcPr>
            <w:tcW w:w="554" w:type="pct"/>
            <w:tcBorders/>
            <w:tcFitText w:val="false"/>
            <w:vAlign w:val="bottom"/>
          </w:tcPr>
          <w:p>
            <w:pPr>
              <w:pStyle w:val="style0"/>
              <w:jc w:val="center"/>
              <w:rPr>
                <w:rFonts w:ascii="Times New Roman" w:cs="Times New Roman" w:hAnsi="Times New Roman"/>
                <w:b/>
                <w:color w:val="000000"/>
                <w:sz w:val="24"/>
              </w:rPr>
            </w:pPr>
            <w:r>
              <w:rPr>
                <w:rFonts w:ascii="Times New Roman" w:cs="Times New Roman" w:hAnsi="Times New Roman"/>
                <w:b/>
                <w:color w:val="000000"/>
                <w:sz w:val="24"/>
              </w:rPr>
              <w:t>7.894</w:t>
            </w:r>
          </w:p>
        </w:tc>
      </w:tr>
      <w:tr>
        <w:tblPrEx/>
        <w:trPr>
          <w:trHeight w:val="271" w:hRule="atLeast"/>
        </w:trPr>
        <w:tc>
          <w:tcPr>
            <w:tcW w:w="258" w:type="pct"/>
            <w:vMerge w:val="continue"/>
            <w:tcBorders/>
            <w:tcFitText w:val="false"/>
          </w:tcPr>
          <w:p>
            <w:pPr>
              <w:pStyle w:val="style0"/>
              <w:rPr>
                <w:rFonts w:ascii="Times New Roman" w:cs="Times New Roman" w:hAnsi="Times New Roman"/>
              </w:rPr>
            </w:pPr>
          </w:p>
        </w:tc>
        <w:tc>
          <w:tcPr>
            <w:tcW w:w="771" w:type="pct"/>
            <w:vMerge w:val="continue"/>
            <w:tcBorders/>
            <w:tcFitText w:val="false"/>
          </w:tcPr>
          <w:p>
            <w:pPr>
              <w:pStyle w:val="style0"/>
              <w:rPr>
                <w:rFonts w:ascii="Times New Roman" w:cs="Times New Roman" w:hAnsi="Times New Roman"/>
              </w:rPr>
            </w:pPr>
          </w:p>
        </w:tc>
        <w:tc>
          <w:tcPr>
            <w:tcW w:w="921" w:type="pct"/>
            <w:tcBorders/>
            <w:tcFitText w:val="false"/>
          </w:tcPr>
          <w:p>
            <w:pPr>
              <w:pStyle w:val="style0"/>
              <w:widowControl w:val="false"/>
              <w:autoSpaceDE w:val="false"/>
              <w:autoSpaceDN w:val="false"/>
              <w:rPr>
                <w:rFonts w:ascii="Times New Roman" w:cs="Times New Roman" w:eastAsia="Times New Roman" w:hAnsi="Times New Roman"/>
                <w:lang w:val="en-GB"/>
              </w:rPr>
            </w:pPr>
            <w:r>
              <w:rPr>
                <w:rFonts w:ascii="Times New Roman" w:cs="Times New Roman" w:eastAsia="TimesNewRoman" w:hAnsi="Times New Roman"/>
                <w:sz w:val="24"/>
                <w:szCs w:val="24"/>
              </w:rPr>
              <w:t>Weeds and Their Management</w:t>
            </w:r>
          </w:p>
        </w:tc>
        <w:tc>
          <w:tcPr>
            <w:tcW w:w="398" w:type="pct"/>
            <w:tcBorders/>
            <w:tcFitText w:val="false"/>
          </w:tcPr>
          <w:p>
            <w:pPr>
              <w:pStyle w:val="style0"/>
              <w:jc w:val="center"/>
              <w:rPr>
                <w:rFonts w:ascii="Times New Roman" w:cs="Times New Roman" w:hAnsi="Times New Roman"/>
              </w:rPr>
            </w:pPr>
            <w:r>
              <w:rPr>
                <w:rFonts w:ascii="Times New Roman" w:cs="Times New Roman" w:hAnsi="Times New Roman"/>
              </w:rPr>
              <w:t>3</w:t>
            </w:r>
          </w:p>
        </w:tc>
        <w:tc>
          <w:tcPr>
            <w:tcW w:w="530" w:type="pct"/>
            <w:tcBorders/>
            <w:tcFitText w:val="false"/>
          </w:tcPr>
          <w:p>
            <w:pPr>
              <w:pStyle w:val="style0"/>
              <w:jc w:val="center"/>
              <w:rPr>
                <w:rFonts w:ascii="Times New Roman" w:cs="Times New Roman" w:hAnsi="Times New Roman"/>
              </w:rPr>
            </w:pPr>
            <w:r>
              <w:rPr>
                <w:rFonts w:ascii="Times New Roman" w:cs="Times New Roman" w:hAnsi="Times New Roman"/>
              </w:rPr>
              <w:t>33.333</w:t>
            </w:r>
          </w:p>
        </w:tc>
        <w:tc>
          <w:tcPr>
            <w:tcW w:w="630" w:type="pct"/>
            <w:tcBorders/>
            <w:tcFitText w:val="false"/>
          </w:tcPr>
          <w:p>
            <w:pPr>
              <w:pStyle w:val="style0"/>
              <w:jc w:val="center"/>
              <w:rPr>
                <w:rFonts w:ascii="Times New Roman" w:cs="Times New Roman" w:hAnsi="Times New Roman"/>
              </w:rPr>
            </w:pPr>
            <w:r>
              <w:rPr>
                <w:rFonts w:ascii="Times New Roman" w:cs="Times New Roman" w:hAnsi="Times New Roman"/>
              </w:rPr>
              <w:t>5.39</w:t>
            </w:r>
          </w:p>
        </w:tc>
        <w:tc>
          <w:tcPr>
            <w:tcW w:w="461" w:type="pct"/>
            <w:tcBorders/>
            <w:tcFitText w:val="false"/>
          </w:tcPr>
          <w:p>
            <w:pPr>
              <w:pStyle w:val="style0"/>
              <w:jc w:val="center"/>
              <w:rPr>
                <w:rFonts w:ascii="Times New Roman" w:cs="Times New Roman" w:hAnsi="Times New Roman"/>
              </w:rPr>
            </w:pPr>
            <w:r>
              <w:rPr>
                <w:rFonts w:ascii="Times New Roman" w:cs="Times New Roman" w:hAnsi="Times New Roman"/>
              </w:rPr>
              <w:t>1.5</w:t>
            </w:r>
            <w:r>
              <w:rPr>
                <w:rFonts w:ascii="Times New Roman" w:cs="Times New Roman" w:hAnsi="Times New Roman"/>
              </w:rPr>
              <w:t>04</w:t>
            </w:r>
          </w:p>
        </w:tc>
        <w:tc>
          <w:tcPr>
            <w:tcW w:w="477" w:type="pct"/>
            <w:tcBorders/>
            <w:tcFitText w:val="false"/>
          </w:tcPr>
          <w:p>
            <w:pPr>
              <w:pStyle w:val="style0"/>
              <w:jc w:val="center"/>
              <w:rPr>
                <w:rFonts w:ascii="Times New Roman" w:cs="Times New Roman" w:hAnsi="Times New Roman"/>
              </w:rPr>
            </w:pPr>
            <w:r>
              <w:rPr>
                <w:rFonts w:ascii="Times New Roman" w:cs="Times New Roman" w:hAnsi="Times New Roman"/>
              </w:rPr>
              <w:t>1</w:t>
            </w:r>
          </w:p>
        </w:tc>
        <w:tc>
          <w:tcPr>
            <w:tcW w:w="554" w:type="pct"/>
            <w:tcBorders/>
            <w:tcFitText w:val="false"/>
            <w:vAlign w:val="bottom"/>
          </w:tcPr>
          <w:p>
            <w:pPr>
              <w:pStyle w:val="style0"/>
              <w:jc w:val="center"/>
              <w:rPr>
                <w:rFonts w:ascii="Times New Roman" w:cs="Times New Roman" w:hAnsi="Times New Roman"/>
                <w:b/>
                <w:color w:val="000000"/>
                <w:sz w:val="24"/>
              </w:rPr>
            </w:pPr>
            <w:r>
              <w:rPr>
                <w:rFonts w:ascii="Times New Roman" w:cs="Times New Roman" w:hAnsi="Times New Roman"/>
                <w:b/>
                <w:color w:val="000000"/>
                <w:sz w:val="24"/>
              </w:rPr>
              <w:t>7.894</w:t>
            </w:r>
          </w:p>
        </w:tc>
      </w:tr>
      <w:tr>
        <w:tblPrEx/>
        <w:trPr>
          <w:trHeight w:val="271" w:hRule="atLeast"/>
        </w:trPr>
        <w:tc>
          <w:tcPr>
            <w:tcW w:w="258" w:type="pct"/>
            <w:vMerge w:val="continue"/>
            <w:tcBorders/>
            <w:tcFitText w:val="false"/>
          </w:tcPr>
          <w:p>
            <w:pPr>
              <w:pStyle w:val="style0"/>
              <w:rPr>
                <w:rFonts w:ascii="Times New Roman" w:cs="Times New Roman" w:hAnsi="Times New Roman"/>
              </w:rPr>
            </w:pPr>
          </w:p>
        </w:tc>
        <w:tc>
          <w:tcPr>
            <w:tcW w:w="771" w:type="pct"/>
            <w:vMerge w:val="continue"/>
            <w:tcBorders/>
            <w:tcFitText w:val="false"/>
          </w:tcPr>
          <w:p>
            <w:pPr>
              <w:pStyle w:val="style0"/>
              <w:rPr>
                <w:rFonts w:ascii="Times New Roman" w:cs="Times New Roman" w:hAnsi="Times New Roman"/>
              </w:rPr>
            </w:pPr>
          </w:p>
        </w:tc>
        <w:tc>
          <w:tcPr>
            <w:tcW w:w="921" w:type="pct"/>
            <w:tcBorders/>
            <w:tcFitText w:val="false"/>
          </w:tcPr>
          <w:p>
            <w:pPr>
              <w:pStyle w:val="style0"/>
              <w:widowControl w:val="false"/>
              <w:autoSpaceDE w:val="false"/>
              <w:autoSpaceDN w:val="false"/>
              <w:rPr>
                <w:rFonts w:ascii="Times New Roman" w:cs="Times New Roman" w:eastAsia="Times New Roman" w:hAnsi="Times New Roman"/>
                <w:lang w:val="en-GB"/>
              </w:rPr>
            </w:pPr>
            <w:r>
              <w:rPr>
                <w:rFonts w:ascii="Times New Roman" w:cs="Times New Roman" w:eastAsia="TimesNewRoman" w:hAnsi="Times New Roman"/>
                <w:sz w:val="24"/>
                <w:szCs w:val="24"/>
              </w:rPr>
              <w:t>Plant Pathology</w:t>
            </w:r>
          </w:p>
        </w:tc>
        <w:tc>
          <w:tcPr>
            <w:tcW w:w="398" w:type="pct"/>
            <w:tcBorders/>
            <w:tcFitText w:val="false"/>
          </w:tcPr>
          <w:p>
            <w:pPr>
              <w:pStyle w:val="style0"/>
              <w:jc w:val="center"/>
              <w:rPr>
                <w:rFonts w:ascii="Times New Roman" w:cs="Times New Roman" w:hAnsi="Times New Roman"/>
              </w:rPr>
            </w:pPr>
            <w:r>
              <w:rPr>
                <w:rFonts w:ascii="Times New Roman" w:cs="Times New Roman" w:hAnsi="Times New Roman"/>
              </w:rPr>
              <w:t>3</w:t>
            </w:r>
          </w:p>
        </w:tc>
        <w:tc>
          <w:tcPr>
            <w:tcW w:w="530" w:type="pct"/>
            <w:tcBorders/>
            <w:tcFitText w:val="false"/>
          </w:tcPr>
          <w:p>
            <w:pPr>
              <w:pStyle w:val="style0"/>
              <w:jc w:val="center"/>
              <w:rPr>
                <w:rFonts w:ascii="Times New Roman" w:cs="Times New Roman" w:hAnsi="Times New Roman"/>
              </w:rPr>
            </w:pPr>
            <w:r>
              <w:rPr>
                <w:rFonts w:ascii="Times New Roman" w:cs="Times New Roman" w:hAnsi="Times New Roman"/>
              </w:rPr>
              <w:t>33.333</w:t>
            </w:r>
          </w:p>
        </w:tc>
        <w:tc>
          <w:tcPr>
            <w:tcW w:w="630" w:type="pct"/>
            <w:tcBorders/>
            <w:tcFitText w:val="false"/>
          </w:tcPr>
          <w:p>
            <w:pPr>
              <w:pStyle w:val="style0"/>
              <w:jc w:val="center"/>
              <w:rPr>
                <w:rFonts w:ascii="Times New Roman" w:cs="Times New Roman" w:hAnsi="Times New Roman"/>
              </w:rPr>
            </w:pPr>
            <w:r>
              <w:rPr>
                <w:rFonts w:ascii="Times New Roman" w:cs="Times New Roman" w:hAnsi="Times New Roman"/>
              </w:rPr>
              <w:t>5</w:t>
            </w:r>
          </w:p>
        </w:tc>
        <w:tc>
          <w:tcPr>
            <w:tcW w:w="461" w:type="pct"/>
            <w:tcBorders/>
            <w:tcFitText w:val="false"/>
          </w:tcPr>
          <w:p>
            <w:pPr>
              <w:pStyle w:val="style0"/>
              <w:jc w:val="center"/>
              <w:rPr>
                <w:rFonts w:ascii="Times New Roman" w:cs="Times New Roman" w:hAnsi="Times New Roman"/>
              </w:rPr>
            </w:pPr>
            <w:r>
              <w:rPr>
                <w:rFonts w:ascii="Times New Roman" w:cs="Times New Roman" w:hAnsi="Times New Roman"/>
              </w:rPr>
              <w:t>1.89</w:t>
            </w:r>
            <w:r>
              <w:rPr>
                <w:rFonts w:ascii="Times New Roman" w:cs="Times New Roman" w:hAnsi="Times New Roman"/>
              </w:rPr>
              <w:t>4</w:t>
            </w:r>
          </w:p>
        </w:tc>
        <w:tc>
          <w:tcPr>
            <w:tcW w:w="477" w:type="pct"/>
            <w:tcBorders/>
            <w:tcFitText w:val="false"/>
          </w:tcPr>
          <w:p>
            <w:pPr>
              <w:pStyle w:val="style0"/>
              <w:jc w:val="center"/>
              <w:rPr>
                <w:rFonts w:ascii="Times New Roman" w:cs="Times New Roman" w:hAnsi="Times New Roman"/>
              </w:rPr>
            </w:pPr>
            <w:r>
              <w:rPr>
                <w:rFonts w:ascii="Times New Roman" w:cs="Times New Roman" w:hAnsi="Times New Roman"/>
              </w:rPr>
              <w:t>1</w:t>
            </w:r>
          </w:p>
        </w:tc>
        <w:tc>
          <w:tcPr>
            <w:tcW w:w="554" w:type="pct"/>
            <w:tcBorders/>
            <w:tcFitText w:val="false"/>
            <w:vAlign w:val="bottom"/>
          </w:tcPr>
          <w:p>
            <w:pPr>
              <w:pStyle w:val="style0"/>
              <w:jc w:val="center"/>
              <w:rPr>
                <w:rFonts w:ascii="Times New Roman" w:cs="Times New Roman" w:hAnsi="Times New Roman"/>
                <w:b/>
                <w:color w:val="000000"/>
                <w:sz w:val="24"/>
              </w:rPr>
            </w:pPr>
            <w:r>
              <w:rPr>
                <w:rFonts w:ascii="Times New Roman" w:cs="Times New Roman" w:hAnsi="Times New Roman"/>
                <w:b/>
                <w:color w:val="000000"/>
                <w:sz w:val="24"/>
              </w:rPr>
              <w:t>7.894</w:t>
            </w:r>
          </w:p>
        </w:tc>
      </w:tr>
      <w:tr>
        <w:tblPrEx/>
        <w:trPr>
          <w:trHeight w:val="256" w:hRule="atLeast"/>
        </w:trPr>
        <w:tc>
          <w:tcPr>
            <w:tcW w:w="258" w:type="pct"/>
            <w:vMerge w:val="restart"/>
            <w:tcBorders/>
            <w:tcFitText w:val="false"/>
          </w:tcPr>
          <w:p>
            <w:pPr>
              <w:pStyle w:val="style0"/>
              <w:rPr>
                <w:rFonts w:ascii="Times New Roman" w:cs="Times New Roman" w:hAnsi="Times New Roman"/>
              </w:rPr>
            </w:pPr>
            <w:r>
              <w:rPr>
                <w:rFonts w:ascii="Times New Roman" w:cs="Times New Roman" w:hAnsi="Times New Roman"/>
              </w:rPr>
              <w:t>4</w:t>
            </w:r>
          </w:p>
        </w:tc>
        <w:tc>
          <w:tcPr>
            <w:tcW w:w="771" w:type="pct"/>
            <w:vMerge w:val="restart"/>
            <w:tcBorders/>
            <w:tcFitText w:val="false"/>
          </w:tcPr>
          <w:p>
            <w:pPr>
              <w:pStyle w:val="style0"/>
              <w:rPr>
                <w:rFonts w:ascii="Times New Roman" w:cs="Times New Roman" w:hAnsi="Times New Roman"/>
              </w:rPr>
            </w:pPr>
            <w:r>
              <w:rPr>
                <w:rFonts w:ascii="Times New Roman" w:cs="Times New Roman" w:eastAsia="Calibri" w:hAnsi="Times New Roman"/>
                <w:b/>
                <w:bCs/>
                <w:sz w:val="24"/>
                <w:szCs w:val="24"/>
              </w:rPr>
              <w:t>Horticultural Crops Production and Management</w:t>
            </w:r>
          </w:p>
        </w:tc>
        <w:tc>
          <w:tcPr>
            <w:tcW w:w="921" w:type="pct"/>
            <w:tcBorders/>
            <w:tcFitText w:val="false"/>
          </w:tcPr>
          <w:p>
            <w:pPr>
              <w:pStyle w:val="style0"/>
              <w:widowControl w:val="false"/>
              <w:autoSpaceDE w:val="false"/>
              <w:autoSpaceDN w:val="false"/>
              <w:rPr>
                <w:rFonts w:ascii="Times New Roman" w:cs="Times New Roman" w:eastAsia="Times New Roman" w:hAnsi="Times New Roman"/>
                <w:sz w:val="24"/>
                <w:lang w:val="en-GB"/>
              </w:rPr>
            </w:pPr>
            <w:r>
              <w:rPr>
                <w:rFonts w:ascii="Times New Roman" w:cs="Times New Roman" w:eastAsia="TimesNewRoman" w:hAnsi="Times New Roman"/>
                <w:sz w:val="24"/>
                <w:szCs w:val="24"/>
              </w:rPr>
              <w:t>Fruit Crops Production and Processing</w:t>
            </w:r>
          </w:p>
        </w:tc>
        <w:tc>
          <w:tcPr>
            <w:tcW w:w="398" w:type="pct"/>
            <w:tcBorders/>
            <w:tcFitText w:val="false"/>
          </w:tcPr>
          <w:p>
            <w:pPr>
              <w:pStyle w:val="style0"/>
              <w:jc w:val="center"/>
              <w:rPr>
                <w:rFonts w:ascii="Times New Roman" w:cs="Times New Roman" w:hAnsi="Times New Roman"/>
              </w:rPr>
            </w:pPr>
            <w:r>
              <w:rPr>
                <w:rFonts w:ascii="Times New Roman" w:cs="Times New Roman" w:hAnsi="Times New Roman"/>
              </w:rPr>
              <w:t>3</w:t>
            </w:r>
          </w:p>
        </w:tc>
        <w:tc>
          <w:tcPr>
            <w:tcW w:w="530" w:type="pct"/>
            <w:tcBorders/>
            <w:tcFitText w:val="false"/>
          </w:tcPr>
          <w:p>
            <w:pPr>
              <w:pStyle w:val="style0"/>
              <w:jc w:val="center"/>
              <w:rPr>
                <w:rFonts w:ascii="Times New Roman" w:cs="Times New Roman" w:hAnsi="Times New Roman"/>
              </w:rPr>
            </w:pPr>
            <w:r>
              <w:rPr>
                <w:rFonts w:ascii="Times New Roman" w:cs="Times New Roman" w:hAnsi="Times New Roman"/>
              </w:rPr>
              <w:t>50.00</w:t>
            </w:r>
          </w:p>
        </w:tc>
        <w:tc>
          <w:tcPr>
            <w:tcW w:w="630" w:type="pct"/>
            <w:tcBorders/>
            <w:tcFitText w:val="false"/>
          </w:tcPr>
          <w:p>
            <w:pPr>
              <w:pStyle w:val="style0"/>
              <w:jc w:val="center"/>
              <w:rPr>
                <w:rFonts w:ascii="Times New Roman" w:cs="Times New Roman" w:hAnsi="Times New Roman"/>
              </w:rPr>
            </w:pPr>
            <w:r>
              <w:rPr>
                <w:rFonts w:ascii="Times New Roman" w:cs="Times New Roman" w:hAnsi="Times New Roman"/>
              </w:rPr>
              <w:t>5.345</w:t>
            </w:r>
          </w:p>
        </w:tc>
        <w:tc>
          <w:tcPr>
            <w:tcW w:w="461" w:type="pct"/>
            <w:tcBorders/>
            <w:tcFitText w:val="false"/>
          </w:tcPr>
          <w:p>
            <w:pPr>
              <w:pStyle w:val="style0"/>
              <w:jc w:val="center"/>
              <w:rPr>
                <w:rFonts w:ascii="Times New Roman" w:cs="Times New Roman" w:hAnsi="Times New Roman"/>
              </w:rPr>
            </w:pPr>
            <w:r>
              <w:rPr>
                <w:rFonts w:ascii="Times New Roman" w:cs="Times New Roman" w:hAnsi="Times New Roman"/>
              </w:rPr>
              <w:t>1.55</w:t>
            </w:r>
          </w:p>
        </w:tc>
        <w:tc>
          <w:tcPr>
            <w:tcW w:w="477" w:type="pct"/>
            <w:tcBorders/>
            <w:tcFitText w:val="false"/>
          </w:tcPr>
          <w:p>
            <w:pPr>
              <w:pStyle w:val="style0"/>
              <w:jc w:val="center"/>
              <w:rPr>
                <w:rFonts w:ascii="Times New Roman" w:cs="Times New Roman" w:hAnsi="Times New Roman"/>
              </w:rPr>
            </w:pPr>
            <w:r>
              <w:rPr>
                <w:rFonts w:ascii="Times New Roman" w:cs="Times New Roman" w:hAnsi="Times New Roman"/>
              </w:rPr>
              <w:t>1</w:t>
            </w:r>
          </w:p>
        </w:tc>
        <w:tc>
          <w:tcPr>
            <w:tcW w:w="554" w:type="pct"/>
            <w:tcBorders/>
            <w:tcFitText w:val="false"/>
            <w:vAlign w:val="bottom"/>
          </w:tcPr>
          <w:p>
            <w:pPr>
              <w:pStyle w:val="style0"/>
              <w:jc w:val="center"/>
              <w:rPr>
                <w:rFonts w:ascii="Times New Roman" w:cs="Times New Roman" w:hAnsi="Times New Roman"/>
                <w:b/>
                <w:color w:val="000000"/>
                <w:sz w:val="24"/>
              </w:rPr>
            </w:pPr>
            <w:r>
              <w:rPr>
                <w:rFonts w:ascii="Times New Roman" w:cs="Times New Roman" w:hAnsi="Times New Roman"/>
                <w:b/>
                <w:color w:val="000000"/>
                <w:sz w:val="24"/>
              </w:rPr>
              <w:t>7.895</w:t>
            </w:r>
          </w:p>
        </w:tc>
      </w:tr>
      <w:tr>
        <w:tblPrEx/>
        <w:trPr>
          <w:trHeight w:val="271" w:hRule="atLeast"/>
        </w:trPr>
        <w:tc>
          <w:tcPr>
            <w:tcW w:w="258" w:type="pct"/>
            <w:vMerge w:val="continue"/>
            <w:tcBorders/>
            <w:tcFitText w:val="false"/>
          </w:tcPr>
          <w:p>
            <w:pPr>
              <w:pStyle w:val="style0"/>
              <w:rPr>
                <w:rFonts w:ascii="Times New Roman" w:cs="Times New Roman" w:hAnsi="Times New Roman"/>
              </w:rPr>
            </w:pPr>
          </w:p>
        </w:tc>
        <w:tc>
          <w:tcPr>
            <w:tcW w:w="771" w:type="pct"/>
            <w:vMerge w:val="continue"/>
            <w:tcBorders/>
            <w:tcFitText w:val="false"/>
          </w:tcPr>
          <w:p>
            <w:pPr>
              <w:pStyle w:val="style0"/>
              <w:rPr>
                <w:rFonts w:ascii="Times New Roman" w:cs="Times New Roman" w:hAnsi="Times New Roman"/>
              </w:rPr>
            </w:pPr>
          </w:p>
        </w:tc>
        <w:tc>
          <w:tcPr>
            <w:tcW w:w="921" w:type="pct"/>
            <w:tcBorders/>
            <w:tcFitText w:val="false"/>
          </w:tcPr>
          <w:p>
            <w:pPr>
              <w:pStyle w:val="style0"/>
              <w:widowControl w:val="false"/>
              <w:autoSpaceDE w:val="false"/>
              <w:autoSpaceDN w:val="false"/>
              <w:rPr>
                <w:rFonts w:ascii="Times New Roman" w:cs="Times New Roman" w:eastAsia="Times New Roman" w:hAnsi="Times New Roman"/>
                <w:sz w:val="24"/>
                <w:lang w:val="en-GB"/>
              </w:rPr>
            </w:pPr>
            <w:r>
              <w:rPr>
                <w:rFonts w:ascii="Times New Roman" w:cs="Times New Roman" w:eastAsia="TimesNewRoman" w:hAnsi="Times New Roman"/>
                <w:sz w:val="24"/>
                <w:szCs w:val="24"/>
              </w:rPr>
              <w:t>Vegetable Crops Production</w:t>
            </w:r>
            <w:r>
              <w:rPr>
                <w:rFonts w:ascii="Times New Roman" w:cs="Times New Roman" w:eastAsia="Times New Roman" w:hAnsi="Times New Roman"/>
                <w:sz w:val="24"/>
                <w:lang w:val="en-GB"/>
              </w:rPr>
              <w:t xml:space="preserve"> and Management</w:t>
            </w:r>
          </w:p>
          <w:p>
            <w:pPr>
              <w:pStyle w:val="style0"/>
              <w:widowControl w:val="false"/>
              <w:autoSpaceDE w:val="false"/>
              <w:autoSpaceDN w:val="false"/>
              <w:rPr>
                <w:rFonts w:ascii="Times New Roman" w:cs="Times New Roman" w:eastAsia="Times New Roman" w:hAnsi="Times New Roman"/>
                <w:sz w:val="24"/>
                <w:lang w:val="en-GB"/>
              </w:rPr>
            </w:pPr>
          </w:p>
        </w:tc>
        <w:tc>
          <w:tcPr>
            <w:tcW w:w="398" w:type="pct"/>
            <w:tcBorders/>
            <w:tcFitText w:val="false"/>
          </w:tcPr>
          <w:p>
            <w:pPr>
              <w:pStyle w:val="style0"/>
              <w:jc w:val="center"/>
              <w:rPr>
                <w:rFonts w:ascii="Times New Roman" w:cs="Times New Roman" w:hAnsi="Times New Roman"/>
              </w:rPr>
            </w:pPr>
            <w:r>
              <w:rPr>
                <w:rFonts w:ascii="Times New Roman" w:cs="Times New Roman" w:hAnsi="Times New Roman"/>
              </w:rPr>
              <w:t>3</w:t>
            </w:r>
          </w:p>
        </w:tc>
        <w:tc>
          <w:tcPr>
            <w:tcW w:w="530" w:type="pct"/>
            <w:tcBorders/>
            <w:tcFitText w:val="false"/>
          </w:tcPr>
          <w:p>
            <w:pPr>
              <w:pStyle w:val="style0"/>
              <w:jc w:val="center"/>
              <w:rPr>
                <w:rFonts w:ascii="Times New Roman" w:cs="Times New Roman" w:hAnsi="Times New Roman"/>
              </w:rPr>
            </w:pPr>
            <w:r>
              <w:rPr>
                <w:rFonts w:ascii="Times New Roman" w:cs="Times New Roman" w:hAnsi="Times New Roman"/>
              </w:rPr>
              <w:t>50.00</w:t>
            </w:r>
          </w:p>
        </w:tc>
        <w:tc>
          <w:tcPr>
            <w:tcW w:w="630" w:type="pct"/>
            <w:tcBorders/>
            <w:tcFitText w:val="false"/>
          </w:tcPr>
          <w:p>
            <w:pPr>
              <w:pStyle w:val="style0"/>
              <w:jc w:val="center"/>
              <w:rPr>
                <w:rFonts w:ascii="Times New Roman" w:cs="Times New Roman" w:hAnsi="Times New Roman"/>
              </w:rPr>
            </w:pPr>
            <w:r>
              <w:rPr>
                <w:rFonts w:ascii="Times New Roman" w:cs="Times New Roman" w:hAnsi="Times New Roman"/>
              </w:rPr>
              <w:t>5.345</w:t>
            </w:r>
          </w:p>
        </w:tc>
        <w:tc>
          <w:tcPr>
            <w:tcW w:w="461" w:type="pct"/>
            <w:tcBorders/>
            <w:tcFitText w:val="false"/>
          </w:tcPr>
          <w:p>
            <w:pPr>
              <w:pStyle w:val="style0"/>
              <w:jc w:val="center"/>
              <w:rPr>
                <w:rFonts w:ascii="Times New Roman" w:cs="Times New Roman" w:hAnsi="Times New Roman"/>
              </w:rPr>
            </w:pPr>
            <w:r>
              <w:rPr>
                <w:rFonts w:ascii="Times New Roman" w:cs="Times New Roman" w:hAnsi="Times New Roman"/>
              </w:rPr>
              <w:t>1.55</w:t>
            </w:r>
          </w:p>
        </w:tc>
        <w:tc>
          <w:tcPr>
            <w:tcW w:w="477" w:type="pct"/>
            <w:tcBorders/>
            <w:tcFitText w:val="false"/>
          </w:tcPr>
          <w:p>
            <w:pPr>
              <w:pStyle w:val="style0"/>
              <w:jc w:val="center"/>
              <w:rPr>
                <w:rFonts w:ascii="Times New Roman" w:cs="Times New Roman" w:hAnsi="Times New Roman"/>
              </w:rPr>
            </w:pPr>
            <w:r>
              <w:rPr>
                <w:rFonts w:ascii="Times New Roman" w:cs="Times New Roman" w:hAnsi="Times New Roman"/>
              </w:rPr>
              <w:t>1</w:t>
            </w:r>
          </w:p>
        </w:tc>
        <w:tc>
          <w:tcPr>
            <w:tcW w:w="554" w:type="pct"/>
            <w:tcBorders/>
            <w:tcFitText w:val="false"/>
            <w:vAlign w:val="bottom"/>
          </w:tcPr>
          <w:p>
            <w:pPr>
              <w:pStyle w:val="style0"/>
              <w:jc w:val="center"/>
              <w:rPr>
                <w:rFonts w:ascii="Times New Roman" w:cs="Times New Roman" w:hAnsi="Times New Roman"/>
                <w:b/>
                <w:color w:val="000000"/>
                <w:sz w:val="24"/>
              </w:rPr>
            </w:pPr>
            <w:r>
              <w:rPr>
                <w:rFonts w:ascii="Times New Roman" w:cs="Times New Roman" w:hAnsi="Times New Roman"/>
                <w:b/>
                <w:color w:val="000000"/>
                <w:sz w:val="24"/>
              </w:rPr>
              <w:t>7.895</w:t>
            </w:r>
          </w:p>
        </w:tc>
      </w:tr>
      <w:tr>
        <w:tblPrEx/>
        <w:trPr>
          <w:trHeight w:val="256" w:hRule="atLeast"/>
        </w:trPr>
        <w:tc>
          <w:tcPr>
            <w:tcW w:w="258" w:type="pct"/>
            <w:vMerge w:val="restart"/>
            <w:tcBorders/>
            <w:tcFitText w:val="false"/>
          </w:tcPr>
          <w:p>
            <w:pPr>
              <w:pStyle w:val="style0"/>
              <w:rPr>
                <w:rFonts w:ascii="Times New Roman" w:cs="Times New Roman" w:hAnsi="Times New Roman"/>
              </w:rPr>
            </w:pPr>
            <w:r>
              <w:rPr>
                <w:rFonts w:ascii="Times New Roman" w:cs="Times New Roman" w:hAnsi="Times New Roman"/>
              </w:rPr>
              <w:t>5</w:t>
            </w:r>
          </w:p>
        </w:tc>
        <w:tc>
          <w:tcPr>
            <w:tcW w:w="771" w:type="pct"/>
            <w:vMerge w:val="restart"/>
            <w:tcBorders/>
            <w:tcFitText w:val="false"/>
          </w:tcPr>
          <w:p>
            <w:pPr>
              <w:pStyle w:val="style0"/>
              <w:rPr>
                <w:rFonts w:ascii="Times New Roman" w:cs="Times New Roman" w:hAnsi="Times New Roman"/>
              </w:rPr>
            </w:pPr>
            <w:r>
              <w:rPr>
                <w:rFonts w:ascii="Times New Roman" w:cs="Times New Roman" w:eastAsia="Calibri" w:hAnsi="Times New Roman"/>
                <w:b/>
                <w:bCs/>
                <w:sz w:val="24"/>
                <w:szCs w:val="24"/>
              </w:rPr>
              <w:t>Research Tools and Skills</w:t>
            </w:r>
          </w:p>
        </w:tc>
        <w:tc>
          <w:tcPr>
            <w:tcW w:w="921" w:type="pct"/>
            <w:tcBorders/>
            <w:tcFitText w:val="false"/>
          </w:tcPr>
          <w:p>
            <w:pPr>
              <w:pStyle w:val="style0"/>
              <w:widowControl w:val="false"/>
              <w:autoSpaceDE w:val="false"/>
              <w:autoSpaceDN w:val="false"/>
              <w:rPr>
                <w:rFonts w:ascii="Times New Roman" w:cs="Times New Roman" w:eastAsia="Times New Roman" w:hAnsi="Times New Roman"/>
                <w:lang w:val="en-GB"/>
              </w:rPr>
            </w:pPr>
            <w:r>
              <w:rPr>
                <w:rFonts w:ascii="Times New Roman" w:cs="Times New Roman" w:eastAsia="TimesNewRoman" w:hAnsi="Times New Roman"/>
                <w:sz w:val="24"/>
                <w:szCs w:val="24"/>
              </w:rPr>
              <w:t>Research Methods in Plant Sciences</w:t>
            </w:r>
          </w:p>
        </w:tc>
        <w:tc>
          <w:tcPr>
            <w:tcW w:w="398" w:type="pct"/>
            <w:tcBorders/>
            <w:tcFitText w:val="false"/>
          </w:tcPr>
          <w:p>
            <w:pPr>
              <w:pStyle w:val="style0"/>
              <w:jc w:val="center"/>
              <w:rPr>
                <w:rFonts w:ascii="Times New Roman" w:cs="Times New Roman" w:hAnsi="Times New Roman"/>
              </w:rPr>
            </w:pPr>
            <w:r>
              <w:rPr>
                <w:rFonts w:ascii="Times New Roman" w:cs="Times New Roman" w:hAnsi="Times New Roman"/>
              </w:rPr>
              <w:t>2</w:t>
            </w:r>
          </w:p>
        </w:tc>
        <w:tc>
          <w:tcPr>
            <w:tcW w:w="530" w:type="pct"/>
            <w:tcBorders/>
            <w:tcFitText w:val="false"/>
          </w:tcPr>
          <w:p>
            <w:pPr>
              <w:pStyle w:val="style0"/>
              <w:jc w:val="center"/>
              <w:rPr>
                <w:rFonts w:ascii="Times New Roman" w:cs="Times New Roman" w:hAnsi="Times New Roman"/>
              </w:rPr>
            </w:pPr>
            <w:r>
              <w:rPr>
                <w:rFonts w:ascii="Times New Roman" w:cs="Times New Roman" w:hAnsi="Times New Roman"/>
              </w:rPr>
              <w:t>40.00</w:t>
            </w:r>
          </w:p>
        </w:tc>
        <w:tc>
          <w:tcPr>
            <w:tcW w:w="630" w:type="pct"/>
            <w:tcBorders/>
            <w:tcFitText w:val="false"/>
          </w:tcPr>
          <w:p>
            <w:pPr>
              <w:pStyle w:val="style0"/>
              <w:jc w:val="center"/>
              <w:rPr>
                <w:rFonts w:ascii="Times New Roman" w:cs="Times New Roman" w:hAnsi="Times New Roman"/>
              </w:rPr>
            </w:pPr>
            <w:r>
              <w:rPr>
                <w:rFonts w:ascii="Times New Roman" w:cs="Times New Roman" w:hAnsi="Times New Roman"/>
              </w:rPr>
              <w:t>3.00</w:t>
            </w:r>
          </w:p>
        </w:tc>
        <w:tc>
          <w:tcPr>
            <w:tcW w:w="461" w:type="pct"/>
            <w:tcBorders/>
            <w:tcFitText w:val="false"/>
          </w:tcPr>
          <w:p>
            <w:pPr>
              <w:pStyle w:val="style0"/>
              <w:jc w:val="center"/>
              <w:rPr>
                <w:rFonts w:ascii="Times New Roman" w:cs="Times New Roman" w:hAnsi="Times New Roman"/>
              </w:rPr>
            </w:pPr>
            <w:r>
              <w:rPr>
                <w:rFonts w:ascii="Times New Roman" w:cs="Times New Roman" w:hAnsi="Times New Roman"/>
              </w:rPr>
              <w:t>1.27</w:t>
            </w:r>
          </w:p>
        </w:tc>
        <w:tc>
          <w:tcPr>
            <w:tcW w:w="477" w:type="pct"/>
            <w:tcBorders/>
            <w:tcFitText w:val="false"/>
          </w:tcPr>
          <w:p>
            <w:pPr>
              <w:pStyle w:val="style0"/>
              <w:jc w:val="center"/>
              <w:rPr>
                <w:rFonts w:ascii="Times New Roman" w:cs="Times New Roman" w:hAnsi="Times New Roman"/>
              </w:rPr>
            </w:pPr>
            <w:r>
              <w:rPr>
                <w:rFonts w:ascii="Times New Roman" w:cs="Times New Roman" w:hAnsi="Times New Roman"/>
              </w:rPr>
              <w:t>1</w:t>
            </w:r>
          </w:p>
        </w:tc>
        <w:tc>
          <w:tcPr>
            <w:tcW w:w="554" w:type="pct"/>
            <w:tcBorders/>
            <w:tcFitText w:val="false"/>
            <w:vAlign w:val="bottom"/>
          </w:tcPr>
          <w:p>
            <w:pPr>
              <w:pStyle w:val="style0"/>
              <w:jc w:val="center"/>
              <w:rPr>
                <w:rFonts w:ascii="Times New Roman" w:cs="Times New Roman" w:hAnsi="Times New Roman"/>
                <w:b/>
                <w:color w:val="000000"/>
                <w:sz w:val="24"/>
              </w:rPr>
            </w:pPr>
            <w:r>
              <w:rPr>
                <w:rFonts w:ascii="Times New Roman" w:cs="Times New Roman" w:hAnsi="Times New Roman"/>
                <w:b/>
                <w:color w:val="000000"/>
                <w:sz w:val="24"/>
              </w:rPr>
              <w:t>5.27</w:t>
            </w:r>
          </w:p>
        </w:tc>
      </w:tr>
      <w:tr>
        <w:tblPrEx/>
        <w:trPr>
          <w:trHeight w:val="271" w:hRule="atLeast"/>
        </w:trPr>
        <w:tc>
          <w:tcPr>
            <w:tcW w:w="258" w:type="pct"/>
            <w:vMerge w:val="continue"/>
            <w:tcBorders/>
            <w:tcFitText w:val="false"/>
          </w:tcPr>
          <w:p>
            <w:pPr>
              <w:pStyle w:val="style0"/>
              <w:rPr>
                <w:rFonts w:ascii="Times New Roman" w:cs="Times New Roman" w:hAnsi="Times New Roman"/>
              </w:rPr>
            </w:pPr>
          </w:p>
        </w:tc>
        <w:tc>
          <w:tcPr>
            <w:tcW w:w="771" w:type="pct"/>
            <w:vMerge w:val="continue"/>
            <w:tcBorders/>
            <w:tcFitText w:val="false"/>
          </w:tcPr>
          <w:p>
            <w:pPr>
              <w:pStyle w:val="style0"/>
              <w:rPr>
                <w:rFonts w:ascii="Times New Roman" w:cs="Times New Roman" w:hAnsi="Times New Roman"/>
              </w:rPr>
            </w:pPr>
          </w:p>
        </w:tc>
        <w:tc>
          <w:tcPr>
            <w:tcW w:w="921" w:type="pct"/>
            <w:tcBorders/>
            <w:tcFitText w:val="false"/>
          </w:tcPr>
          <w:p>
            <w:pPr>
              <w:pStyle w:val="style0"/>
              <w:widowControl w:val="false"/>
              <w:autoSpaceDE w:val="false"/>
              <w:autoSpaceDN w:val="false"/>
              <w:rPr>
                <w:rFonts w:ascii="Times New Roman" w:cs="Times New Roman" w:eastAsia="Times New Roman" w:hAnsi="Times New Roman"/>
                <w:lang w:val="en-GB"/>
              </w:rPr>
            </w:pPr>
            <w:r>
              <w:rPr>
                <w:rFonts w:ascii="Times New Roman" w:cs="Times New Roman" w:eastAsia="TimesNewRoman" w:hAnsi="Times New Roman"/>
                <w:sz w:val="24"/>
              </w:rPr>
              <w:t>Principles, Design and Analysis of Agricultural Experiments</w:t>
            </w:r>
          </w:p>
        </w:tc>
        <w:tc>
          <w:tcPr>
            <w:tcW w:w="398" w:type="pct"/>
            <w:tcBorders/>
            <w:tcFitText w:val="false"/>
          </w:tcPr>
          <w:p>
            <w:pPr>
              <w:pStyle w:val="style0"/>
              <w:jc w:val="center"/>
              <w:rPr>
                <w:rFonts w:ascii="Times New Roman" w:cs="Times New Roman" w:hAnsi="Times New Roman"/>
              </w:rPr>
            </w:pPr>
            <w:r>
              <w:rPr>
                <w:rFonts w:ascii="Times New Roman" w:cs="Times New Roman" w:hAnsi="Times New Roman"/>
              </w:rPr>
              <w:t>3</w:t>
            </w:r>
          </w:p>
        </w:tc>
        <w:tc>
          <w:tcPr>
            <w:tcW w:w="530" w:type="pct"/>
            <w:tcBorders/>
            <w:tcFitText w:val="false"/>
          </w:tcPr>
          <w:p>
            <w:pPr>
              <w:pStyle w:val="style0"/>
              <w:jc w:val="center"/>
              <w:rPr>
                <w:rFonts w:ascii="Times New Roman" w:cs="Times New Roman" w:hAnsi="Times New Roman"/>
              </w:rPr>
            </w:pPr>
            <w:r>
              <w:rPr>
                <w:rFonts w:ascii="Times New Roman" w:cs="Times New Roman" w:hAnsi="Times New Roman"/>
              </w:rPr>
              <w:t>60.00</w:t>
            </w:r>
          </w:p>
        </w:tc>
        <w:tc>
          <w:tcPr>
            <w:tcW w:w="630" w:type="pct"/>
            <w:tcBorders/>
            <w:tcFitText w:val="false"/>
          </w:tcPr>
          <w:p>
            <w:pPr>
              <w:pStyle w:val="style0"/>
              <w:jc w:val="center"/>
              <w:rPr>
                <w:rFonts w:ascii="Times New Roman" w:cs="Times New Roman" w:hAnsi="Times New Roman"/>
              </w:rPr>
            </w:pPr>
            <w:r>
              <w:rPr>
                <w:rFonts w:ascii="Times New Roman" w:cs="Times New Roman" w:hAnsi="Times New Roman"/>
              </w:rPr>
              <w:t>4.89</w:t>
            </w:r>
          </w:p>
        </w:tc>
        <w:tc>
          <w:tcPr>
            <w:tcW w:w="461" w:type="pct"/>
            <w:tcBorders/>
            <w:tcFitText w:val="false"/>
          </w:tcPr>
          <w:p>
            <w:pPr>
              <w:pStyle w:val="style0"/>
              <w:jc w:val="center"/>
              <w:rPr>
                <w:rFonts w:ascii="Times New Roman" w:cs="Times New Roman" w:hAnsi="Times New Roman"/>
              </w:rPr>
            </w:pPr>
            <w:r>
              <w:rPr>
                <w:rFonts w:ascii="Times New Roman" w:cs="Times New Roman" w:hAnsi="Times New Roman"/>
              </w:rPr>
              <w:t>2</w:t>
            </w:r>
          </w:p>
        </w:tc>
        <w:tc>
          <w:tcPr>
            <w:tcW w:w="477" w:type="pct"/>
            <w:tcBorders/>
            <w:tcFitText w:val="false"/>
          </w:tcPr>
          <w:p>
            <w:pPr>
              <w:pStyle w:val="style0"/>
              <w:jc w:val="center"/>
              <w:rPr>
                <w:rFonts w:ascii="Times New Roman" w:cs="Times New Roman" w:hAnsi="Times New Roman"/>
              </w:rPr>
            </w:pPr>
            <w:r>
              <w:rPr>
                <w:rFonts w:ascii="Times New Roman" w:cs="Times New Roman" w:hAnsi="Times New Roman"/>
              </w:rPr>
              <w:t>1</w:t>
            </w:r>
          </w:p>
        </w:tc>
        <w:tc>
          <w:tcPr>
            <w:tcW w:w="554" w:type="pct"/>
            <w:tcBorders/>
            <w:tcFitText w:val="false"/>
            <w:vAlign w:val="bottom"/>
          </w:tcPr>
          <w:p>
            <w:pPr>
              <w:pStyle w:val="style0"/>
              <w:jc w:val="center"/>
              <w:rPr>
                <w:rFonts w:ascii="Times New Roman" w:cs="Times New Roman" w:hAnsi="Times New Roman"/>
                <w:b/>
                <w:color w:val="000000"/>
                <w:sz w:val="24"/>
              </w:rPr>
            </w:pPr>
            <w:r>
              <w:rPr>
                <w:rFonts w:ascii="Times New Roman" w:cs="Times New Roman" w:hAnsi="Times New Roman"/>
                <w:b/>
                <w:color w:val="000000"/>
                <w:sz w:val="24"/>
              </w:rPr>
              <w:t>7.89</w:t>
            </w:r>
          </w:p>
        </w:tc>
      </w:tr>
      <w:tr>
        <w:tblPrEx/>
        <w:trPr>
          <w:trHeight w:val="271" w:hRule="atLeast"/>
        </w:trPr>
        <w:tc>
          <w:tcPr>
            <w:tcW w:w="1950" w:type="pct"/>
            <w:gridSpan w:val="3"/>
            <w:tcBorders/>
            <w:tcFitText w:val="false"/>
          </w:tcPr>
          <w:p>
            <w:pPr>
              <w:pStyle w:val="style0"/>
              <w:rPr>
                <w:rFonts w:ascii="Times New Roman" w:cs="Times New Roman" w:hAnsi="Times New Roman"/>
                <w:b/>
                <w:highlight w:val="yellow"/>
              </w:rPr>
            </w:pPr>
            <w:r>
              <w:rPr>
                <w:rFonts w:ascii="Times New Roman" w:cs="Times New Roman" w:hAnsi="Times New Roman"/>
                <w:b/>
                <w:highlight w:val="yellow"/>
              </w:rPr>
              <w:t>Total (Aggregate)</w:t>
            </w:r>
          </w:p>
        </w:tc>
        <w:tc>
          <w:tcPr>
            <w:tcW w:w="398" w:type="pct"/>
            <w:tcBorders/>
            <w:tcFitText w:val="false"/>
          </w:tcPr>
          <w:p>
            <w:pPr>
              <w:pStyle w:val="style0"/>
              <w:jc w:val="center"/>
              <w:rPr>
                <w:rFonts w:ascii="Times New Roman" w:cs="Times New Roman" w:hAnsi="Times New Roman"/>
                <w:b/>
                <w:highlight w:val="yellow"/>
              </w:rPr>
            </w:pPr>
            <w:r>
              <w:rPr>
                <w:rFonts w:ascii="Times New Roman" w:cs="Times New Roman" w:hAnsi="Times New Roman"/>
                <w:b/>
                <w:highlight w:val="yellow"/>
              </w:rPr>
              <w:t>38</w:t>
            </w:r>
          </w:p>
        </w:tc>
        <w:tc>
          <w:tcPr>
            <w:tcW w:w="530" w:type="pct"/>
            <w:tcBorders/>
            <w:tcFitText w:val="false"/>
          </w:tcPr>
          <w:p>
            <w:pPr>
              <w:pStyle w:val="style0"/>
              <w:jc w:val="center"/>
              <w:rPr>
                <w:rFonts w:ascii="Times New Roman" w:cs="Times New Roman" w:hAnsi="Times New Roman"/>
                <w:b/>
                <w:highlight w:val="yellow"/>
              </w:rPr>
            </w:pPr>
          </w:p>
        </w:tc>
        <w:tc>
          <w:tcPr>
            <w:tcW w:w="630" w:type="pct"/>
            <w:tcBorders/>
            <w:tcFitText w:val="false"/>
            <w:vAlign w:val="bottom"/>
          </w:tcPr>
          <w:p>
            <w:pPr>
              <w:pStyle w:val="style0"/>
              <w:jc w:val="center"/>
              <w:rPr>
                <w:rFonts w:ascii="Times New Roman" w:cs="Times New Roman" w:hAnsi="Times New Roman"/>
                <w:b/>
                <w:color w:val="000000"/>
                <w:highlight w:val="yellow"/>
              </w:rPr>
            </w:pPr>
            <w:r>
              <w:rPr>
                <w:rFonts w:ascii="Times New Roman" w:cs="Times New Roman" w:hAnsi="Times New Roman"/>
                <w:b/>
                <w:color w:val="000000"/>
                <w:highlight w:val="yellow"/>
              </w:rPr>
              <w:t>66.64</w:t>
            </w:r>
          </w:p>
        </w:tc>
        <w:tc>
          <w:tcPr>
            <w:tcW w:w="461" w:type="pct"/>
            <w:tcBorders/>
            <w:tcFitText w:val="false"/>
            <w:vAlign w:val="bottom"/>
          </w:tcPr>
          <w:p>
            <w:pPr>
              <w:pStyle w:val="style0"/>
              <w:jc w:val="center"/>
              <w:rPr>
                <w:rFonts w:ascii="Times New Roman" w:cs="Times New Roman" w:hAnsi="Times New Roman"/>
                <w:b/>
                <w:color w:val="000000"/>
                <w:highlight w:val="yellow"/>
              </w:rPr>
            </w:pPr>
            <w:r>
              <w:rPr>
                <w:rFonts w:ascii="Times New Roman" w:cs="Times New Roman" w:hAnsi="Times New Roman"/>
                <w:b/>
                <w:color w:val="000000"/>
                <w:highlight w:val="yellow"/>
              </w:rPr>
              <w:t>21.361</w:t>
            </w:r>
          </w:p>
        </w:tc>
        <w:tc>
          <w:tcPr>
            <w:tcW w:w="477" w:type="pct"/>
            <w:tcBorders/>
            <w:tcFitText w:val="false"/>
            <w:vAlign w:val="bottom"/>
          </w:tcPr>
          <w:p>
            <w:pPr>
              <w:pStyle w:val="style0"/>
              <w:jc w:val="center"/>
              <w:rPr>
                <w:rFonts w:ascii="Times New Roman" w:cs="Times New Roman" w:hAnsi="Times New Roman"/>
                <w:b/>
                <w:color w:val="000000"/>
              </w:rPr>
            </w:pPr>
            <w:r>
              <w:rPr>
                <w:rFonts w:ascii="Times New Roman" w:cs="Times New Roman" w:hAnsi="Times New Roman"/>
                <w:b/>
                <w:color w:val="000000"/>
                <w:highlight w:val="yellow"/>
              </w:rPr>
              <w:t>12</w:t>
            </w:r>
          </w:p>
        </w:tc>
        <w:tc>
          <w:tcPr>
            <w:tcW w:w="554" w:type="pct"/>
            <w:tcBorders/>
            <w:tcFitText w:val="false"/>
          </w:tcPr>
          <w:p>
            <w:pPr>
              <w:pStyle w:val="style0"/>
              <w:rPr>
                <w:rFonts w:ascii="Times New Roman" w:cs="Times New Roman" w:hAnsi="Times New Roman"/>
                <w:b/>
              </w:rPr>
            </w:pPr>
            <w:r>
              <w:rPr>
                <w:rFonts w:ascii="Times New Roman" w:cs="Times New Roman" w:hAnsi="Times New Roman"/>
                <w:b/>
              </w:rPr>
              <w:t>100.001</w:t>
            </w:r>
          </w:p>
        </w:tc>
      </w:tr>
    </w:tbl>
    <w:p>
      <w:pPr>
        <w:pStyle w:val="style0"/>
        <w:rPr>
          <w:rFonts w:ascii="Times New Roman" w:cs="Times New Roman" w:hAnsi="Times New Roman"/>
        </w:rPr>
      </w:pPr>
    </w:p>
    <w:p>
      <w:pPr>
        <w:pStyle w:val="style1"/>
        <w:ind w:left="720"/>
        <w:rPr>
          <w:rFonts w:ascii="Times New Roman" w:cs="Times New Roman" w:hAnsi="Times New Roman"/>
          <w:color w:val="auto"/>
          <w:sz w:val="24"/>
        </w:rPr>
      </w:pPr>
    </w:p>
    <w:p>
      <w:pPr>
        <w:pStyle w:val="style0"/>
        <w:rPr/>
      </w:pPr>
    </w:p>
    <w:p>
      <w:pPr>
        <w:pStyle w:val="style0"/>
        <w:rPr/>
      </w:pPr>
    </w:p>
    <w:p>
      <w:pPr>
        <w:pStyle w:val="style1"/>
        <w:numPr>
          <w:ilvl w:val="0"/>
          <w:numId w:val="1"/>
        </w:numPr>
        <w:rPr>
          <w:rFonts w:ascii="Times New Roman" w:cs="Times New Roman" w:hAnsi="Times New Roman"/>
          <w:color w:val="auto"/>
          <w:sz w:val="24"/>
        </w:rPr>
      </w:pPr>
      <w:r>
        <w:rPr>
          <w:rFonts w:ascii="Times New Roman" w:cs="Times New Roman" w:hAnsi="Times New Roman"/>
          <w:color w:val="auto"/>
          <w:sz w:val="24"/>
        </w:rPr>
        <w:t>Conclusion</w:t>
      </w:r>
      <w:bookmarkEnd w:id="14"/>
    </w:p>
    <w:p>
      <w:pPr>
        <w:pStyle w:val="style0"/>
        <w:autoSpaceDE w:val="false"/>
        <w:autoSpaceDN w:val="false"/>
        <w:adjustRightInd w:val="false"/>
        <w:spacing w:after="0" w:lineRule="auto" w:line="360"/>
        <w:ind w:left="426"/>
        <w:jc w:val="both"/>
        <w:rPr>
          <w:rFonts w:ascii="Times New Roman" w:cs="Times New Roman" w:hAnsi="Times New Roman"/>
          <w:color w:val="202124"/>
          <w:sz w:val="12"/>
          <w:shd w:val="clear" w:color="auto" w:fill="ffffff"/>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r>
        <w:rPr>
          <w:rFonts w:ascii="Times New Roman" w:cs="Times New Roman" w:hAnsi="Times New Roman"/>
          <w:sz w:val="24"/>
          <w:szCs w:val="24"/>
        </w:rPr>
        <w:t xml:space="preserve">Exit examination </w:t>
      </w:r>
      <w:r>
        <w:rPr>
          <w:rFonts w:ascii="Times New Roman" w:cs="Times New Roman" w:hAnsi="Times New Roman"/>
          <w:sz w:val="24"/>
          <w:szCs w:val="24"/>
        </w:rPr>
        <w:t>can have a vital role in</w:t>
      </w:r>
      <w:r>
        <w:rPr>
          <w:rFonts w:ascii="Times New Roman" w:cs="Times New Roman" w:hAnsi="Times New Roman"/>
          <w:sz w:val="24"/>
          <w:szCs w:val="24"/>
        </w:rPr>
        <w:t xml:space="preserve"> producing </w:t>
      </w:r>
      <w:r>
        <w:rPr>
          <w:rFonts w:ascii="Times New Roman" w:cs="Times New Roman" w:hAnsi="Times New Roman"/>
          <w:sz w:val="24"/>
          <w:szCs w:val="24"/>
        </w:rPr>
        <w:t>knowledgeable</w:t>
      </w:r>
      <w:r>
        <w:rPr>
          <w:rFonts w:ascii="Times New Roman" w:cs="Times New Roman" w:hAnsi="Times New Roman"/>
          <w:sz w:val="24"/>
          <w:szCs w:val="24"/>
        </w:rPr>
        <w:t xml:space="preserve">, </w:t>
      </w:r>
      <w:r>
        <w:rPr>
          <w:rFonts w:ascii="Times New Roman" w:cs="Times New Roman" w:hAnsi="Times New Roman"/>
          <w:sz w:val="24"/>
          <w:szCs w:val="24"/>
        </w:rPr>
        <w:t>skillful</w:t>
      </w:r>
      <w:r>
        <w:rPr>
          <w:rFonts w:ascii="Times New Roman" w:cs="Times New Roman" w:hAnsi="Times New Roman"/>
          <w:sz w:val="24"/>
          <w:szCs w:val="24"/>
        </w:rPr>
        <w:t xml:space="preserve"> and </w:t>
      </w:r>
      <w:r>
        <w:rPr>
          <w:rFonts w:ascii="Times New Roman" w:cs="Times New Roman" w:hAnsi="Times New Roman"/>
          <w:sz w:val="24"/>
          <w:szCs w:val="24"/>
        </w:rPr>
        <w:t>attitudinally matured graduates.</w:t>
      </w:r>
      <w:r>
        <w:rPr>
          <w:rFonts w:ascii="Times New Roman" w:cs="Times New Roman" w:hAnsi="Times New Roman"/>
          <w:sz w:val="24"/>
          <w:szCs w:val="24"/>
        </w:rPr>
        <w:t xml:space="preserve"> </w:t>
      </w:r>
      <w:r>
        <w:rPr>
          <w:rFonts w:ascii="Times New Roman" w:cs="Times New Roman" w:hAnsi="Times New Roman"/>
          <w:color w:val="202124"/>
          <w:sz w:val="24"/>
          <w:shd w:val="clear" w:color="auto" w:fill="ffffff"/>
        </w:rPr>
        <w:t>The main idea behind an exit exam is </w:t>
      </w:r>
      <w:r>
        <w:rPr>
          <w:rFonts w:ascii="Times New Roman" w:cs="Times New Roman" w:hAnsi="Times New Roman"/>
          <w:bCs/>
          <w:color w:val="202124"/>
          <w:sz w:val="24"/>
          <w:shd w:val="clear" w:color="auto" w:fill="ffffff"/>
        </w:rPr>
        <w:t>the need to check whether students have attained the intended learning outcomes of the programs they have attended</w:t>
      </w:r>
      <w:r>
        <w:rPr>
          <w:rFonts w:ascii="Times New Roman" w:cs="Times New Roman" w:hAnsi="Times New Roman"/>
          <w:color w:val="202124"/>
          <w:sz w:val="24"/>
          <w:shd w:val="clear" w:color="auto" w:fill="ffffff"/>
        </w:rPr>
        <w:t>. In fact, exit exams can offer several potential benefits if designed as a reliable measure of student learning.</w:t>
      </w:r>
      <w:r>
        <w:rPr>
          <w:rFonts w:ascii="Times New Roman" w:cs="Times New Roman" w:hAnsi="Times New Roman"/>
          <w:sz w:val="28"/>
          <w:szCs w:val="24"/>
        </w:rPr>
        <w:t xml:space="preserve"> </w:t>
      </w:r>
      <w:r>
        <w:rPr>
          <w:rFonts w:ascii="Times New Roman" w:cs="Times New Roman" w:hAnsi="Times New Roman"/>
          <w:sz w:val="24"/>
          <w:szCs w:val="24"/>
        </w:rPr>
        <w:t xml:space="preserve">It </w:t>
      </w:r>
      <w:r>
        <w:rPr>
          <w:rFonts w:ascii="Times New Roman" w:cs="Times New Roman" w:hAnsi="Times New Roman"/>
          <w:sz w:val="24"/>
          <w:szCs w:val="24"/>
        </w:rPr>
        <w:t xml:space="preserve">contributes to prepare competent graduates as it can serve as a quality </w:t>
      </w:r>
      <w:r>
        <w:rPr>
          <w:rFonts w:ascii="Times New Roman" w:cs="Times New Roman" w:hAnsi="Times New Roman"/>
          <w:sz w:val="24"/>
          <w:szCs w:val="24"/>
        </w:rPr>
        <w:t>check for effectiveness</w:t>
      </w:r>
      <w:r>
        <w:rPr>
          <w:rFonts w:ascii="Times New Roman" w:cs="Times New Roman" w:hAnsi="Times New Roman"/>
          <w:sz w:val="24"/>
          <w:szCs w:val="24"/>
        </w:rPr>
        <w:t xml:space="preserve">. </w:t>
      </w:r>
      <w:r>
        <w:rPr>
          <w:rFonts w:ascii="Times New Roman" w:cs="Times New Roman" w:hAnsi="Times New Roman"/>
          <w:sz w:val="24"/>
          <w:szCs w:val="24"/>
        </w:rPr>
        <w:t xml:space="preserve">It also helps in </w:t>
      </w:r>
      <w:r>
        <w:rPr>
          <w:rFonts w:ascii="Times New Roman" w:cs="Times New Roman" w:hAnsi="Times New Roman"/>
          <w:sz w:val="24"/>
          <w:szCs w:val="24"/>
        </w:rPr>
        <w:t>improving academic programs quality and effectiveness. Furthermore, it can create the platform for cooperation among academic programs at different universities to work jointly to improve the programs quality.</w:t>
      </w:r>
      <w:r>
        <w:rPr>
          <w:rFonts w:ascii="Times New Roman" w:cs="Times New Roman" w:hAnsi="Times New Roman"/>
          <w:sz w:val="24"/>
          <w:szCs w:val="24"/>
        </w:rPr>
        <w:t xml:space="preserve"> </w:t>
      </w:r>
    </w:p>
    <w:p>
      <w:pPr>
        <w:pStyle w:val="style0"/>
        <w:autoSpaceDE w:val="false"/>
        <w:autoSpaceDN w:val="false"/>
        <w:adjustRightInd w:val="false"/>
        <w:spacing w:after="0" w:lineRule="auto" w:line="360"/>
        <w:ind w:left="426"/>
        <w:jc w:val="both"/>
        <w:rPr>
          <w:rFonts w:ascii="Times New Roman" w:cs="Times New Roman" w:hAnsi="Times New Roman"/>
          <w:sz w:val="1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r>
        <w:rPr>
          <w:rFonts w:ascii="Times New Roman" w:cs="Times New Roman" w:hAnsi="Times New Roman"/>
          <w:sz w:val="24"/>
          <w:szCs w:val="24"/>
        </w:rPr>
        <w:t xml:space="preserve">In </w:t>
      </w:r>
      <w:r>
        <w:rPr>
          <w:rFonts w:ascii="Times New Roman" w:cs="Times New Roman" w:hAnsi="Times New Roman"/>
          <w:sz w:val="24"/>
          <w:szCs w:val="24"/>
        </w:rPr>
        <w:t>light</w:t>
      </w:r>
      <w:r>
        <w:rPr>
          <w:rFonts w:ascii="Times New Roman" w:cs="Times New Roman" w:hAnsi="Times New Roman"/>
          <w:sz w:val="24"/>
          <w:szCs w:val="24"/>
        </w:rPr>
        <w:t xml:space="preserve"> of this, this document </w:t>
      </w:r>
      <w:r>
        <w:rPr>
          <w:rFonts w:ascii="Times New Roman" w:cs="Times New Roman" w:hAnsi="Times New Roman"/>
          <w:sz w:val="24"/>
          <w:szCs w:val="24"/>
        </w:rPr>
        <w:t>is</w:t>
      </w:r>
      <w:r>
        <w:rPr>
          <w:rFonts w:ascii="Times New Roman" w:cs="Times New Roman" w:hAnsi="Times New Roman"/>
          <w:sz w:val="24"/>
          <w:szCs w:val="24"/>
        </w:rPr>
        <w:t xml:space="preserve"> produced to assist the setting of the exit examinations for all programs, which is being delivered by </w:t>
      </w:r>
      <w:r>
        <w:rPr>
          <w:rFonts w:ascii="Times New Roman" w:cs="Times New Roman" w:hAnsi="Times New Roman"/>
          <w:sz w:val="24"/>
          <w:szCs w:val="24"/>
        </w:rPr>
        <w:t>Ministry of E</w:t>
      </w:r>
      <w:r>
        <w:rPr>
          <w:rFonts w:ascii="Times New Roman" w:cs="Times New Roman" w:hAnsi="Times New Roman"/>
          <w:sz w:val="24"/>
          <w:szCs w:val="24"/>
        </w:rPr>
        <w:t>ducation</w:t>
      </w:r>
      <w:r>
        <w:rPr>
          <w:rFonts w:ascii="Times New Roman" w:cs="Times New Roman" w:hAnsi="Times New Roman"/>
          <w:sz w:val="24"/>
          <w:szCs w:val="24"/>
        </w:rPr>
        <w:t xml:space="preserve">. To meet the graduation profile, competency and </w:t>
      </w:r>
      <w:r>
        <w:rPr>
          <w:rFonts w:ascii="Times New Roman" w:cs="Times New Roman" w:hAnsi="Times New Roman"/>
          <w:sz w:val="24"/>
          <w:szCs w:val="24"/>
        </w:rPr>
        <w:t>learning outcome,</w:t>
      </w:r>
      <w:r>
        <w:rPr>
          <w:rFonts w:ascii="Times New Roman" w:cs="Times New Roman" w:hAnsi="Times New Roman"/>
          <w:sz w:val="24"/>
          <w:szCs w:val="24"/>
        </w:rPr>
        <w:t xml:space="preserve"> exit exam competency selection and identifying core course was done for 2015 EC graduating students. </w:t>
      </w:r>
      <w:r>
        <w:rPr>
          <w:rFonts w:ascii="Times New Roman" w:cs="Times New Roman" w:hAnsi="Times New Roman"/>
          <w:sz w:val="24"/>
          <w:szCs w:val="24"/>
        </w:rPr>
        <w:t xml:space="preserve">It will </w:t>
      </w:r>
      <w:r>
        <w:rPr>
          <w:rFonts w:ascii="Times New Roman" w:cs="Times New Roman" w:hAnsi="Times New Roman"/>
          <w:bCs/>
          <w:sz w:val="24"/>
          <w:szCs w:val="24"/>
          <w:shd w:val="clear" w:color="auto" w:fill="ffffff"/>
        </w:rPr>
        <w:t xml:space="preserve">help you plan which questions to include in your exam and ensure that it adequately assesses the learning objectives of the course. </w:t>
      </w:r>
      <w:r>
        <w:rPr>
          <w:rFonts w:ascii="Times New Roman" w:cs="Times New Roman" w:hAnsi="Times New Roman"/>
          <w:sz w:val="24"/>
          <w:szCs w:val="24"/>
          <w:shd w:val="clear" w:color="auto" w:fill="ffffff"/>
        </w:rPr>
        <w:t>A test blueprint is </w:t>
      </w:r>
      <w:r>
        <w:rPr>
          <w:rStyle w:val="style88"/>
          <w:rFonts w:ascii="Times New Roman" w:cs="Times New Roman" w:hAnsi="Times New Roman"/>
          <w:bCs/>
          <w:i w:val="false"/>
          <w:iCs w:val="false"/>
          <w:sz w:val="24"/>
          <w:szCs w:val="24"/>
          <w:shd w:val="clear" w:color="auto" w:fill="ffffff"/>
        </w:rPr>
        <w:t>great way to help you construct effective exams for your course</w:t>
      </w:r>
      <w:r>
        <w:rPr>
          <w:rFonts w:ascii="Times New Roman" w:cs="Times New Roman" w:hAnsi="Times New Roman"/>
          <w:sz w:val="24"/>
          <w:szCs w:val="24"/>
          <w:shd w:val="clear" w:color="auto" w:fill="ffffff"/>
        </w:rPr>
        <w:t xml:space="preserve">. </w:t>
      </w:r>
      <w:r>
        <w:rPr>
          <w:rFonts w:ascii="Times New Roman" w:cs="Times New Roman" w:hAnsi="Times New Roman"/>
          <w:sz w:val="24"/>
          <w:szCs w:val="24"/>
        </w:rPr>
        <w:t>As a result</w:t>
      </w:r>
      <w:r>
        <w:rPr>
          <w:rFonts w:ascii="Times New Roman" w:cs="Times New Roman" w:hAnsi="Times New Roman"/>
          <w:sz w:val="24"/>
          <w:szCs w:val="24"/>
        </w:rPr>
        <w:t>,</w:t>
      </w:r>
      <w:r>
        <w:rPr>
          <w:rFonts w:ascii="Times New Roman" w:cs="Times New Roman" w:hAnsi="Times New Roman"/>
          <w:sz w:val="24"/>
          <w:szCs w:val="24"/>
        </w:rPr>
        <w:t xml:space="preserve"> preparing test blueprint is necessary to prepare fairly distributed items based on the above criteria.</w:t>
      </w: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lineRule="auto" w:line="360"/>
        <w:ind w:left="426"/>
        <w:jc w:val="both"/>
        <w:rPr>
          <w:rFonts w:ascii="Times New Roman" w:cs="Times New Roman" w:hAnsi="Times New Roman"/>
          <w:sz w:val="24"/>
          <w:szCs w:val="24"/>
        </w:rPr>
      </w:pPr>
    </w:p>
    <w:p>
      <w:pPr>
        <w:pStyle w:val="style0"/>
        <w:autoSpaceDE w:val="false"/>
        <w:autoSpaceDN w:val="false"/>
        <w:adjustRightInd w:val="false"/>
        <w:spacing w:after="0"/>
        <w:ind w:left="426"/>
        <w:jc w:val="both"/>
        <w:rPr>
          <w:rFonts w:ascii="Times New Roman" w:cs="Times New Roman" w:hAnsi="Times New Roman"/>
          <w:lang w:val="en-GB"/>
        </w:rPr>
      </w:pPr>
      <w:r>
        <w:rPr>
          <w:rFonts w:ascii="Times New Roman" w:cs="Times New Roman" w:hAnsi="Times New Roman"/>
          <w:b/>
          <w:sz w:val="28"/>
        </w:rPr>
        <w:t xml:space="preserve">Appendix </w:t>
      </w:r>
    </w:p>
    <w:p>
      <w:pPr>
        <w:pStyle w:val="style0"/>
        <w:spacing w:after="0"/>
        <w:ind w:left="1350" w:hanging="1350"/>
        <w:jc w:val="both"/>
        <w:rPr>
          <w:rFonts w:ascii="Times New Roman" w:cs="Times New Roman" w:hAnsi="Times New Roman"/>
          <w:b/>
        </w:rPr>
      </w:pPr>
      <w:r>
        <w:rPr>
          <w:rFonts w:ascii="Times New Roman" w:cs="Times New Roman" w:hAnsi="Times New Roman"/>
        </w:rPr>
        <w:t xml:space="preserve">       </w:t>
      </w:r>
      <w:r>
        <w:rPr>
          <w:rFonts w:ascii="Times New Roman" w:cs="Times New Roman" w:hAnsi="Times New Roman"/>
        </w:rPr>
        <w:t xml:space="preserve"> </w:t>
      </w:r>
      <w:r>
        <w:rPr>
          <w:rFonts w:ascii="Times New Roman" w:cs="Times New Roman" w:hAnsi="Times New Roman"/>
          <w:b/>
          <w:sz w:val="24"/>
        </w:rPr>
        <w:t>Table 3</w:t>
      </w:r>
      <w:r>
        <w:rPr>
          <w:rFonts w:ascii="Times New Roman" w:cs="Times New Roman" w:hAnsi="Times New Roman"/>
          <w:b/>
          <w:sz w:val="24"/>
        </w:rPr>
        <w:t>:</w:t>
      </w:r>
      <w:r>
        <w:rPr>
          <w:rFonts w:ascii="Times New Roman" w:cs="Times New Roman" w:hAnsi="Times New Roman"/>
          <w:b/>
          <w:sz w:val="24"/>
        </w:rPr>
        <w:t xml:space="preserve"> Example for </w:t>
      </w:r>
      <w:r>
        <w:rPr>
          <w:rFonts w:ascii="Times New Roman" w:cs="Times New Roman" w:hAnsi="Times New Roman"/>
          <w:b/>
          <w:sz w:val="24"/>
        </w:rPr>
        <w:t>the</w:t>
      </w:r>
      <w:r>
        <w:rPr>
          <w:rFonts w:ascii="Times New Roman" w:cs="Times New Roman" w:hAnsi="Times New Roman"/>
          <w:b/>
          <w:sz w:val="24"/>
        </w:rPr>
        <w:t xml:space="preserve"> calculation of</w:t>
      </w:r>
      <w:r>
        <w:rPr>
          <w:rFonts w:ascii="Times New Roman" w:cs="Times New Roman" w:hAnsi="Times New Roman"/>
          <w:b/>
          <w:sz w:val="24"/>
        </w:rPr>
        <w:t xml:space="preserve"> </w:t>
      </w:r>
      <w:r>
        <w:rPr>
          <w:rFonts w:ascii="Times New Roman" w:cs="Times New Roman" w:hAnsi="Times New Roman"/>
          <w:b/>
          <w:sz w:val="24"/>
        </w:rPr>
        <w:t>share of themes, courses and items from a course for one program</w:t>
      </w:r>
    </w:p>
    <w:tbl>
      <w:tblPr>
        <w:tblStyle w:val="style154"/>
        <w:tblW w:w="11160" w:type="dxa"/>
        <w:tblInd w:w="-275" w:type="dxa"/>
        <w:tblLayout w:type="fixed"/>
        <w:tblLook w:val="04A0" w:firstRow="1" w:lastRow="0" w:firstColumn="1" w:lastColumn="0" w:noHBand="0" w:noVBand="1"/>
      </w:tblPr>
      <w:tblGrid>
        <w:gridCol w:w="1530"/>
        <w:gridCol w:w="1080"/>
        <w:gridCol w:w="630"/>
        <w:gridCol w:w="630"/>
        <w:gridCol w:w="1260"/>
        <w:gridCol w:w="1890"/>
        <w:gridCol w:w="360"/>
        <w:gridCol w:w="383"/>
        <w:gridCol w:w="450"/>
        <w:gridCol w:w="450"/>
        <w:gridCol w:w="450"/>
        <w:gridCol w:w="450"/>
        <w:gridCol w:w="450"/>
        <w:gridCol w:w="450"/>
        <w:gridCol w:w="697"/>
      </w:tblGrid>
      <w:tr>
        <w:trPr>
          <w:cantSplit/>
          <w:trHeight w:val="323" w:hRule="atLeast"/>
        </w:trPr>
        <w:tc>
          <w:tcPr>
            <w:tcW w:w="1530" w:type="dxa"/>
            <w:vMerge w:val="restart"/>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szCs w:val="24"/>
              </w:rPr>
              <w:t>Themes  and share of the themes in %</w:t>
            </w:r>
          </w:p>
        </w:tc>
        <w:tc>
          <w:tcPr>
            <w:tcW w:w="1080" w:type="dxa"/>
            <w:vMerge w:val="restart"/>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Course Name</w:t>
            </w:r>
          </w:p>
        </w:tc>
        <w:tc>
          <w:tcPr>
            <w:tcW w:w="630" w:type="dxa"/>
            <w:vMerge w:val="restart"/>
            <w:tcBorders/>
            <w:textDirection w:val="btLr"/>
            <w:tcFitText w:val="false"/>
          </w:tcPr>
          <w:p>
            <w:pPr>
              <w:pStyle w:val="style0"/>
              <w:spacing w:lineRule="auto" w:line="276"/>
              <w:ind w:left="113" w:right="113"/>
              <w:jc w:val="both"/>
              <w:rPr>
                <w:rFonts w:ascii="Times New Roman" w:cs="Times New Roman" w:hAnsi="Times New Roman"/>
                <w:sz w:val="20"/>
              </w:rPr>
            </w:pPr>
            <w:r>
              <w:rPr>
                <w:rFonts w:ascii="Times New Roman" w:cs="Times New Roman" w:hAnsi="Times New Roman"/>
                <w:sz w:val="20"/>
              </w:rPr>
              <w:t>Learning outcomes</w:t>
            </w:r>
          </w:p>
        </w:tc>
        <w:tc>
          <w:tcPr>
            <w:tcW w:w="630" w:type="dxa"/>
            <w:vMerge w:val="restart"/>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Credit hour</w:t>
            </w:r>
          </w:p>
        </w:tc>
        <w:tc>
          <w:tcPr>
            <w:tcW w:w="1260" w:type="dxa"/>
            <w:vMerge w:val="restart"/>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Weight of course or proportion</w:t>
            </w:r>
          </w:p>
        </w:tc>
        <w:tc>
          <w:tcPr>
            <w:tcW w:w="1890" w:type="dxa"/>
            <w:vMerge w:val="restart"/>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Number of test items from each course</w:t>
            </w:r>
          </w:p>
        </w:tc>
        <w:tc>
          <w:tcPr>
            <w:tcW w:w="2543" w:type="dxa"/>
            <w:gridSpan w:val="6"/>
            <w:tcBorders/>
            <w:tcFitText w:val="false"/>
          </w:tcPr>
          <w:p>
            <w:pPr>
              <w:pStyle w:val="style0"/>
              <w:spacing w:lineRule="auto" w:line="276"/>
              <w:jc w:val="center"/>
              <w:rPr>
                <w:rFonts w:ascii="Times New Roman" w:cs="Times New Roman" w:hAnsi="Times New Roman"/>
                <w:b/>
                <w:sz w:val="20"/>
              </w:rPr>
            </w:pPr>
            <w:r>
              <w:rPr>
                <w:rFonts w:ascii="Times New Roman" w:cs="Times New Roman" w:hAnsi="Times New Roman"/>
                <w:b/>
                <w:sz w:val="20"/>
              </w:rPr>
              <w:t>Cognitive</w:t>
            </w:r>
          </w:p>
        </w:tc>
        <w:tc>
          <w:tcPr>
            <w:tcW w:w="450" w:type="dxa"/>
            <w:vMerge w:val="restart"/>
            <w:tcBorders/>
            <w:textDirection w:val="btLr"/>
            <w:tcFitText w:val="false"/>
          </w:tcPr>
          <w:p>
            <w:pPr>
              <w:pStyle w:val="style0"/>
              <w:ind w:left="113" w:right="113"/>
              <w:jc w:val="both"/>
              <w:rPr>
                <w:rFonts w:ascii="Times New Roman" w:cs="Times New Roman" w:hAnsi="Times New Roman"/>
                <w:b/>
                <w:sz w:val="20"/>
              </w:rPr>
            </w:pPr>
            <w:r>
              <w:rPr>
                <w:rFonts w:ascii="Times New Roman" w:cs="Times New Roman" w:hAnsi="Times New Roman"/>
                <w:b/>
                <w:sz w:val="20"/>
              </w:rPr>
              <w:t>Affective</w:t>
            </w:r>
          </w:p>
        </w:tc>
        <w:tc>
          <w:tcPr>
            <w:tcW w:w="450" w:type="dxa"/>
            <w:vMerge w:val="restart"/>
            <w:tcBorders/>
            <w:textDirection w:val="btLr"/>
            <w:tcFitText w:val="false"/>
          </w:tcPr>
          <w:p>
            <w:pPr>
              <w:pStyle w:val="style0"/>
              <w:ind w:left="113" w:right="113"/>
              <w:jc w:val="both"/>
              <w:rPr>
                <w:rFonts w:ascii="Times New Roman" w:cs="Times New Roman" w:hAnsi="Times New Roman"/>
                <w:b/>
                <w:sz w:val="20"/>
              </w:rPr>
            </w:pPr>
            <w:r>
              <w:rPr>
                <w:rFonts w:ascii="Times New Roman" w:cs="Times New Roman" w:hAnsi="Times New Roman"/>
                <w:b/>
                <w:sz w:val="20"/>
              </w:rPr>
              <w:t>Psychomotor</w:t>
            </w:r>
          </w:p>
        </w:tc>
        <w:tc>
          <w:tcPr>
            <w:tcW w:w="697" w:type="dxa"/>
            <w:vMerge w:val="restart"/>
            <w:tcBorders/>
            <w:textDirection w:val="btLr"/>
            <w:tcFitText w:val="false"/>
          </w:tcPr>
          <w:p>
            <w:pPr>
              <w:pStyle w:val="style0"/>
              <w:spacing w:lineRule="auto" w:line="276"/>
              <w:ind w:left="113" w:right="113"/>
              <w:jc w:val="both"/>
              <w:rPr>
                <w:rFonts w:ascii="Times New Roman" w:cs="Times New Roman" w:hAnsi="Times New Roman"/>
                <w:sz w:val="20"/>
              </w:rPr>
            </w:pPr>
            <w:r>
              <w:rPr>
                <w:rFonts w:ascii="Times New Roman" w:cs="Times New Roman" w:hAnsi="Times New Roman"/>
                <w:sz w:val="20"/>
              </w:rPr>
              <w:t>Total</w:t>
            </w:r>
          </w:p>
        </w:tc>
      </w:tr>
      <w:tr>
        <w:tblPrEx/>
        <w:trPr>
          <w:cantSplit/>
          <w:trHeight w:val="1079" w:hRule="atLeast"/>
        </w:trPr>
        <w:tc>
          <w:tcPr>
            <w:tcW w:w="1530" w:type="dxa"/>
            <w:vMerge w:val="continue"/>
            <w:tcBorders/>
            <w:tcFitText w:val="false"/>
          </w:tcPr>
          <w:p>
            <w:pPr>
              <w:pStyle w:val="style0"/>
              <w:jc w:val="both"/>
              <w:rPr>
                <w:rFonts w:ascii="Times New Roman" w:cs="Times New Roman" w:hAnsi="Times New Roman"/>
                <w:sz w:val="20"/>
              </w:rPr>
            </w:pPr>
          </w:p>
        </w:tc>
        <w:tc>
          <w:tcPr>
            <w:tcW w:w="1080" w:type="dxa"/>
            <w:vMerge w:val="continue"/>
            <w:tcBorders/>
            <w:tcFitText w:val="false"/>
          </w:tcPr>
          <w:p>
            <w:pPr>
              <w:pStyle w:val="style0"/>
              <w:jc w:val="both"/>
              <w:rPr>
                <w:rFonts w:ascii="Times New Roman" w:cs="Times New Roman" w:hAnsi="Times New Roman"/>
                <w:sz w:val="20"/>
              </w:rPr>
            </w:pPr>
          </w:p>
        </w:tc>
        <w:tc>
          <w:tcPr>
            <w:tcW w:w="630" w:type="dxa"/>
            <w:vMerge w:val="continue"/>
            <w:tcBorders/>
            <w:tcFitText w:val="false"/>
          </w:tcPr>
          <w:p>
            <w:pPr>
              <w:pStyle w:val="style0"/>
              <w:jc w:val="both"/>
              <w:rPr>
                <w:rFonts w:ascii="Times New Roman" w:cs="Times New Roman" w:hAnsi="Times New Roman"/>
                <w:sz w:val="20"/>
              </w:rPr>
            </w:pPr>
          </w:p>
        </w:tc>
        <w:tc>
          <w:tcPr>
            <w:tcW w:w="630" w:type="dxa"/>
            <w:vMerge w:val="continue"/>
            <w:tcBorders/>
            <w:tcFitText w:val="false"/>
          </w:tcPr>
          <w:p>
            <w:pPr>
              <w:pStyle w:val="style0"/>
              <w:jc w:val="both"/>
              <w:rPr>
                <w:rFonts w:ascii="Times New Roman" w:cs="Times New Roman" w:hAnsi="Times New Roman"/>
                <w:sz w:val="20"/>
              </w:rPr>
            </w:pPr>
          </w:p>
        </w:tc>
        <w:tc>
          <w:tcPr>
            <w:tcW w:w="1260" w:type="dxa"/>
            <w:vMerge w:val="continue"/>
            <w:tcBorders/>
            <w:tcFitText w:val="false"/>
          </w:tcPr>
          <w:p>
            <w:pPr>
              <w:pStyle w:val="style0"/>
              <w:jc w:val="both"/>
              <w:rPr>
                <w:rFonts w:ascii="Times New Roman" w:cs="Times New Roman" w:hAnsi="Times New Roman"/>
                <w:sz w:val="20"/>
              </w:rPr>
            </w:pPr>
          </w:p>
        </w:tc>
        <w:tc>
          <w:tcPr>
            <w:tcW w:w="1890" w:type="dxa"/>
            <w:vMerge w:val="continue"/>
            <w:tcBorders/>
            <w:tcFitText w:val="false"/>
          </w:tcPr>
          <w:p>
            <w:pPr>
              <w:pStyle w:val="style0"/>
              <w:jc w:val="both"/>
              <w:rPr>
                <w:rFonts w:ascii="Times New Roman" w:cs="Times New Roman" w:hAnsi="Times New Roman"/>
                <w:sz w:val="20"/>
              </w:rPr>
            </w:pPr>
          </w:p>
        </w:tc>
        <w:tc>
          <w:tcPr>
            <w:tcW w:w="360" w:type="dxa"/>
            <w:tcBorders/>
            <w:textDirection w:val="btLr"/>
            <w:tcFitText w:val="false"/>
          </w:tcPr>
          <w:p>
            <w:pPr>
              <w:pStyle w:val="style0"/>
              <w:spacing w:lineRule="auto" w:line="276"/>
              <w:ind w:left="113" w:right="113"/>
              <w:jc w:val="both"/>
              <w:rPr>
                <w:rFonts w:ascii="Times New Roman" w:cs="Times New Roman" w:hAnsi="Times New Roman"/>
                <w:sz w:val="20"/>
              </w:rPr>
            </w:pPr>
            <w:r>
              <w:rPr>
                <w:rFonts w:ascii="Times New Roman" w:cs="Times New Roman" w:hAnsi="Times New Roman"/>
                <w:sz w:val="20"/>
              </w:rPr>
              <w:t>Remember</w:t>
            </w:r>
          </w:p>
        </w:tc>
        <w:tc>
          <w:tcPr>
            <w:tcW w:w="383" w:type="dxa"/>
            <w:tcBorders/>
            <w:textDirection w:val="btLr"/>
            <w:tcFitText w:val="false"/>
          </w:tcPr>
          <w:p>
            <w:pPr>
              <w:pStyle w:val="style0"/>
              <w:spacing w:lineRule="auto" w:line="276"/>
              <w:ind w:left="113" w:right="113"/>
              <w:jc w:val="both"/>
              <w:rPr>
                <w:rFonts w:ascii="Times New Roman" w:cs="Times New Roman" w:hAnsi="Times New Roman"/>
                <w:sz w:val="20"/>
              </w:rPr>
            </w:pPr>
            <w:r>
              <w:rPr>
                <w:rFonts w:ascii="Times New Roman" w:cs="Times New Roman" w:hAnsi="Times New Roman"/>
                <w:sz w:val="20"/>
              </w:rPr>
              <w:t>Understand</w:t>
            </w:r>
          </w:p>
        </w:tc>
        <w:tc>
          <w:tcPr>
            <w:tcW w:w="450" w:type="dxa"/>
            <w:tcBorders/>
            <w:textDirection w:val="btLr"/>
            <w:tcFitText w:val="false"/>
          </w:tcPr>
          <w:p>
            <w:pPr>
              <w:pStyle w:val="style0"/>
              <w:spacing w:lineRule="auto" w:line="276"/>
              <w:ind w:left="113" w:right="113"/>
              <w:jc w:val="both"/>
              <w:rPr>
                <w:rFonts w:ascii="Times New Roman" w:cs="Times New Roman" w:hAnsi="Times New Roman"/>
                <w:sz w:val="20"/>
              </w:rPr>
            </w:pPr>
            <w:r>
              <w:rPr>
                <w:rFonts w:ascii="Times New Roman" w:cs="Times New Roman" w:hAnsi="Times New Roman"/>
                <w:sz w:val="20"/>
              </w:rPr>
              <w:t>Apply</w:t>
            </w:r>
          </w:p>
        </w:tc>
        <w:tc>
          <w:tcPr>
            <w:tcW w:w="450" w:type="dxa"/>
            <w:tcBorders/>
            <w:textDirection w:val="btLr"/>
            <w:tcFitText w:val="false"/>
          </w:tcPr>
          <w:p>
            <w:pPr>
              <w:pStyle w:val="style0"/>
              <w:spacing w:lineRule="auto" w:line="276"/>
              <w:ind w:left="113" w:right="113"/>
              <w:jc w:val="both"/>
              <w:rPr>
                <w:rFonts w:ascii="Times New Roman" w:cs="Times New Roman" w:hAnsi="Times New Roman"/>
                <w:sz w:val="20"/>
              </w:rPr>
            </w:pPr>
            <w:r>
              <w:rPr>
                <w:rFonts w:ascii="Times New Roman" w:cs="Times New Roman" w:hAnsi="Times New Roman"/>
                <w:sz w:val="20"/>
              </w:rPr>
              <w:t>Analyze</w:t>
            </w:r>
          </w:p>
        </w:tc>
        <w:tc>
          <w:tcPr>
            <w:tcW w:w="450" w:type="dxa"/>
            <w:tcBorders/>
            <w:textDirection w:val="btLr"/>
            <w:tcFitText w:val="false"/>
          </w:tcPr>
          <w:p>
            <w:pPr>
              <w:pStyle w:val="style0"/>
              <w:spacing w:lineRule="auto" w:line="276"/>
              <w:ind w:left="113" w:right="113"/>
              <w:jc w:val="both"/>
              <w:rPr>
                <w:rFonts w:ascii="Times New Roman" w:cs="Times New Roman" w:hAnsi="Times New Roman"/>
                <w:sz w:val="20"/>
              </w:rPr>
            </w:pPr>
            <w:r>
              <w:rPr>
                <w:rFonts w:ascii="Times New Roman" w:cs="Times New Roman" w:hAnsi="Times New Roman"/>
                <w:sz w:val="20"/>
              </w:rPr>
              <w:t>Evaluate</w:t>
            </w:r>
          </w:p>
        </w:tc>
        <w:tc>
          <w:tcPr>
            <w:tcW w:w="450" w:type="dxa"/>
            <w:tcBorders/>
            <w:textDirection w:val="btLr"/>
            <w:tcFitText w:val="false"/>
          </w:tcPr>
          <w:p>
            <w:pPr>
              <w:pStyle w:val="style0"/>
              <w:spacing w:lineRule="auto" w:line="276"/>
              <w:ind w:left="113" w:right="113"/>
              <w:jc w:val="both"/>
              <w:rPr>
                <w:rFonts w:ascii="Times New Roman" w:cs="Times New Roman" w:hAnsi="Times New Roman"/>
                <w:sz w:val="20"/>
              </w:rPr>
            </w:pPr>
            <w:r>
              <w:rPr>
                <w:rFonts w:ascii="Times New Roman" w:cs="Times New Roman" w:hAnsi="Times New Roman"/>
                <w:sz w:val="20"/>
              </w:rPr>
              <w:t>Create</w:t>
            </w:r>
          </w:p>
        </w:tc>
        <w:tc>
          <w:tcPr>
            <w:tcW w:w="450" w:type="dxa"/>
            <w:vMerge w:val="continue"/>
            <w:tcBorders/>
            <w:textDirection w:val="btLr"/>
            <w:tcFitText w:val="false"/>
          </w:tcPr>
          <w:p>
            <w:pPr>
              <w:pStyle w:val="style0"/>
              <w:ind w:left="113" w:right="113"/>
              <w:jc w:val="both"/>
              <w:rPr>
                <w:rFonts w:ascii="Times New Roman" w:cs="Times New Roman" w:hAnsi="Times New Roman"/>
                <w:sz w:val="20"/>
              </w:rPr>
            </w:pPr>
          </w:p>
        </w:tc>
        <w:tc>
          <w:tcPr>
            <w:tcW w:w="450" w:type="dxa"/>
            <w:vMerge w:val="continue"/>
            <w:tcBorders/>
            <w:textDirection w:val="btLr"/>
            <w:tcFitText w:val="false"/>
          </w:tcPr>
          <w:p>
            <w:pPr>
              <w:pStyle w:val="style0"/>
              <w:ind w:left="113" w:right="113"/>
              <w:jc w:val="both"/>
              <w:rPr>
                <w:rFonts w:ascii="Times New Roman" w:cs="Times New Roman" w:hAnsi="Times New Roman"/>
                <w:sz w:val="20"/>
              </w:rPr>
            </w:pPr>
          </w:p>
        </w:tc>
        <w:tc>
          <w:tcPr>
            <w:tcW w:w="697" w:type="dxa"/>
            <w:vMerge w:val="continue"/>
            <w:tcBorders/>
            <w:textDirection w:val="btLr"/>
            <w:tcFitText w:val="false"/>
          </w:tcPr>
          <w:p>
            <w:pPr>
              <w:pStyle w:val="style0"/>
              <w:ind w:left="113" w:right="113"/>
              <w:jc w:val="both"/>
              <w:rPr>
                <w:rFonts w:ascii="Times New Roman" w:cs="Times New Roman" w:hAnsi="Times New Roman"/>
                <w:sz w:val="20"/>
              </w:rPr>
            </w:pPr>
          </w:p>
        </w:tc>
      </w:tr>
      <w:tr>
        <w:tblPrEx/>
        <w:trPr/>
        <w:tc>
          <w:tcPr>
            <w:tcW w:w="1530" w:type="dxa"/>
            <w:vMerge w:val="restart"/>
            <w:tcBorders/>
            <w:tcFitText w:val="false"/>
          </w:tcPr>
          <w:p>
            <w:pPr>
              <w:pStyle w:val="style0"/>
              <w:spacing w:lineRule="auto" w:line="276"/>
              <w:jc w:val="both"/>
              <w:rPr>
                <w:rFonts w:ascii="Times New Roman" w:cs="Times New Roman" w:hAnsi="Times New Roman"/>
                <w:b/>
                <w:sz w:val="20"/>
              </w:rPr>
            </w:pPr>
            <w:r>
              <w:rPr>
                <w:rFonts w:ascii="Times New Roman" w:cs="Times New Roman" w:hAnsi="Times New Roman"/>
                <w:b/>
                <w:sz w:val="20"/>
              </w:rPr>
              <w:t xml:space="preserve">Theme </w:t>
            </w:r>
            <w:r>
              <w:rPr>
                <w:rFonts w:ascii="Times New Roman" w:cs="Times New Roman" w:hAnsi="Times New Roman"/>
                <w:b/>
                <w:sz w:val="20"/>
              </w:rPr>
              <w:t>One</w:t>
            </w:r>
          </w:p>
          <w:p>
            <w:pPr>
              <w:pStyle w:val="style0"/>
              <w:spacing w:lineRule="auto" w:line="276"/>
              <w:jc w:val="both"/>
              <w:rPr>
                <w:rFonts w:ascii="Times New Roman" w:cs="Times New Roman" w:hAnsi="Times New Roman"/>
                <w:sz w:val="20"/>
              </w:rPr>
            </w:pPr>
            <w:r>
              <w:rPr>
                <w:rFonts w:ascii="Times New Roman" w:cs="Times New Roman" w:hAnsi="Times New Roman"/>
                <w:sz w:val="20"/>
              </w:rPr>
              <w:t xml:space="preserve">Share = </w:t>
            </w:r>
            <w:r>
              <w:rPr>
                <w:rFonts w:ascii="Times New Roman" w:cs="Times New Roman" w:hAnsi="Times New Roman"/>
                <w:b/>
                <w:sz w:val="20"/>
                <w:highlight w:val="yellow"/>
              </w:rPr>
              <w:t>18.42</w:t>
            </w:r>
            <w:r>
              <w:rPr>
                <w:rFonts w:ascii="Times New Roman" w:cs="Times New Roman" w:hAnsi="Times New Roman"/>
                <w:sz w:val="20"/>
              </w:rPr>
              <w:t xml:space="preserve"> items from the total</w:t>
            </w:r>
          </w:p>
        </w:tc>
        <w:tc>
          <w:tcPr>
            <w:tcW w:w="108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1</w:t>
            </w:r>
          </w:p>
        </w:tc>
        <w:tc>
          <w:tcPr>
            <w:tcW w:w="630" w:type="dxa"/>
            <w:tcBorders/>
            <w:tcFitText w:val="false"/>
          </w:tcPr>
          <w:p>
            <w:pPr>
              <w:pStyle w:val="style0"/>
              <w:spacing w:lineRule="auto" w:line="276"/>
              <w:jc w:val="both"/>
              <w:rPr>
                <w:rFonts w:ascii="Times New Roman" w:cs="Times New Roman" w:hAnsi="Times New Roman"/>
                <w:sz w:val="20"/>
              </w:rPr>
            </w:pPr>
          </w:p>
        </w:tc>
        <w:tc>
          <w:tcPr>
            <w:tcW w:w="63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w:t>
            </w:r>
          </w:p>
        </w:tc>
        <w:tc>
          <w:tcPr>
            <w:tcW w:w="126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3/7</w:t>
            </w:r>
            <w:r>
              <w:rPr>
                <w:rFonts w:ascii="Times New Roman" w:cs="Times New Roman" w:hAnsi="Times New Roman"/>
                <w:sz w:val="20"/>
              </w:rPr>
              <w:t xml:space="preserve"> </w:t>
            </w:r>
            <w:r>
              <w:rPr>
                <w:rFonts w:ascii="Times New Roman" w:cs="Times New Roman" w:hAnsi="Times New Roman"/>
                <w:sz w:val="20"/>
              </w:rPr>
              <w:t>= 0.42</w:t>
            </w:r>
          </w:p>
        </w:tc>
        <w:tc>
          <w:tcPr>
            <w:tcW w:w="189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0.42*18.42</w:t>
            </w:r>
            <w:r>
              <w:rPr>
                <w:rFonts w:ascii="Times New Roman" w:cs="Times New Roman" w:hAnsi="Times New Roman"/>
                <w:sz w:val="20"/>
              </w:rPr>
              <w:t xml:space="preserve"> =</w:t>
            </w:r>
            <w:r>
              <w:rPr>
                <w:rFonts w:ascii="Times New Roman" w:cs="Times New Roman" w:hAnsi="Times New Roman"/>
                <w:sz w:val="20"/>
              </w:rPr>
              <w:t xml:space="preserve"> 7.74</w:t>
            </w:r>
          </w:p>
        </w:tc>
        <w:tc>
          <w:tcPr>
            <w:tcW w:w="360" w:type="dxa"/>
            <w:tcBorders/>
            <w:tcFitText w:val="false"/>
          </w:tcPr>
          <w:p>
            <w:pPr>
              <w:pStyle w:val="style0"/>
              <w:spacing w:lineRule="auto" w:line="276"/>
              <w:jc w:val="both"/>
              <w:rPr>
                <w:rFonts w:ascii="Times New Roman" w:cs="Times New Roman" w:hAnsi="Times New Roman"/>
                <w:sz w:val="20"/>
              </w:rPr>
            </w:pPr>
          </w:p>
        </w:tc>
        <w:tc>
          <w:tcPr>
            <w:tcW w:w="383"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7.</w:t>
            </w:r>
            <w:r>
              <w:rPr>
                <w:rFonts w:ascii="Times New Roman" w:cs="Times New Roman" w:hAnsi="Times New Roman"/>
                <w:sz w:val="20"/>
              </w:rPr>
              <w:t>74</w:t>
            </w:r>
          </w:p>
        </w:tc>
      </w:tr>
      <w:tr>
        <w:tblPrEx/>
        <w:trPr/>
        <w:tc>
          <w:tcPr>
            <w:tcW w:w="1530" w:type="dxa"/>
            <w:vMerge w:val="continue"/>
            <w:tcBorders/>
            <w:tcFitText w:val="false"/>
          </w:tcPr>
          <w:p>
            <w:pPr>
              <w:pStyle w:val="style0"/>
              <w:spacing w:lineRule="auto" w:line="276"/>
              <w:jc w:val="both"/>
              <w:rPr>
                <w:rFonts w:ascii="Times New Roman" w:cs="Times New Roman" w:hAnsi="Times New Roman"/>
                <w:sz w:val="20"/>
              </w:rPr>
            </w:pPr>
          </w:p>
        </w:tc>
        <w:tc>
          <w:tcPr>
            <w:tcW w:w="108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2</w:t>
            </w:r>
          </w:p>
        </w:tc>
        <w:tc>
          <w:tcPr>
            <w:tcW w:w="630" w:type="dxa"/>
            <w:tcBorders/>
            <w:tcFitText w:val="false"/>
          </w:tcPr>
          <w:p>
            <w:pPr>
              <w:pStyle w:val="style0"/>
              <w:spacing w:lineRule="auto" w:line="276"/>
              <w:jc w:val="both"/>
              <w:rPr>
                <w:rFonts w:ascii="Times New Roman" w:cs="Times New Roman" w:hAnsi="Times New Roman"/>
                <w:sz w:val="20"/>
              </w:rPr>
            </w:pPr>
          </w:p>
        </w:tc>
        <w:tc>
          <w:tcPr>
            <w:tcW w:w="63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2</w:t>
            </w:r>
          </w:p>
        </w:tc>
        <w:tc>
          <w:tcPr>
            <w:tcW w:w="126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2/7</w:t>
            </w:r>
            <w:r>
              <w:rPr>
                <w:rFonts w:ascii="Times New Roman" w:cs="Times New Roman" w:hAnsi="Times New Roman"/>
                <w:sz w:val="20"/>
              </w:rPr>
              <w:t xml:space="preserve"> =</w:t>
            </w:r>
            <w:r>
              <w:rPr>
                <w:rFonts w:ascii="Times New Roman" w:cs="Times New Roman" w:hAnsi="Times New Roman"/>
                <w:sz w:val="20"/>
              </w:rPr>
              <w:t xml:space="preserve"> 0.29</w:t>
            </w:r>
          </w:p>
        </w:tc>
        <w:tc>
          <w:tcPr>
            <w:tcW w:w="189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0.29*18.42 = 5.34</w:t>
            </w:r>
          </w:p>
        </w:tc>
        <w:tc>
          <w:tcPr>
            <w:tcW w:w="360" w:type="dxa"/>
            <w:tcBorders/>
            <w:tcFitText w:val="false"/>
          </w:tcPr>
          <w:p>
            <w:pPr>
              <w:pStyle w:val="style0"/>
              <w:spacing w:lineRule="auto" w:line="276"/>
              <w:jc w:val="both"/>
              <w:rPr>
                <w:rFonts w:ascii="Times New Roman" w:cs="Times New Roman" w:hAnsi="Times New Roman"/>
                <w:sz w:val="20"/>
              </w:rPr>
            </w:pPr>
          </w:p>
        </w:tc>
        <w:tc>
          <w:tcPr>
            <w:tcW w:w="383"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rPr/>
            </w:pPr>
            <w:r>
              <w:rPr>
                <w:rFonts w:ascii="Times New Roman" w:cs="Times New Roman" w:hAnsi="Times New Roman"/>
                <w:sz w:val="20"/>
              </w:rPr>
              <w:t>5.34</w:t>
            </w:r>
          </w:p>
        </w:tc>
      </w:tr>
      <w:tr>
        <w:tblPrEx/>
        <w:trPr/>
        <w:tc>
          <w:tcPr>
            <w:tcW w:w="1530" w:type="dxa"/>
            <w:vMerge w:val="continue"/>
            <w:tcBorders/>
            <w:tcFitText w:val="false"/>
          </w:tcPr>
          <w:p>
            <w:pPr>
              <w:pStyle w:val="style0"/>
              <w:spacing w:lineRule="auto" w:line="276"/>
              <w:jc w:val="both"/>
              <w:rPr>
                <w:rFonts w:ascii="Times New Roman" w:cs="Times New Roman" w:hAnsi="Times New Roman"/>
                <w:sz w:val="20"/>
              </w:rPr>
            </w:pPr>
          </w:p>
        </w:tc>
        <w:tc>
          <w:tcPr>
            <w:tcW w:w="108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w:t>
            </w:r>
          </w:p>
        </w:tc>
        <w:tc>
          <w:tcPr>
            <w:tcW w:w="630" w:type="dxa"/>
            <w:tcBorders/>
            <w:tcFitText w:val="false"/>
          </w:tcPr>
          <w:p>
            <w:pPr>
              <w:pStyle w:val="style0"/>
              <w:spacing w:lineRule="auto" w:line="276"/>
              <w:jc w:val="both"/>
              <w:rPr>
                <w:rFonts w:ascii="Times New Roman" w:cs="Times New Roman" w:hAnsi="Times New Roman"/>
                <w:sz w:val="20"/>
              </w:rPr>
            </w:pPr>
          </w:p>
        </w:tc>
        <w:tc>
          <w:tcPr>
            <w:tcW w:w="63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2</w:t>
            </w:r>
          </w:p>
        </w:tc>
        <w:tc>
          <w:tcPr>
            <w:tcW w:w="126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2/7</w:t>
            </w:r>
            <w:r>
              <w:rPr>
                <w:rFonts w:ascii="Times New Roman" w:cs="Times New Roman" w:hAnsi="Times New Roman"/>
                <w:sz w:val="20"/>
              </w:rPr>
              <w:t xml:space="preserve"> = 0.2</w:t>
            </w:r>
            <w:r>
              <w:rPr>
                <w:rFonts w:ascii="Times New Roman" w:cs="Times New Roman" w:hAnsi="Times New Roman"/>
                <w:sz w:val="20"/>
              </w:rPr>
              <w:t>9</w:t>
            </w:r>
          </w:p>
        </w:tc>
        <w:tc>
          <w:tcPr>
            <w:tcW w:w="189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0.29*18.42 = 5.34</w:t>
            </w:r>
          </w:p>
        </w:tc>
        <w:tc>
          <w:tcPr>
            <w:tcW w:w="360" w:type="dxa"/>
            <w:tcBorders/>
            <w:tcFitText w:val="false"/>
          </w:tcPr>
          <w:p>
            <w:pPr>
              <w:pStyle w:val="style0"/>
              <w:spacing w:lineRule="auto" w:line="276"/>
              <w:jc w:val="both"/>
              <w:rPr>
                <w:rFonts w:ascii="Times New Roman" w:cs="Times New Roman" w:hAnsi="Times New Roman"/>
                <w:sz w:val="20"/>
              </w:rPr>
            </w:pPr>
          </w:p>
        </w:tc>
        <w:tc>
          <w:tcPr>
            <w:tcW w:w="383"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rPr/>
            </w:pPr>
            <w:r>
              <w:rPr>
                <w:rFonts w:ascii="Times New Roman" w:cs="Times New Roman" w:hAnsi="Times New Roman"/>
                <w:sz w:val="20"/>
              </w:rPr>
              <w:t>5.34</w:t>
            </w:r>
          </w:p>
        </w:tc>
      </w:tr>
      <w:tr>
        <w:tblPrEx/>
        <w:trPr/>
        <w:tc>
          <w:tcPr>
            <w:tcW w:w="1530" w:type="dxa"/>
            <w:vMerge w:val="continue"/>
            <w:tcBorders/>
            <w:tcFitText w:val="false"/>
          </w:tcPr>
          <w:p>
            <w:pPr>
              <w:pStyle w:val="style0"/>
              <w:spacing w:lineRule="auto" w:line="276"/>
              <w:jc w:val="both"/>
              <w:rPr>
                <w:rFonts w:ascii="Times New Roman" w:cs="Times New Roman" w:hAnsi="Times New Roman"/>
                <w:sz w:val="20"/>
              </w:rPr>
            </w:pPr>
          </w:p>
        </w:tc>
        <w:tc>
          <w:tcPr>
            <w:tcW w:w="1710" w:type="dxa"/>
            <w:gridSpan w:val="2"/>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Theme one total credit</w:t>
            </w:r>
          </w:p>
        </w:tc>
        <w:tc>
          <w:tcPr>
            <w:tcW w:w="630" w:type="dxa"/>
            <w:tcBorders/>
            <w:shd w:val="clear" w:color="auto" w:fill="d9d9d9"/>
            <w:tcFitText w:val="false"/>
          </w:tcPr>
          <w:p>
            <w:pPr>
              <w:pStyle w:val="style0"/>
              <w:spacing w:lineRule="auto" w:line="276"/>
              <w:jc w:val="both"/>
              <w:rPr>
                <w:rFonts w:ascii="Times New Roman" w:cs="Times New Roman" w:hAnsi="Times New Roman"/>
                <w:b/>
                <w:sz w:val="20"/>
              </w:rPr>
            </w:pPr>
            <w:r>
              <w:rPr>
                <w:rFonts w:ascii="Times New Roman" w:cs="Times New Roman" w:hAnsi="Times New Roman"/>
                <w:b/>
                <w:sz w:val="20"/>
              </w:rPr>
              <w:t>7</w:t>
            </w:r>
          </w:p>
        </w:tc>
        <w:tc>
          <w:tcPr>
            <w:tcW w:w="1260" w:type="dxa"/>
            <w:tcBorders/>
            <w:tcFitText w:val="false"/>
          </w:tcPr>
          <w:p>
            <w:pPr>
              <w:pStyle w:val="style0"/>
              <w:spacing w:lineRule="auto" w:line="276"/>
              <w:jc w:val="both"/>
              <w:rPr>
                <w:rFonts w:ascii="Times New Roman" w:cs="Times New Roman" w:hAnsi="Times New Roman"/>
                <w:sz w:val="20"/>
              </w:rPr>
            </w:pPr>
          </w:p>
        </w:tc>
        <w:tc>
          <w:tcPr>
            <w:tcW w:w="1890" w:type="dxa"/>
            <w:tcBorders/>
            <w:tcFitText w:val="false"/>
          </w:tcPr>
          <w:p>
            <w:pPr>
              <w:pStyle w:val="style0"/>
              <w:spacing w:lineRule="auto" w:line="276"/>
              <w:jc w:val="both"/>
              <w:rPr>
                <w:rFonts w:ascii="Times New Roman" w:cs="Times New Roman" w:hAnsi="Times New Roman"/>
                <w:sz w:val="20"/>
              </w:rPr>
            </w:pPr>
          </w:p>
        </w:tc>
        <w:tc>
          <w:tcPr>
            <w:tcW w:w="360" w:type="dxa"/>
            <w:tcBorders/>
            <w:tcFitText w:val="false"/>
          </w:tcPr>
          <w:p>
            <w:pPr>
              <w:pStyle w:val="style0"/>
              <w:spacing w:lineRule="auto" w:line="276"/>
              <w:jc w:val="both"/>
              <w:rPr>
                <w:rFonts w:ascii="Times New Roman" w:cs="Times New Roman" w:hAnsi="Times New Roman"/>
                <w:sz w:val="20"/>
              </w:rPr>
            </w:pPr>
          </w:p>
        </w:tc>
        <w:tc>
          <w:tcPr>
            <w:tcW w:w="383"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spacing w:lineRule="auto" w:line="276"/>
              <w:jc w:val="both"/>
              <w:rPr>
                <w:rFonts w:ascii="Times New Roman" w:cs="Times New Roman" w:hAnsi="Times New Roman"/>
                <w:b/>
                <w:sz w:val="20"/>
              </w:rPr>
            </w:pPr>
            <w:r>
              <w:rPr>
                <w:rFonts w:ascii="Times New Roman" w:cs="Times New Roman" w:hAnsi="Times New Roman"/>
                <w:b/>
                <w:sz w:val="20"/>
                <w:highlight w:val="yellow"/>
              </w:rPr>
              <w:t>18.42</w:t>
            </w:r>
          </w:p>
        </w:tc>
      </w:tr>
      <w:tr>
        <w:tblPrEx/>
        <w:trPr/>
        <w:tc>
          <w:tcPr>
            <w:tcW w:w="1530" w:type="dxa"/>
            <w:vMerge w:val="restart"/>
            <w:tcBorders/>
            <w:tcFitText w:val="false"/>
          </w:tcPr>
          <w:p>
            <w:pPr>
              <w:pStyle w:val="style0"/>
              <w:spacing w:lineRule="auto" w:line="276"/>
              <w:jc w:val="both"/>
              <w:rPr>
                <w:rFonts w:ascii="Times New Roman" w:cs="Times New Roman" w:hAnsi="Times New Roman"/>
                <w:b/>
                <w:sz w:val="20"/>
              </w:rPr>
            </w:pPr>
            <w:r>
              <w:rPr>
                <w:rFonts w:ascii="Times New Roman" w:cs="Times New Roman" w:hAnsi="Times New Roman"/>
                <w:b/>
                <w:sz w:val="20"/>
              </w:rPr>
              <w:t xml:space="preserve">Theme </w:t>
            </w:r>
            <w:r>
              <w:rPr>
                <w:rFonts w:ascii="Times New Roman" w:cs="Times New Roman" w:hAnsi="Times New Roman"/>
                <w:b/>
                <w:sz w:val="20"/>
              </w:rPr>
              <w:t>Two</w:t>
            </w:r>
          </w:p>
          <w:p>
            <w:pPr>
              <w:pStyle w:val="style0"/>
              <w:spacing w:lineRule="auto" w:line="276"/>
              <w:jc w:val="both"/>
              <w:rPr>
                <w:rFonts w:ascii="Times New Roman" w:cs="Times New Roman" w:hAnsi="Times New Roman"/>
                <w:sz w:val="20"/>
              </w:rPr>
            </w:pPr>
          </w:p>
          <w:p>
            <w:pPr>
              <w:pStyle w:val="style0"/>
              <w:spacing w:lineRule="auto" w:line="276"/>
              <w:rPr>
                <w:rFonts w:ascii="Times New Roman" w:cs="Times New Roman" w:hAnsi="Times New Roman"/>
                <w:sz w:val="20"/>
              </w:rPr>
            </w:pPr>
            <w:r>
              <w:rPr>
                <w:rFonts w:ascii="Times New Roman" w:cs="Times New Roman" w:hAnsi="Times New Roman"/>
                <w:sz w:val="20"/>
              </w:rPr>
              <w:t xml:space="preserve">Share = </w:t>
            </w:r>
            <w:r>
              <w:rPr>
                <w:rFonts w:ascii="Times New Roman" w:cs="Times New Roman" w:hAnsi="Times New Roman"/>
                <w:b/>
                <w:sz w:val="20"/>
                <w:highlight w:val="yellow"/>
              </w:rPr>
              <w:t>28.95</w:t>
            </w:r>
            <w:r>
              <w:rPr>
                <w:rFonts w:ascii="Times New Roman" w:cs="Times New Roman" w:hAnsi="Times New Roman"/>
                <w:sz w:val="20"/>
              </w:rPr>
              <w:t xml:space="preserve"> items from the total</w:t>
            </w:r>
          </w:p>
        </w:tc>
        <w:tc>
          <w:tcPr>
            <w:tcW w:w="108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1</w:t>
            </w:r>
          </w:p>
        </w:tc>
        <w:tc>
          <w:tcPr>
            <w:tcW w:w="630" w:type="dxa"/>
            <w:tcBorders/>
            <w:tcFitText w:val="false"/>
          </w:tcPr>
          <w:p>
            <w:pPr>
              <w:pStyle w:val="style0"/>
              <w:spacing w:lineRule="auto" w:line="276"/>
              <w:jc w:val="both"/>
              <w:rPr>
                <w:rFonts w:ascii="Times New Roman" w:cs="Times New Roman" w:hAnsi="Times New Roman"/>
                <w:sz w:val="20"/>
              </w:rPr>
            </w:pPr>
          </w:p>
        </w:tc>
        <w:tc>
          <w:tcPr>
            <w:tcW w:w="63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w:t>
            </w:r>
          </w:p>
        </w:tc>
        <w:tc>
          <w:tcPr>
            <w:tcW w:w="126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3/11 = 0.27</w:t>
            </w:r>
            <w:r>
              <w:rPr>
                <w:rFonts w:ascii="Times New Roman" w:cs="Times New Roman" w:hAnsi="Times New Roman"/>
                <w:sz w:val="20"/>
              </w:rPr>
              <w:t>3</w:t>
            </w:r>
          </w:p>
        </w:tc>
        <w:tc>
          <w:tcPr>
            <w:tcW w:w="189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0.27</w:t>
            </w:r>
            <w:r>
              <w:rPr>
                <w:rFonts w:ascii="Times New Roman" w:cs="Times New Roman" w:hAnsi="Times New Roman"/>
                <w:sz w:val="20"/>
              </w:rPr>
              <w:t>3</w:t>
            </w:r>
            <w:r>
              <w:rPr>
                <w:rFonts w:ascii="Times New Roman" w:cs="Times New Roman" w:hAnsi="Times New Roman"/>
                <w:sz w:val="20"/>
              </w:rPr>
              <w:t>*28.95</w:t>
            </w:r>
            <w:r>
              <w:rPr>
                <w:rFonts w:ascii="Times New Roman" w:cs="Times New Roman" w:hAnsi="Times New Roman"/>
                <w:sz w:val="20"/>
              </w:rPr>
              <w:t xml:space="preserve"> = </w:t>
            </w:r>
            <w:r>
              <w:rPr>
                <w:rFonts w:ascii="Times New Roman" w:cs="Times New Roman" w:hAnsi="Times New Roman"/>
                <w:sz w:val="20"/>
              </w:rPr>
              <w:t>7.903</w:t>
            </w:r>
          </w:p>
        </w:tc>
        <w:tc>
          <w:tcPr>
            <w:tcW w:w="360" w:type="dxa"/>
            <w:tcBorders/>
            <w:tcFitText w:val="false"/>
          </w:tcPr>
          <w:p>
            <w:pPr>
              <w:pStyle w:val="style0"/>
              <w:spacing w:lineRule="auto" w:line="276"/>
              <w:jc w:val="both"/>
              <w:rPr>
                <w:rFonts w:ascii="Times New Roman" w:cs="Times New Roman" w:hAnsi="Times New Roman"/>
                <w:sz w:val="20"/>
              </w:rPr>
            </w:pPr>
          </w:p>
        </w:tc>
        <w:tc>
          <w:tcPr>
            <w:tcW w:w="383"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7.903</w:t>
            </w:r>
          </w:p>
        </w:tc>
      </w:tr>
      <w:tr>
        <w:tblPrEx/>
        <w:trPr/>
        <w:tc>
          <w:tcPr>
            <w:tcW w:w="1530" w:type="dxa"/>
            <w:vMerge w:val="continue"/>
            <w:tcBorders/>
            <w:tcFitText w:val="false"/>
          </w:tcPr>
          <w:p>
            <w:pPr>
              <w:pStyle w:val="style0"/>
              <w:spacing w:lineRule="auto" w:line="276"/>
              <w:jc w:val="both"/>
              <w:rPr>
                <w:rFonts w:ascii="Times New Roman" w:cs="Times New Roman" w:hAnsi="Times New Roman"/>
                <w:sz w:val="20"/>
              </w:rPr>
            </w:pPr>
          </w:p>
        </w:tc>
        <w:tc>
          <w:tcPr>
            <w:tcW w:w="108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2</w:t>
            </w:r>
          </w:p>
        </w:tc>
        <w:tc>
          <w:tcPr>
            <w:tcW w:w="630" w:type="dxa"/>
            <w:tcBorders/>
            <w:tcFitText w:val="false"/>
          </w:tcPr>
          <w:p>
            <w:pPr>
              <w:pStyle w:val="style0"/>
              <w:spacing w:lineRule="auto" w:line="276"/>
              <w:jc w:val="both"/>
              <w:rPr>
                <w:rFonts w:ascii="Times New Roman" w:cs="Times New Roman" w:hAnsi="Times New Roman"/>
                <w:sz w:val="20"/>
              </w:rPr>
            </w:pPr>
          </w:p>
        </w:tc>
        <w:tc>
          <w:tcPr>
            <w:tcW w:w="63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w:t>
            </w:r>
          </w:p>
        </w:tc>
        <w:tc>
          <w:tcPr>
            <w:tcW w:w="126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 xml:space="preserve">3/11 = </w:t>
            </w:r>
            <w:r>
              <w:rPr>
                <w:rFonts w:ascii="Times New Roman" w:cs="Times New Roman" w:hAnsi="Times New Roman"/>
                <w:sz w:val="20"/>
              </w:rPr>
              <w:t>0.273</w:t>
            </w:r>
          </w:p>
        </w:tc>
        <w:tc>
          <w:tcPr>
            <w:tcW w:w="189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0.27</w:t>
            </w:r>
            <w:r>
              <w:rPr>
                <w:rFonts w:ascii="Times New Roman" w:cs="Times New Roman" w:hAnsi="Times New Roman"/>
                <w:sz w:val="20"/>
              </w:rPr>
              <w:t>3</w:t>
            </w:r>
            <w:r>
              <w:rPr>
                <w:rFonts w:ascii="Times New Roman" w:cs="Times New Roman" w:hAnsi="Times New Roman"/>
                <w:sz w:val="20"/>
              </w:rPr>
              <w:t>*28.95</w:t>
            </w:r>
            <w:r>
              <w:rPr>
                <w:rFonts w:ascii="Times New Roman" w:cs="Times New Roman" w:hAnsi="Times New Roman"/>
                <w:sz w:val="20"/>
              </w:rPr>
              <w:t xml:space="preserve"> = </w:t>
            </w:r>
            <w:r>
              <w:rPr>
                <w:rFonts w:ascii="Times New Roman" w:cs="Times New Roman" w:hAnsi="Times New Roman"/>
                <w:sz w:val="20"/>
              </w:rPr>
              <w:t>7.903</w:t>
            </w:r>
          </w:p>
        </w:tc>
        <w:tc>
          <w:tcPr>
            <w:tcW w:w="360" w:type="dxa"/>
            <w:tcBorders/>
            <w:tcFitText w:val="false"/>
          </w:tcPr>
          <w:p>
            <w:pPr>
              <w:pStyle w:val="style0"/>
              <w:spacing w:lineRule="auto" w:line="276"/>
              <w:jc w:val="both"/>
              <w:rPr>
                <w:rFonts w:ascii="Times New Roman" w:cs="Times New Roman" w:hAnsi="Times New Roman"/>
                <w:sz w:val="20"/>
              </w:rPr>
            </w:pPr>
          </w:p>
        </w:tc>
        <w:tc>
          <w:tcPr>
            <w:tcW w:w="383"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7.903</w:t>
            </w:r>
          </w:p>
        </w:tc>
      </w:tr>
      <w:tr>
        <w:tblPrEx/>
        <w:trPr/>
        <w:tc>
          <w:tcPr>
            <w:tcW w:w="1530" w:type="dxa"/>
            <w:vMerge w:val="continue"/>
            <w:tcBorders/>
            <w:tcFitText w:val="false"/>
          </w:tcPr>
          <w:p>
            <w:pPr>
              <w:pStyle w:val="style0"/>
              <w:spacing w:lineRule="auto" w:line="276"/>
              <w:jc w:val="both"/>
              <w:rPr>
                <w:rFonts w:ascii="Times New Roman" w:cs="Times New Roman" w:hAnsi="Times New Roman"/>
                <w:sz w:val="20"/>
              </w:rPr>
            </w:pPr>
          </w:p>
        </w:tc>
        <w:tc>
          <w:tcPr>
            <w:tcW w:w="108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w:t>
            </w:r>
          </w:p>
        </w:tc>
        <w:tc>
          <w:tcPr>
            <w:tcW w:w="630" w:type="dxa"/>
            <w:tcBorders/>
            <w:tcFitText w:val="false"/>
          </w:tcPr>
          <w:p>
            <w:pPr>
              <w:pStyle w:val="style0"/>
              <w:spacing w:lineRule="auto" w:line="276"/>
              <w:jc w:val="both"/>
              <w:rPr>
                <w:rFonts w:ascii="Times New Roman" w:cs="Times New Roman" w:hAnsi="Times New Roman"/>
                <w:sz w:val="20"/>
              </w:rPr>
            </w:pPr>
          </w:p>
        </w:tc>
        <w:tc>
          <w:tcPr>
            <w:tcW w:w="63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w:t>
            </w:r>
          </w:p>
        </w:tc>
        <w:tc>
          <w:tcPr>
            <w:tcW w:w="126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 xml:space="preserve">3/11 = </w:t>
            </w:r>
            <w:r>
              <w:rPr>
                <w:rFonts w:ascii="Times New Roman" w:cs="Times New Roman" w:hAnsi="Times New Roman"/>
                <w:sz w:val="20"/>
              </w:rPr>
              <w:t>0.273</w:t>
            </w:r>
          </w:p>
        </w:tc>
        <w:tc>
          <w:tcPr>
            <w:tcW w:w="189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0.27</w:t>
            </w:r>
            <w:r>
              <w:rPr>
                <w:rFonts w:ascii="Times New Roman" w:cs="Times New Roman" w:hAnsi="Times New Roman"/>
                <w:sz w:val="20"/>
              </w:rPr>
              <w:t>3</w:t>
            </w:r>
            <w:r>
              <w:rPr>
                <w:rFonts w:ascii="Times New Roman" w:cs="Times New Roman" w:hAnsi="Times New Roman"/>
                <w:sz w:val="20"/>
              </w:rPr>
              <w:t>*28.95</w:t>
            </w:r>
            <w:r>
              <w:rPr>
                <w:rFonts w:ascii="Times New Roman" w:cs="Times New Roman" w:hAnsi="Times New Roman"/>
                <w:sz w:val="20"/>
              </w:rPr>
              <w:t xml:space="preserve"> = </w:t>
            </w:r>
            <w:r>
              <w:rPr>
                <w:rFonts w:ascii="Times New Roman" w:cs="Times New Roman" w:hAnsi="Times New Roman"/>
                <w:sz w:val="20"/>
              </w:rPr>
              <w:t>7.903</w:t>
            </w:r>
          </w:p>
        </w:tc>
        <w:tc>
          <w:tcPr>
            <w:tcW w:w="360" w:type="dxa"/>
            <w:tcBorders/>
            <w:tcFitText w:val="false"/>
          </w:tcPr>
          <w:p>
            <w:pPr>
              <w:pStyle w:val="style0"/>
              <w:spacing w:lineRule="auto" w:line="276"/>
              <w:jc w:val="both"/>
              <w:rPr>
                <w:rFonts w:ascii="Times New Roman" w:cs="Times New Roman" w:hAnsi="Times New Roman"/>
                <w:sz w:val="20"/>
              </w:rPr>
            </w:pPr>
          </w:p>
        </w:tc>
        <w:tc>
          <w:tcPr>
            <w:tcW w:w="383"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7.903</w:t>
            </w:r>
          </w:p>
        </w:tc>
      </w:tr>
      <w:tr>
        <w:tblPrEx/>
        <w:trPr/>
        <w:tc>
          <w:tcPr>
            <w:tcW w:w="1530" w:type="dxa"/>
            <w:vMerge w:val="continue"/>
            <w:tcBorders/>
            <w:tcFitText w:val="false"/>
          </w:tcPr>
          <w:p>
            <w:pPr>
              <w:pStyle w:val="style0"/>
              <w:spacing w:lineRule="auto" w:line="276"/>
              <w:jc w:val="both"/>
              <w:rPr>
                <w:rFonts w:ascii="Times New Roman" w:cs="Times New Roman" w:hAnsi="Times New Roman"/>
                <w:sz w:val="20"/>
              </w:rPr>
            </w:pPr>
          </w:p>
        </w:tc>
        <w:tc>
          <w:tcPr>
            <w:tcW w:w="108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4</w:t>
            </w:r>
          </w:p>
        </w:tc>
        <w:tc>
          <w:tcPr>
            <w:tcW w:w="630" w:type="dxa"/>
            <w:tcBorders/>
            <w:tcFitText w:val="false"/>
          </w:tcPr>
          <w:p>
            <w:pPr>
              <w:pStyle w:val="style0"/>
              <w:spacing w:lineRule="auto" w:line="276"/>
              <w:jc w:val="both"/>
              <w:rPr>
                <w:rFonts w:ascii="Times New Roman" w:cs="Times New Roman" w:hAnsi="Times New Roman"/>
                <w:sz w:val="20"/>
              </w:rPr>
            </w:pPr>
          </w:p>
        </w:tc>
        <w:tc>
          <w:tcPr>
            <w:tcW w:w="63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2</w:t>
            </w:r>
          </w:p>
        </w:tc>
        <w:tc>
          <w:tcPr>
            <w:tcW w:w="126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2</w:t>
            </w:r>
            <w:r>
              <w:rPr>
                <w:rFonts w:ascii="Times New Roman" w:cs="Times New Roman" w:hAnsi="Times New Roman"/>
                <w:sz w:val="20"/>
              </w:rPr>
              <w:t>/</w:t>
            </w:r>
            <w:r>
              <w:rPr>
                <w:rFonts w:ascii="Times New Roman" w:cs="Times New Roman" w:hAnsi="Times New Roman"/>
                <w:sz w:val="20"/>
              </w:rPr>
              <w:t>11 = 0.18</w:t>
            </w:r>
            <w:r>
              <w:rPr>
                <w:rFonts w:ascii="Times New Roman" w:cs="Times New Roman" w:hAnsi="Times New Roman"/>
                <w:sz w:val="20"/>
              </w:rPr>
              <w:t>1</w:t>
            </w:r>
          </w:p>
        </w:tc>
        <w:tc>
          <w:tcPr>
            <w:tcW w:w="189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0</w:t>
            </w:r>
            <w:r>
              <w:rPr>
                <w:rFonts w:ascii="Times New Roman" w:cs="Times New Roman" w:hAnsi="Times New Roman"/>
                <w:sz w:val="20"/>
              </w:rPr>
              <w:t>.18</w:t>
            </w:r>
            <w:r>
              <w:rPr>
                <w:rFonts w:ascii="Times New Roman" w:cs="Times New Roman" w:hAnsi="Times New Roman"/>
                <w:sz w:val="20"/>
              </w:rPr>
              <w:t>1</w:t>
            </w:r>
            <w:r>
              <w:rPr>
                <w:rFonts w:ascii="Times New Roman" w:cs="Times New Roman" w:hAnsi="Times New Roman"/>
                <w:sz w:val="20"/>
              </w:rPr>
              <w:t xml:space="preserve">*28.95 = </w:t>
            </w:r>
            <w:r>
              <w:rPr>
                <w:rFonts w:ascii="Times New Roman" w:cs="Times New Roman" w:hAnsi="Times New Roman"/>
                <w:sz w:val="20"/>
              </w:rPr>
              <w:t>5.240</w:t>
            </w:r>
          </w:p>
        </w:tc>
        <w:tc>
          <w:tcPr>
            <w:tcW w:w="360" w:type="dxa"/>
            <w:tcBorders/>
            <w:tcFitText w:val="false"/>
          </w:tcPr>
          <w:p>
            <w:pPr>
              <w:pStyle w:val="style0"/>
              <w:spacing w:lineRule="auto" w:line="276"/>
              <w:jc w:val="both"/>
              <w:rPr>
                <w:rFonts w:ascii="Times New Roman" w:cs="Times New Roman" w:hAnsi="Times New Roman"/>
                <w:sz w:val="20"/>
              </w:rPr>
            </w:pPr>
          </w:p>
        </w:tc>
        <w:tc>
          <w:tcPr>
            <w:tcW w:w="383"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5.240</w:t>
            </w:r>
          </w:p>
        </w:tc>
      </w:tr>
      <w:tr>
        <w:tblPrEx/>
        <w:trPr/>
        <w:tc>
          <w:tcPr>
            <w:tcW w:w="1530" w:type="dxa"/>
            <w:vMerge w:val="continue"/>
            <w:tcBorders/>
            <w:tcFitText w:val="false"/>
          </w:tcPr>
          <w:p>
            <w:pPr>
              <w:pStyle w:val="style0"/>
              <w:spacing w:lineRule="auto" w:line="276"/>
              <w:jc w:val="both"/>
              <w:rPr>
                <w:rFonts w:ascii="Times New Roman" w:cs="Times New Roman" w:hAnsi="Times New Roman"/>
                <w:sz w:val="20"/>
              </w:rPr>
            </w:pPr>
          </w:p>
        </w:tc>
        <w:tc>
          <w:tcPr>
            <w:tcW w:w="1710" w:type="dxa"/>
            <w:gridSpan w:val="2"/>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Theme two total credit</w:t>
            </w:r>
          </w:p>
        </w:tc>
        <w:tc>
          <w:tcPr>
            <w:tcW w:w="630" w:type="dxa"/>
            <w:tcBorders/>
            <w:shd w:val="clear" w:color="auto" w:fill="d9d9d9"/>
            <w:tcFitText w:val="false"/>
          </w:tcPr>
          <w:p>
            <w:pPr>
              <w:pStyle w:val="style0"/>
              <w:spacing w:lineRule="auto" w:line="276"/>
              <w:jc w:val="both"/>
              <w:rPr>
                <w:rFonts w:ascii="Times New Roman" w:cs="Times New Roman" w:hAnsi="Times New Roman"/>
                <w:b/>
                <w:sz w:val="20"/>
              </w:rPr>
            </w:pPr>
            <w:r>
              <w:rPr>
                <w:rFonts w:ascii="Times New Roman" w:cs="Times New Roman" w:hAnsi="Times New Roman"/>
                <w:b/>
                <w:sz w:val="20"/>
              </w:rPr>
              <w:t>11</w:t>
            </w:r>
          </w:p>
        </w:tc>
        <w:tc>
          <w:tcPr>
            <w:tcW w:w="1260" w:type="dxa"/>
            <w:tcBorders/>
            <w:tcFitText w:val="false"/>
          </w:tcPr>
          <w:p>
            <w:pPr>
              <w:pStyle w:val="style0"/>
              <w:spacing w:lineRule="auto" w:line="276"/>
              <w:jc w:val="both"/>
              <w:rPr>
                <w:rFonts w:ascii="Times New Roman" w:cs="Times New Roman" w:hAnsi="Times New Roman"/>
                <w:sz w:val="20"/>
              </w:rPr>
            </w:pPr>
          </w:p>
        </w:tc>
        <w:tc>
          <w:tcPr>
            <w:tcW w:w="1890" w:type="dxa"/>
            <w:tcBorders/>
            <w:tcFitText w:val="false"/>
          </w:tcPr>
          <w:p>
            <w:pPr>
              <w:pStyle w:val="style0"/>
              <w:spacing w:lineRule="auto" w:line="276"/>
              <w:jc w:val="both"/>
              <w:rPr>
                <w:rFonts w:ascii="Times New Roman" w:cs="Times New Roman" w:hAnsi="Times New Roman"/>
                <w:sz w:val="20"/>
              </w:rPr>
            </w:pPr>
          </w:p>
        </w:tc>
        <w:tc>
          <w:tcPr>
            <w:tcW w:w="360" w:type="dxa"/>
            <w:tcBorders/>
            <w:tcFitText w:val="false"/>
          </w:tcPr>
          <w:p>
            <w:pPr>
              <w:pStyle w:val="style0"/>
              <w:spacing w:lineRule="auto" w:line="276"/>
              <w:jc w:val="both"/>
              <w:rPr>
                <w:rFonts w:ascii="Times New Roman" w:cs="Times New Roman" w:hAnsi="Times New Roman"/>
                <w:sz w:val="20"/>
              </w:rPr>
            </w:pPr>
          </w:p>
        </w:tc>
        <w:tc>
          <w:tcPr>
            <w:tcW w:w="383"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spacing w:lineRule="auto" w:line="276"/>
              <w:jc w:val="both"/>
              <w:rPr>
                <w:rFonts w:ascii="Times New Roman" w:cs="Times New Roman" w:hAnsi="Times New Roman"/>
                <w:b/>
                <w:sz w:val="20"/>
              </w:rPr>
            </w:pPr>
            <w:r>
              <w:rPr>
                <w:rFonts w:ascii="Times New Roman" w:cs="Times New Roman" w:hAnsi="Times New Roman"/>
                <w:b/>
                <w:sz w:val="20"/>
                <w:highlight w:val="yellow"/>
              </w:rPr>
              <w:t>28.95</w:t>
            </w:r>
          </w:p>
        </w:tc>
      </w:tr>
      <w:tr>
        <w:tblPrEx/>
        <w:trPr/>
        <w:tc>
          <w:tcPr>
            <w:tcW w:w="1530" w:type="dxa"/>
            <w:vMerge w:val="restart"/>
            <w:tcBorders/>
            <w:tcFitText w:val="false"/>
          </w:tcPr>
          <w:p>
            <w:pPr>
              <w:pStyle w:val="style0"/>
              <w:spacing w:lineRule="auto" w:line="276"/>
              <w:jc w:val="both"/>
              <w:rPr>
                <w:rFonts w:ascii="Times New Roman" w:cs="Times New Roman" w:hAnsi="Times New Roman"/>
                <w:b/>
                <w:sz w:val="20"/>
              </w:rPr>
            </w:pPr>
            <w:r>
              <w:rPr>
                <w:rFonts w:ascii="Times New Roman" w:cs="Times New Roman" w:hAnsi="Times New Roman"/>
                <w:b/>
                <w:sz w:val="20"/>
              </w:rPr>
              <w:t>Theme Three</w:t>
            </w:r>
          </w:p>
          <w:p>
            <w:pPr>
              <w:pStyle w:val="style0"/>
              <w:spacing w:lineRule="auto" w:line="276"/>
              <w:rPr>
                <w:rFonts w:ascii="Times New Roman" w:cs="Times New Roman" w:hAnsi="Times New Roman"/>
                <w:sz w:val="20"/>
              </w:rPr>
            </w:pPr>
          </w:p>
          <w:p>
            <w:pPr>
              <w:pStyle w:val="style0"/>
              <w:spacing w:lineRule="auto" w:line="276"/>
              <w:rPr>
                <w:rFonts w:ascii="Times New Roman" w:cs="Times New Roman" w:hAnsi="Times New Roman"/>
                <w:sz w:val="20"/>
              </w:rPr>
            </w:pPr>
            <w:r>
              <w:rPr>
                <w:rFonts w:ascii="Times New Roman" w:cs="Times New Roman" w:hAnsi="Times New Roman"/>
                <w:sz w:val="20"/>
              </w:rPr>
              <w:t xml:space="preserve">Share = </w:t>
            </w:r>
            <w:r>
              <w:rPr>
                <w:rFonts w:ascii="Times New Roman" w:cs="Times New Roman" w:hAnsi="Times New Roman"/>
                <w:b/>
                <w:sz w:val="20"/>
                <w:highlight w:val="yellow"/>
              </w:rPr>
              <w:t>23.68</w:t>
            </w:r>
            <w:r>
              <w:rPr>
                <w:rFonts w:ascii="Times New Roman" w:cs="Times New Roman" w:hAnsi="Times New Roman"/>
                <w:sz w:val="20"/>
              </w:rPr>
              <w:t xml:space="preserve"> items from the total</w:t>
            </w:r>
          </w:p>
        </w:tc>
        <w:tc>
          <w:tcPr>
            <w:tcW w:w="108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1</w:t>
            </w:r>
          </w:p>
        </w:tc>
        <w:tc>
          <w:tcPr>
            <w:tcW w:w="630" w:type="dxa"/>
            <w:tcBorders/>
            <w:tcFitText w:val="false"/>
          </w:tcPr>
          <w:p>
            <w:pPr>
              <w:pStyle w:val="style0"/>
              <w:spacing w:lineRule="auto" w:line="276"/>
              <w:jc w:val="both"/>
              <w:rPr>
                <w:rFonts w:ascii="Times New Roman" w:cs="Times New Roman" w:hAnsi="Times New Roman"/>
                <w:sz w:val="20"/>
              </w:rPr>
            </w:pPr>
          </w:p>
        </w:tc>
        <w:tc>
          <w:tcPr>
            <w:tcW w:w="63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w:t>
            </w:r>
          </w:p>
        </w:tc>
        <w:tc>
          <w:tcPr>
            <w:tcW w:w="126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3/9 = 0.33</w:t>
            </w:r>
          </w:p>
        </w:tc>
        <w:tc>
          <w:tcPr>
            <w:tcW w:w="189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0.33*23.68 = 7.894</w:t>
            </w:r>
          </w:p>
        </w:tc>
        <w:tc>
          <w:tcPr>
            <w:tcW w:w="360" w:type="dxa"/>
            <w:tcBorders/>
            <w:tcFitText w:val="false"/>
          </w:tcPr>
          <w:p>
            <w:pPr>
              <w:pStyle w:val="style0"/>
              <w:spacing w:lineRule="auto" w:line="276"/>
              <w:jc w:val="both"/>
              <w:rPr>
                <w:rFonts w:ascii="Times New Roman" w:cs="Times New Roman" w:hAnsi="Times New Roman"/>
                <w:sz w:val="20"/>
              </w:rPr>
            </w:pPr>
          </w:p>
        </w:tc>
        <w:tc>
          <w:tcPr>
            <w:tcW w:w="383"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rPr/>
            </w:pPr>
            <w:r>
              <w:rPr>
                <w:rFonts w:ascii="Times New Roman" w:cs="Times New Roman" w:hAnsi="Times New Roman"/>
                <w:sz w:val="20"/>
              </w:rPr>
              <w:t>7.894</w:t>
            </w:r>
          </w:p>
        </w:tc>
      </w:tr>
      <w:tr>
        <w:tblPrEx/>
        <w:trPr/>
        <w:tc>
          <w:tcPr>
            <w:tcW w:w="1530" w:type="dxa"/>
            <w:vMerge w:val="continue"/>
            <w:tcBorders/>
            <w:tcFitText w:val="false"/>
          </w:tcPr>
          <w:p>
            <w:pPr>
              <w:pStyle w:val="style0"/>
              <w:spacing w:lineRule="auto" w:line="276"/>
              <w:jc w:val="both"/>
              <w:rPr>
                <w:rFonts w:ascii="Times New Roman" w:cs="Times New Roman" w:hAnsi="Times New Roman"/>
                <w:sz w:val="20"/>
              </w:rPr>
            </w:pPr>
          </w:p>
        </w:tc>
        <w:tc>
          <w:tcPr>
            <w:tcW w:w="108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2</w:t>
            </w:r>
          </w:p>
        </w:tc>
        <w:tc>
          <w:tcPr>
            <w:tcW w:w="630" w:type="dxa"/>
            <w:tcBorders/>
            <w:tcFitText w:val="false"/>
          </w:tcPr>
          <w:p>
            <w:pPr>
              <w:pStyle w:val="style0"/>
              <w:spacing w:lineRule="auto" w:line="276"/>
              <w:jc w:val="both"/>
              <w:rPr>
                <w:rFonts w:ascii="Times New Roman" w:cs="Times New Roman" w:hAnsi="Times New Roman"/>
                <w:sz w:val="20"/>
              </w:rPr>
            </w:pPr>
          </w:p>
        </w:tc>
        <w:tc>
          <w:tcPr>
            <w:tcW w:w="63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w:t>
            </w:r>
          </w:p>
        </w:tc>
        <w:tc>
          <w:tcPr>
            <w:tcW w:w="126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3/9 = 0.33</w:t>
            </w:r>
          </w:p>
        </w:tc>
        <w:tc>
          <w:tcPr>
            <w:tcW w:w="189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0.33*23.68 = 7.894</w:t>
            </w:r>
          </w:p>
        </w:tc>
        <w:tc>
          <w:tcPr>
            <w:tcW w:w="360" w:type="dxa"/>
            <w:tcBorders/>
            <w:tcFitText w:val="false"/>
          </w:tcPr>
          <w:p>
            <w:pPr>
              <w:pStyle w:val="style0"/>
              <w:spacing w:lineRule="auto" w:line="276"/>
              <w:jc w:val="both"/>
              <w:rPr>
                <w:rFonts w:ascii="Times New Roman" w:cs="Times New Roman" w:hAnsi="Times New Roman"/>
                <w:sz w:val="20"/>
              </w:rPr>
            </w:pPr>
          </w:p>
        </w:tc>
        <w:tc>
          <w:tcPr>
            <w:tcW w:w="383"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rPr/>
            </w:pPr>
            <w:r>
              <w:rPr>
                <w:rFonts w:ascii="Times New Roman" w:cs="Times New Roman" w:hAnsi="Times New Roman"/>
                <w:sz w:val="20"/>
              </w:rPr>
              <w:t>7.894</w:t>
            </w:r>
          </w:p>
        </w:tc>
      </w:tr>
      <w:tr>
        <w:tblPrEx/>
        <w:trPr/>
        <w:tc>
          <w:tcPr>
            <w:tcW w:w="1530" w:type="dxa"/>
            <w:vMerge w:val="continue"/>
            <w:tcBorders/>
            <w:tcFitText w:val="false"/>
          </w:tcPr>
          <w:p>
            <w:pPr>
              <w:pStyle w:val="style0"/>
              <w:spacing w:lineRule="auto" w:line="276"/>
              <w:jc w:val="both"/>
              <w:rPr>
                <w:rFonts w:ascii="Times New Roman" w:cs="Times New Roman" w:hAnsi="Times New Roman"/>
                <w:sz w:val="20"/>
              </w:rPr>
            </w:pPr>
          </w:p>
        </w:tc>
        <w:tc>
          <w:tcPr>
            <w:tcW w:w="108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w:t>
            </w:r>
          </w:p>
        </w:tc>
        <w:tc>
          <w:tcPr>
            <w:tcW w:w="630" w:type="dxa"/>
            <w:tcBorders/>
            <w:tcFitText w:val="false"/>
          </w:tcPr>
          <w:p>
            <w:pPr>
              <w:pStyle w:val="style0"/>
              <w:spacing w:lineRule="auto" w:line="276"/>
              <w:jc w:val="both"/>
              <w:rPr>
                <w:rFonts w:ascii="Times New Roman" w:cs="Times New Roman" w:hAnsi="Times New Roman"/>
                <w:sz w:val="20"/>
              </w:rPr>
            </w:pPr>
          </w:p>
        </w:tc>
        <w:tc>
          <w:tcPr>
            <w:tcW w:w="63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w:t>
            </w:r>
          </w:p>
        </w:tc>
        <w:tc>
          <w:tcPr>
            <w:tcW w:w="126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3/9 = 0.33</w:t>
            </w:r>
          </w:p>
        </w:tc>
        <w:tc>
          <w:tcPr>
            <w:tcW w:w="1890" w:type="dxa"/>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0.33*23.68 = 7.894</w:t>
            </w:r>
          </w:p>
        </w:tc>
        <w:tc>
          <w:tcPr>
            <w:tcW w:w="360" w:type="dxa"/>
            <w:tcBorders/>
            <w:tcFitText w:val="false"/>
          </w:tcPr>
          <w:p>
            <w:pPr>
              <w:pStyle w:val="style0"/>
              <w:spacing w:lineRule="auto" w:line="276"/>
              <w:jc w:val="both"/>
              <w:rPr>
                <w:rFonts w:ascii="Times New Roman" w:cs="Times New Roman" w:hAnsi="Times New Roman"/>
                <w:sz w:val="20"/>
              </w:rPr>
            </w:pPr>
          </w:p>
        </w:tc>
        <w:tc>
          <w:tcPr>
            <w:tcW w:w="383"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rPr/>
            </w:pPr>
            <w:r>
              <w:rPr>
                <w:rFonts w:ascii="Times New Roman" w:cs="Times New Roman" w:hAnsi="Times New Roman"/>
                <w:sz w:val="20"/>
              </w:rPr>
              <w:t>7.894</w:t>
            </w:r>
          </w:p>
        </w:tc>
      </w:tr>
      <w:tr>
        <w:tblPrEx/>
        <w:trPr/>
        <w:tc>
          <w:tcPr>
            <w:tcW w:w="1530" w:type="dxa"/>
            <w:vMerge w:val="continue"/>
            <w:tcBorders/>
            <w:tcFitText w:val="false"/>
          </w:tcPr>
          <w:p>
            <w:pPr>
              <w:pStyle w:val="style0"/>
              <w:spacing w:lineRule="auto" w:line="276"/>
              <w:jc w:val="both"/>
              <w:rPr>
                <w:rFonts w:ascii="Times New Roman" w:cs="Times New Roman" w:hAnsi="Times New Roman"/>
                <w:sz w:val="20"/>
              </w:rPr>
            </w:pPr>
          </w:p>
        </w:tc>
        <w:tc>
          <w:tcPr>
            <w:tcW w:w="1710" w:type="dxa"/>
            <w:gridSpan w:val="2"/>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Theme three total credit</w:t>
            </w:r>
          </w:p>
        </w:tc>
        <w:tc>
          <w:tcPr>
            <w:tcW w:w="630" w:type="dxa"/>
            <w:tcBorders/>
            <w:shd w:val="clear" w:color="auto" w:fill="d9d9d9"/>
            <w:tcFitText w:val="false"/>
          </w:tcPr>
          <w:p>
            <w:pPr>
              <w:pStyle w:val="style0"/>
              <w:spacing w:lineRule="auto" w:line="276"/>
              <w:jc w:val="both"/>
              <w:rPr>
                <w:rFonts w:ascii="Times New Roman" w:cs="Times New Roman" w:hAnsi="Times New Roman"/>
                <w:b/>
                <w:sz w:val="20"/>
              </w:rPr>
            </w:pPr>
            <w:r>
              <w:rPr>
                <w:rFonts w:ascii="Times New Roman" w:cs="Times New Roman" w:hAnsi="Times New Roman"/>
                <w:b/>
                <w:sz w:val="20"/>
              </w:rPr>
              <w:t>9</w:t>
            </w:r>
          </w:p>
        </w:tc>
        <w:tc>
          <w:tcPr>
            <w:tcW w:w="1260" w:type="dxa"/>
            <w:tcBorders/>
            <w:tcFitText w:val="false"/>
          </w:tcPr>
          <w:p>
            <w:pPr>
              <w:pStyle w:val="style0"/>
              <w:spacing w:lineRule="auto" w:line="276"/>
              <w:jc w:val="both"/>
              <w:rPr>
                <w:rFonts w:ascii="Times New Roman" w:cs="Times New Roman" w:hAnsi="Times New Roman"/>
                <w:sz w:val="20"/>
              </w:rPr>
            </w:pPr>
          </w:p>
        </w:tc>
        <w:tc>
          <w:tcPr>
            <w:tcW w:w="1890" w:type="dxa"/>
            <w:tcBorders/>
            <w:tcFitText w:val="false"/>
          </w:tcPr>
          <w:p>
            <w:pPr>
              <w:pStyle w:val="style0"/>
              <w:spacing w:lineRule="auto" w:line="276"/>
              <w:jc w:val="both"/>
              <w:rPr>
                <w:rFonts w:ascii="Times New Roman" w:cs="Times New Roman" w:hAnsi="Times New Roman"/>
                <w:sz w:val="20"/>
              </w:rPr>
            </w:pPr>
          </w:p>
        </w:tc>
        <w:tc>
          <w:tcPr>
            <w:tcW w:w="360" w:type="dxa"/>
            <w:tcBorders/>
            <w:tcFitText w:val="false"/>
          </w:tcPr>
          <w:p>
            <w:pPr>
              <w:pStyle w:val="style0"/>
              <w:spacing w:lineRule="auto" w:line="276"/>
              <w:jc w:val="both"/>
              <w:rPr>
                <w:rFonts w:ascii="Times New Roman" w:cs="Times New Roman" w:hAnsi="Times New Roman"/>
                <w:sz w:val="20"/>
              </w:rPr>
            </w:pPr>
          </w:p>
        </w:tc>
        <w:tc>
          <w:tcPr>
            <w:tcW w:w="383"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spacing w:lineRule="auto" w:line="276"/>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spacing w:lineRule="auto" w:line="276"/>
              <w:jc w:val="both"/>
              <w:rPr>
                <w:rFonts w:ascii="Times New Roman" w:cs="Times New Roman" w:hAnsi="Times New Roman"/>
                <w:b/>
                <w:sz w:val="20"/>
              </w:rPr>
            </w:pPr>
            <w:r>
              <w:rPr>
                <w:rFonts w:ascii="Times New Roman" w:cs="Times New Roman" w:hAnsi="Times New Roman"/>
                <w:b/>
                <w:sz w:val="20"/>
                <w:highlight w:val="yellow"/>
              </w:rPr>
              <w:t>23.68</w:t>
            </w:r>
          </w:p>
        </w:tc>
      </w:tr>
      <w:tr>
        <w:tblPrEx/>
        <w:trPr/>
        <w:tc>
          <w:tcPr>
            <w:tcW w:w="1530" w:type="dxa"/>
            <w:vMerge w:val="restart"/>
            <w:tcBorders/>
            <w:tcFitText w:val="false"/>
          </w:tcPr>
          <w:p>
            <w:pPr>
              <w:pStyle w:val="style0"/>
              <w:spacing w:lineRule="auto" w:line="276"/>
              <w:jc w:val="both"/>
              <w:rPr>
                <w:rFonts w:ascii="Times New Roman" w:cs="Times New Roman" w:hAnsi="Times New Roman"/>
                <w:b/>
                <w:sz w:val="20"/>
              </w:rPr>
            </w:pPr>
            <w:r>
              <w:rPr>
                <w:rFonts w:ascii="Times New Roman" w:cs="Times New Roman" w:hAnsi="Times New Roman"/>
                <w:b/>
                <w:sz w:val="20"/>
              </w:rPr>
              <w:t>Theme four</w:t>
            </w:r>
          </w:p>
          <w:p>
            <w:pPr>
              <w:pStyle w:val="style0"/>
              <w:jc w:val="both"/>
              <w:rPr>
                <w:rFonts w:ascii="Times New Roman" w:cs="Times New Roman" w:hAnsi="Times New Roman"/>
                <w:sz w:val="20"/>
              </w:rPr>
            </w:pPr>
            <w:r>
              <w:rPr>
                <w:rFonts w:ascii="Times New Roman" w:cs="Times New Roman" w:hAnsi="Times New Roman"/>
                <w:sz w:val="20"/>
              </w:rPr>
              <w:t xml:space="preserve">Share = </w:t>
            </w:r>
            <w:r>
              <w:rPr>
                <w:rFonts w:ascii="Times New Roman" w:cs="Times New Roman" w:hAnsi="Times New Roman"/>
                <w:b/>
                <w:sz w:val="20"/>
                <w:highlight w:val="yellow"/>
              </w:rPr>
              <w:t>15.79</w:t>
            </w:r>
            <w:r>
              <w:rPr>
                <w:rFonts w:ascii="Times New Roman" w:cs="Times New Roman" w:hAnsi="Times New Roman"/>
                <w:b/>
                <w:sz w:val="20"/>
              </w:rPr>
              <w:t xml:space="preserve"> </w:t>
            </w:r>
            <w:r>
              <w:rPr>
                <w:rFonts w:ascii="Times New Roman" w:cs="Times New Roman" w:hAnsi="Times New Roman"/>
                <w:sz w:val="20"/>
              </w:rPr>
              <w:t>items from the total</w:t>
            </w:r>
          </w:p>
        </w:tc>
        <w:tc>
          <w:tcPr>
            <w:tcW w:w="1080" w:type="dxa"/>
            <w:tcBorders/>
            <w:tcFitText w:val="false"/>
          </w:tcPr>
          <w:p>
            <w:pPr>
              <w:pStyle w:val="style0"/>
              <w:jc w:val="both"/>
              <w:rPr>
                <w:rFonts w:ascii="Times New Roman" w:cs="Times New Roman" w:hAnsi="Times New Roman"/>
                <w:sz w:val="20"/>
              </w:rPr>
            </w:pPr>
            <w:r>
              <w:rPr>
                <w:rFonts w:ascii="Times New Roman" w:cs="Times New Roman" w:hAnsi="Times New Roman"/>
                <w:sz w:val="20"/>
              </w:rPr>
              <w:t>1</w:t>
            </w:r>
          </w:p>
        </w:tc>
        <w:tc>
          <w:tcPr>
            <w:tcW w:w="630" w:type="dxa"/>
            <w:tcBorders/>
            <w:tcFitText w:val="false"/>
          </w:tcPr>
          <w:p>
            <w:pPr>
              <w:pStyle w:val="style0"/>
              <w:jc w:val="both"/>
              <w:rPr>
                <w:rFonts w:ascii="Times New Roman" w:cs="Times New Roman" w:hAnsi="Times New Roman"/>
                <w:sz w:val="20"/>
              </w:rPr>
            </w:pPr>
          </w:p>
        </w:tc>
        <w:tc>
          <w:tcPr>
            <w:tcW w:w="630" w:type="dxa"/>
            <w:tcBorders/>
            <w:shd w:val="clear" w:color="auto" w:fill="d9d9d9"/>
            <w:tcFitText w:val="false"/>
          </w:tcPr>
          <w:p>
            <w:pPr>
              <w:pStyle w:val="style0"/>
              <w:jc w:val="both"/>
              <w:rPr>
                <w:rFonts w:ascii="Times New Roman" w:cs="Times New Roman" w:hAnsi="Times New Roman"/>
                <w:sz w:val="20"/>
              </w:rPr>
            </w:pPr>
            <w:r>
              <w:rPr>
                <w:rFonts w:ascii="Times New Roman" w:cs="Times New Roman" w:hAnsi="Times New Roman"/>
                <w:sz w:val="20"/>
              </w:rPr>
              <w:t>3</w:t>
            </w:r>
          </w:p>
        </w:tc>
        <w:tc>
          <w:tcPr>
            <w:tcW w:w="1260" w:type="dxa"/>
            <w:tcBorders/>
            <w:tcFitText w:val="false"/>
          </w:tcPr>
          <w:p>
            <w:pPr>
              <w:pStyle w:val="style0"/>
              <w:rPr/>
            </w:pPr>
            <w:r>
              <w:rPr>
                <w:rFonts w:ascii="Times New Roman" w:cs="Times New Roman" w:hAnsi="Times New Roman"/>
                <w:sz w:val="20"/>
              </w:rPr>
              <w:t>3/6 = 0.5</w:t>
            </w:r>
          </w:p>
        </w:tc>
        <w:tc>
          <w:tcPr>
            <w:tcW w:w="1890" w:type="dxa"/>
            <w:tcBorders/>
            <w:tcFitText w:val="false"/>
          </w:tcPr>
          <w:p>
            <w:pPr>
              <w:pStyle w:val="style0"/>
              <w:jc w:val="both"/>
              <w:rPr>
                <w:rFonts w:ascii="Times New Roman" w:cs="Times New Roman" w:hAnsi="Times New Roman"/>
                <w:sz w:val="20"/>
              </w:rPr>
            </w:pPr>
            <w:r>
              <w:rPr>
                <w:rFonts w:ascii="Times New Roman" w:cs="Times New Roman" w:hAnsi="Times New Roman"/>
                <w:sz w:val="20"/>
              </w:rPr>
              <w:t>0.5*15.79 = 7.895</w:t>
            </w:r>
          </w:p>
        </w:tc>
        <w:tc>
          <w:tcPr>
            <w:tcW w:w="360" w:type="dxa"/>
            <w:tcBorders/>
            <w:tcFitText w:val="false"/>
          </w:tcPr>
          <w:p>
            <w:pPr>
              <w:pStyle w:val="style0"/>
              <w:jc w:val="both"/>
              <w:rPr>
                <w:rFonts w:ascii="Times New Roman" w:cs="Times New Roman" w:hAnsi="Times New Roman"/>
                <w:sz w:val="20"/>
              </w:rPr>
            </w:pPr>
          </w:p>
        </w:tc>
        <w:tc>
          <w:tcPr>
            <w:tcW w:w="383"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jc w:val="both"/>
              <w:rPr>
                <w:rFonts w:ascii="Times New Roman" w:cs="Times New Roman" w:hAnsi="Times New Roman"/>
                <w:sz w:val="20"/>
              </w:rPr>
            </w:pPr>
            <w:r>
              <w:rPr>
                <w:rFonts w:ascii="Times New Roman" w:cs="Times New Roman" w:hAnsi="Times New Roman"/>
                <w:sz w:val="20"/>
              </w:rPr>
              <w:t>7.895</w:t>
            </w:r>
          </w:p>
        </w:tc>
      </w:tr>
      <w:tr>
        <w:tblPrEx/>
        <w:trPr/>
        <w:tc>
          <w:tcPr>
            <w:tcW w:w="1530" w:type="dxa"/>
            <w:vMerge w:val="continue"/>
            <w:tcBorders/>
            <w:tcFitText w:val="false"/>
          </w:tcPr>
          <w:p>
            <w:pPr>
              <w:pStyle w:val="style0"/>
              <w:jc w:val="both"/>
              <w:rPr>
                <w:rFonts w:ascii="Times New Roman" w:cs="Times New Roman" w:hAnsi="Times New Roman"/>
                <w:sz w:val="20"/>
              </w:rPr>
            </w:pPr>
          </w:p>
        </w:tc>
        <w:tc>
          <w:tcPr>
            <w:tcW w:w="1080" w:type="dxa"/>
            <w:tcBorders/>
            <w:tcFitText w:val="false"/>
          </w:tcPr>
          <w:p>
            <w:pPr>
              <w:pStyle w:val="style0"/>
              <w:jc w:val="both"/>
              <w:rPr>
                <w:rFonts w:ascii="Times New Roman" w:cs="Times New Roman" w:hAnsi="Times New Roman"/>
                <w:sz w:val="20"/>
              </w:rPr>
            </w:pPr>
            <w:r>
              <w:rPr>
                <w:rFonts w:ascii="Times New Roman" w:cs="Times New Roman" w:hAnsi="Times New Roman"/>
                <w:sz w:val="20"/>
              </w:rPr>
              <w:t>2</w:t>
            </w:r>
          </w:p>
        </w:tc>
        <w:tc>
          <w:tcPr>
            <w:tcW w:w="630" w:type="dxa"/>
            <w:tcBorders/>
            <w:tcFitText w:val="false"/>
          </w:tcPr>
          <w:p>
            <w:pPr>
              <w:pStyle w:val="style0"/>
              <w:jc w:val="both"/>
              <w:rPr>
                <w:rFonts w:ascii="Times New Roman" w:cs="Times New Roman" w:hAnsi="Times New Roman"/>
                <w:sz w:val="20"/>
              </w:rPr>
            </w:pPr>
          </w:p>
        </w:tc>
        <w:tc>
          <w:tcPr>
            <w:tcW w:w="630" w:type="dxa"/>
            <w:tcBorders/>
            <w:shd w:val="clear" w:color="auto" w:fill="d9d9d9"/>
            <w:tcFitText w:val="false"/>
          </w:tcPr>
          <w:p>
            <w:pPr>
              <w:pStyle w:val="style0"/>
              <w:jc w:val="both"/>
              <w:rPr>
                <w:rFonts w:ascii="Times New Roman" w:cs="Times New Roman" w:hAnsi="Times New Roman"/>
                <w:sz w:val="20"/>
              </w:rPr>
            </w:pPr>
            <w:r>
              <w:rPr>
                <w:rFonts w:ascii="Times New Roman" w:cs="Times New Roman" w:hAnsi="Times New Roman"/>
                <w:sz w:val="20"/>
              </w:rPr>
              <w:t>3</w:t>
            </w:r>
          </w:p>
        </w:tc>
        <w:tc>
          <w:tcPr>
            <w:tcW w:w="1260" w:type="dxa"/>
            <w:tcBorders/>
            <w:tcFitText w:val="false"/>
          </w:tcPr>
          <w:p>
            <w:pPr>
              <w:pStyle w:val="style0"/>
              <w:rPr/>
            </w:pPr>
            <w:r>
              <w:rPr>
                <w:rFonts w:ascii="Times New Roman" w:cs="Times New Roman" w:hAnsi="Times New Roman"/>
                <w:sz w:val="20"/>
              </w:rPr>
              <w:t>3/6 = 0.5</w:t>
            </w:r>
          </w:p>
        </w:tc>
        <w:tc>
          <w:tcPr>
            <w:tcW w:w="1890" w:type="dxa"/>
            <w:tcBorders/>
            <w:tcFitText w:val="false"/>
          </w:tcPr>
          <w:p>
            <w:pPr>
              <w:pStyle w:val="style0"/>
              <w:jc w:val="both"/>
              <w:rPr>
                <w:rFonts w:ascii="Times New Roman" w:cs="Times New Roman" w:hAnsi="Times New Roman"/>
                <w:sz w:val="20"/>
              </w:rPr>
            </w:pPr>
            <w:r>
              <w:rPr>
                <w:rFonts w:ascii="Times New Roman" w:cs="Times New Roman" w:hAnsi="Times New Roman"/>
                <w:sz w:val="20"/>
              </w:rPr>
              <w:t>0.5*15.79 = 7.895</w:t>
            </w:r>
          </w:p>
        </w:tc>
        <w:tc>
          <w:tcPr>
            <w:tcW w:w="360" w:type="dxa"/>
            <w:tcBorders/>
            <w:tcFitText w:val="false"/>
          </w:tcPr>
          <w:p>
            <w:pPr>
              <w:pStyle w:val="style0"/>
              <w:jc w:val="both"/>
              <w:rPr>
                <w:rFonts w:ascii="Times New Roman" w:cs="Times New Roman" w:hAnsi="Times New Roman"/>
                <w:sz w:val="20"/>
              </w:rPr>
            </w:pPr>
          </w:p>
        </w:tc>
        <w:tc>
          <w:tcPr>
            <w:tcW w:w="383"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jc w:val="both"/>
              <w:rPr>
                <w:rFonts w:ascii="Times New Roman" w:cs="Times New Roman" w:hAnsi="Times New Roman"/>
                <w:sz w:val="20"/>
              </w:rPr>
            </w:pPr>
            <w:r>
              <w:rPr>
                <w:rFonts w:ascii="Times New Roman" w:cs="Times New Roman" w:hAnsi="Times New Roman"/>
                <w:sz w:val="20"/>
              </w:rPr>
              <w:t>7.895</w:t>
            </w:r>
          </w:p>
        </w:tc>
      </w:tr>
      <w:tr>
        <w:tblPrEx/>
        <w:trPr/>
        <w:tc>
          <w:tcPr>
            <w:tcW w:w="1530" w:type="dxa"/>
            <w:vMerge w:val="continue"/>
            <w:tcBorders/>
            <w:tcFitText w:val="false"/>
          </w:tcPr>
          <w:p>
            <w:pPr>
              <w:pStyle w:val="style0"/>
              <w:jc w:val="both"/>
              <w:rPr>
                <w:rFonts w:ascii="Times New Roman" w:cs="Times New Roman" w:hAnsi="Times New Roman"/>
                <w:sz w:val="20"/>
              </w:rPr>
            </w:pPr>
          </w:p>
        </w:tc>
        <w:tc>
          <w:tcPr>
            <w:tcW w:w="1710" w:type="dxa"/>
            <w:gridSpan w:val="2"/>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 xml:space="preserve">Theme </w:t>
            </w:r>
            <w:r>
              <w:rPr>
                <w:rFonts w:ascii="Times New Roman" w:cs="Times New Roman" w:hAnsi="Times New Roman"/>
                <w:sz w:val="20"/>
              </w:rPr>
              <w:t>four</w:t>
            </w:r>
            <w:r>
              <w:rPr>
                <w:rFonts w:ascii="Times New Roman" w:cs="Times New Roman" w:hAnsi="Times New Roman"/>
                <w:sz w:val="20"/>
              </w:rPr>
              <w:t xml:space="preserve"> total credit</w:t>
            </w:r>
          </w:p>
        </w:tc>
        <w:tc>
          <w:tcPr>
            <w:tcW w:w="630" w:type="dxa"/>
            <w:tcBorders/>
            <w:shd w:val="clear" w:color="auto" w:fill="d9d9d9"/>
            <w:tcFitText w:val="false"/>
          </w:tcPr>
          <w:p>
            <w:pPr>
              <w:pStyle w:val="style0"/>
              <w:jc w:val="both"/>
              <w:rPr>
                <w:rFonts w:ascii="Times New Roman" w:cs="Times New Roman" w:hAnsi="Times New Roman"/>
                <w:b/>
                <w:sz w:val="20"/>
              </w:rPr>
            </w:pPr>
            <w:r>
              <w:rPr>
                <w:rFonts w:ascii="Times New Roman" w:cs="Times New Roman" w:hAnsi="Times New Roman"/>
                <w:b/>
                <w:sz w:val="20"/>
              </w:rPr>
              <w:t>6</w:t>
            </w:r>
          </w:p>
        </w:tc>
        <w:tc>
          <w:tcPr>
            <w:tcW w:w="1260" w:type="dxa"/>
            <w:tcBorders/>
            <w:tcFitText w:val="false"/>
          </w:tcPr>
          <w:p>
            <w:pPr>
              <w:pStyle w:val="style0"/>
              <w:jc w:val="both"/>
              <w:rPr>
                <w:rFonts w:ascii="Times New Roman" w:cs="Times New Roman" w:hAnsi="Times New Roman"/>
                <w:sz w:val="20"/>
              </w:rPr>
            </w:pPr>
          </w:p>
        </w:tc>
        <w:tc>
          <w:tcPr>
            <w:tcW w:w="1890" w:type="dxa"/>
            <w:tcBorders/>
            <w:tcFitText w:val="false"/>
          </w:tcPr>
          <w:p>
            <w:pPr>
              <w:pStyle w:val="style0"/>
              <w:jc w:val="both"/>
              <w:rPr>
                <w:rFonts w:ascii="Times New Roman" w:cs="Times New Roman" w:hAnsi="Times New Roman"/>
                <w:sz w:val="20"/>
              </w:rPr>
            </w:pPr>
          </w:p>
        </w:tc>
        <w:tc>
          <w:tcPr>
            <w:tcW w:w="360" w:type="dxa"/>
            <w:tcBorders/>
            <w:tcFitText w:val="false"/>
          </w:tcPr>
          <w:p>
            <w:pPr>
              <w:pStyle w:val="style0"/>
              <w:jc w:val="both"/>
              <w:rPr>
                <w:rFonts w:ascii="Times New Roman" w:cs="Times New Roman" w:hAnsi="Times New Roman"/>
                <w:sz w:val="20"/>
              </w:rPr>
            </w:pPr>
          </w:p>
        </w:tc>
        <w:tc>
          <w:tcPr>
            <w:tcW w:w="383"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jc w:val="both"/>
              <w:rPr>
                <w:rFonts w:ascii="Times New Roman" w:cs="Times New Roman" w:hAnsi="Times New Roman"/>
                <w:b/>
                <w:sz w:val="20"/>
              </w:rPr>
            </w:pPr>
            <w:r>
              <w:rPr>
                <w:rFonts w:ascii="Times New Roman" w:cs="Times New Roman" w:hAnsi="Times New Roman"/>
                <w:b/>
                <w:sz w:val="20"/>
                <w:highlight w:val="yellow"/>
              </w:rPr>
              <w:t>15.79</w:t>
            </w:r>
          </w:p>
        </w:tc>
      </w:tr>
      <w:tr>
        <w:tblPrEx/>
        <w:trPr>
          <w:trHeight w:val="278" w:hRule="atLeast"/>
        </w:trPr>
        <w:tc>
          <w:tcPr>
            <w:tcW w:w="1530" w:type="dxa"/>
            <w:vMerge w:val="restart"/>
            <w:tcBorders/>
            <w:tcFitText w:val="false"/>
          </w:tcPr>
          <w:p>
            <w:pPr>
              <w:pStyle w:val="style0"/>
              <w:spacing w:lineRule="auto" w:line="276"/>
              <w:jc w:val="both"/>
              <w:rPr>
                <w:rFonts w:ascii="Times New Roman" w:cs="Times New Roman" w:hAnsi="Times New Roman"/>
                <w:b/>
                <w:sz w:val="20"/>
              </w:rPr>
            </w:pPr>
            <w:r>
              <w:rPr>
                <w:rFonts w:ascii="Times New Roman" w:cs="Times New Roman" w:hAnsi="Times New Roman"/>
                <w:b/>
                <w:sz w:val="20"/>
              </w:rPr>
              <w:t>Theme five</w:t>
            </w:r>
          </w:p>
          <w:p>
            <w:pPr>
              <w:pStyle w:val="style0"/>
              <w:jc w:val="both"/>
              <w:rPr>
                <w:rFonts w:ascii="Times New Roman" w:cs="Times New Roman" w:hAnsi="Times New Roman"/>
                <w:sz w:val="20"/>
              </w:rPr>
            </w:pPr>
            <w:r>
              <w:rPr>
                <w:rFonts w:ascii="Times New Roman" w:cs="Times New Roman" w:hAnsi="Times New Roman"/>
                <w:sz w:val="20"/>
              </w:rPr>
              <w:t xml:space="preserve">Share = </w:t>
            </w:r>
            <w:r>
              <w:rPr>
                <w:rFonts w:ascii="Times New Roman" w:cs="Times New Roman" w:hAnsi="Times New Roman"/>
                <w:b/>
                <w:sz w:val="20"/>
              </w:rPr>
              <w:t>13.16</w:t>
            </w:r>
            <w:r>
              <w:rPr>
                <w:rFonts w:ascii="Times New Roman" w:cs="Times New Roman" w:hAnsi="Times New Roman"/>
                <w:sz w:val="20"/>
              </w:rPr>
              <w:t xml:space="preserve"> items from the total</w:t>
            </w:r>
          </w:p>
        </w:tc>
        <w:tc>
          <w:tcPr>
            <w:tcW w:w="1080" w:type="dxa"/>
            <w:tcBorders/>
            <w:tcFitText w:val="false"/>
          </w:tcPr>
          <w:p>
            <w:pPr>
              <w:pStyle w:val="style0"/>
              <w:jc w:val="both"/>
              <w:rPr>
                <w:rFonts w:ascii="Times New Roman" w:cs="Times New Roman" w:hAnsi="Times New Roman"/>
                <w:sz w:val="20"/>
              </w:rPr>
            </w:pPr>
            <w:r>
              <w:rPr>
                <w:rFonts w:ascii="Times New Roman" w:cs="Times New Roman" w:hAnsi="Times New Roman"/>
                <w:sz w:val="20"/>
              </w:rPr>
              <w:t>1</w:t>
            </w:r>
          </w:p>
        </w:tc>
        <w:tc>
          <w:tcPr>
            <w:tcW w:w="630" w:type="dxa"/>
            <w:tcBorders/>
            <w:tcFitText w:val="false"/>
          </w:tcPr>
          <w:p>
            <w:pPr>
              <w:pStyle w:val="style0"/>
              <w:jc w:val="both"/>
              <w:rPr>
                <w:rFonts w:ascii="Times New Roman" w:cs="Times New Roman" w:hAnsi="Times New Roman"/>
                <w:sz w:val="20"/>
              </w:rPr>
            </w:pPr>
          </w:p>
        </w:tc>
        <w:tc>
          <w:tcPr>
            <w:tcW w:w="630" w:type="dxa"/>
            <w:tcBorders/>
            <w:shd w:val="clear" w:color="auto" w:fill="d9d9d9"/>
            <w:tcFitText w:val="false"/>
          </w:tcPr>
          <w:p>
            <w:pPr>
              <w:pStyle w:val="style0"/>
              <w:jc w:val="both"/>
              <w:rPr>
                <w:rFonts w:ascii="Times New Roman" w:cs="Times New Roman" w:hAnsi="Times New Roman"/>
                <w:sz w:val="20"/>
              </w:rPr>
            </w:pPr>
            <w:r>
              <w:rPr>
                <w:rFonts w:ascii="Times New Roman" w:cs="Times New Roman" w:hAnsi="Times New Roman"/>
                <w:sz w:val="20"/>
              </w:rPr>
              <w:t>2</w:t>
            </w:r>
          </w:p>
        </w:tc>
        <w:tc>
          <w:tcPr>
            <w:tcW w:w="1260" w:type="dxa"/>
            <w:tcBorders/>
            <w:tcFitText w:val="false"/>
          </w:tcPr>
          <w:p>
            <w:pPr>
              <w:pStyle w:val="style0"/>
              <w:rPr/>
            </w:pPr>
            <w:r>
              <w:rPr>
                <w:rFonts w:ascii="Times New Roman" w:cs="Times New Roman" w:hAnsi="Times New Roman"/>
                <w:sz w:val="20"/>
              </w:rPr>
              <w:t>2/5 = 0.4</w:t>
            </w:r>
          </w:p>
        </w:tc>
        <w:tc>
          <w:tcPr>
            <w:tcW w:w="1890" w:type="dxa"/>
            <w:tcBorders/>
            <w:tcFitText w:val="false"/>
          </w:tcPr>
          <w:p>
            <w:pPr>
              <w:pStyle w:val="style0"/>
              <w:jc w:val="both"/>
              <w:rPr>
                <w:rFonts w:ascii="Times New Roman" w:cs="Times New Roman" w:hAnsi="Times New Roman"/>
                <w:sz w:val="20"/>
              </w:rPr>
            </w:pPr>
            <w:r>
              <w:rPr>
                <w:rFonts w:ascii="Times New Roman" w:cs="Times New Roman" w:hAnsi="Times New Roman"/>
                <w:sz w:val="20"/>
              </w:rPr>
              <w:t>0.4</w:t>
            </w:r>
            <w:r>
              <w:rPr>
                <w:rFonts w:ascii="Times New Roman" w:cs="Times New Roman" w:hAnsi="Times New Roman"/>
                <w:sz w:val="20"/>
              </w:rPr>
              <w:t xml:space="preserve">*13.16 = </w:t>
            </w:r>
            <w:r>
              <w:rPr>
                <w:rFonts w:ascii="Times New Roman" w:cs="Times New Roman" w:hAnsi="Times New Roman"/>
                <w:sz w:val="20"/>
              </w:rPr>
              <w:t>5.27</w:t>
            </w:r>
          </w:p>
        </w:tc>
        <w:tc>
          <w:tcPr>
            <w:tcW w:w="360" w:type="dxa"/>
            <w:tcBorders/>
            <w:tcFitText w:val="false"/>
          </w:tcPr>
          <w:p>
            <w:pPr>
              <w:pStyle w:val="style0"/>
              <w:jc w:val="both"/>
              <w:rPr>
                <w:rFonts w:ascii="Times New Roman" w:cs="Times New Roman" w:hAnsi="Times New Roman"/>
                <w:sz w:val="20"/>
              </w:rPr>
            </w:pPr>
          </w:p>
        </w:tc>
        <w:tc>
          <w:tcPr>
            <w:tcW w:w="383"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jc w:val="both"/>
              <w:rPr>
                <w:rFonts w:ascii="Times New Roman" w:cs="Times New Roman" w:hAnsi="Times New Roman"/>
                <w:sz w:val="20"/>
              </w:rPr>
            </w:pPr>
            <w:r>
              <w:rPr>
                <w:rFonts w:ascii="Times New Roman" w:cs="Times New Roman" w:hAnsi="Times New Roman"/>
                <w:sz w:val="20"/>
              </w:rPr>
              <w:t>5.27</w:t>
            </w:r>
          </w:p>
        </w:tc>
      </w:tr>
      <w:tr>
        <w:tblPrEx/>
        <w:trPr/>
        <w:tc>
          <w:tcPr>
            <w:tcW w:w="1530" w:type="dxa"/>
            <w:vMerge w:val="continue"/>
            <w:tcBorders/>
            <w:tcFitText w:val="false"/>
          </w:tcPr>
          <w:p>
            <w:pPr>
              <w:pStyle w:val="style0"/>
              <w:jc w:val="both"/>
              <w:rPr>
                <w:rFonts w:ascii="Times New Roman" w:cs="Times New Roman" w:hAnsi="Times New Roman"/>
                <w:sz w:val="20"/>
              </w:rPr>
            </w:pPr>
          </w:p>
        </w:tc>
        <w:tc>
          <w:tcPr>
            <w:tcW w:w="1080" w:type="dxa"/>
            <w:tcBorders/>
            <w:tcFitText w:val="false"/>
          </w:tcPr>
          <w:p>
            <w:pPr>
              <w:pStyle w:val="style0"/>
              <w:jc w:val="both"/>
              <w:rPr>
                <w:rFonts w:ascii="Times New Roman" w:cs="Times New Roman" w:hAnsi="Times New Roman"/>
                <w:sz w:val="20"/>
              </w:rPr>
            </w:pPr>
            <w:r>
              <w:rPr>
                <w:rFonts w:ascii="Times New Roman" w:cs="Times New Roman" w:hAnsi="Times New Roman"/>
                <w:sz w:val="20"/>
              </w:rPr>
              <w:t>2</w:t>
            </w:r>
          </w:p>
        </w:tc>
        <w:tc>
          <w:tcPr>
            <w:tcW w:w="630" w:type="dxa"/>
            <w:tcBorders/>
            <w:tcFitText w:val="false"/>
          </w:tcPr>
          <w:p>
            <w:pPr>
              <w:pStyle w:val="style0"/>
              <w:jc w:val="both"/>
              <w:rPr>
                <w:rFonts w:ascii="Times New Roman" w:cs="Times New Roman" w:hAnsi="Times New Roman"/>
                <w:sz w:val="20"/>
              </w:rPr>
            </w:pPr>
          </w:p>
        </w:tc>
        <w:tc>
          <w:tcPr>
            <w:tcW w:w="630" w:type="dxa"/>
            <w:tcBorders/>
            <w:shd w:val="clear" w:color="auto" w:fill="d9d9d9"/>
            <w:tcFitText w:val="false"/>
          </w:tcPr>
          <w:p>
            <w:pPr>
              <w:pStyle w:val="style0"/>
              <w:jc w:val="both"/>
              <w:rPr>
                <w:rFonts w:ascii="Times New Roman" w:cs="Times New Roman" w:hAnsi="Times New Roman"/>
                <w:sz w:val="20"/>
              </w:rPr>
            </w:pPr>
            <w:r>
              <w:rPr>
                <w:rFonts w:ascii="Times New Roman" w:cs="Times New Roman" w:hAnsi="Times New Roman"/>
                <w:sz w:val="20"/>
              </w:rPr>
              <w:t>3</w:t>
            </w:r>
          </w:p>
        </w:tc>
        <w:tc>
          <w:tcPr>
            <w:tcW w:w="1260" w:type="dxa"/>
            <w:tcBorders/>
            <w:tcFitText w:val="false"/>
          </w:tcPr>
          <w:p>
            <w:pPr>
              <w:pStyle w:val="style0"/>
              <w:rPr/>
            </w:pPr>
            <w:r>
              <w:rPr>
                <w:rFonts w:ascii="Times New Roman" w:cs="Times New Roman" w:hAnsi="Times New Roman"/>
                <w:sz w:val="20"/>
              </w:rPr>
              <w:t>3/5 = 0.6</w:t>
            </w:r>
          </w:p>
        </w:tc>
        <w:tc>
          <w:tcPr>
            <w:tcW w:w="1890" w:type="dxa"/>
            <w:tcBorders/>
            <w:tcFitText w:val="false"/>
          </w:tcPr>
          <w:p>
            <w:pPr>
              <w:pStyle w:val="style0"/>
              <w:jc w:val="both"/>
              <w:rPr>
                <w:rFonts w:ascii="Times New Roman" w:cs="Times New Roman" w:hAnsi="Times New Roman"/>
                <w:sz w:val="20"/>
              </w:rPr>
            </w:pPr>
            <w:r>
              <w:rPr>
                <w:rFonts w:ascii="Times New Roman" w:cs="Times New Roman" w:hAnsi="Times New Roman"/>
                <w:sz w:val="20"/>
              </w:rPr>
              <w:t>0.6</w:t>
            </w:r>
            <w:r>
              <w:rPr>
                <w:rFonts w:ascii="Times New Roman" w:cs="Times New Roman" w:hAnsi="Times New Roman"/>
                <w:sz w:val="20"/>
              </w:rPr>
              <w:t>*13.16 = 7.89</w:t>
            </w:r>
          </w:p>
        </w:tc>
        <w:tc>
          <w:tcPr>
            <w:tcW w:w="360" w:type="dxa"/>
            <w:tcBorders/>
            <w:tcFitText w:val="false"/>
          </w:tcPr>
          <w:p>
            <w:pPr>
              <w:pStyle w:val="style0"/>
              <w:jc w:val="both"/>
              <w:rPr>
                <w:rFonts w:ascii="Times New Roman" w:cs="Times New Roman" w:hAnsi="Times New Roman"/>
                <w:sz w:val="20"/>
              </w:rPr>
            </w:pPr>
          </w:p>
        </w:tc>
        <w:tc>
          <w:tcPr>
            <w:tcW w:w="383"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jc w:val="both"/>
              <w:rPr>
                <w:rFonts w:ascii="Times New Roman" w:cs="Times New Roman" w:hAnsi="Times New Roman"/>
                <w:sz w:val="20"/>
              </w:rPr>
            </w:pPr>
            <w:r>
              <w:rPr>
                <w:rFonts w:ascii="Times New Roman" w:cs="Times New Roman" w:hAnsi="Times New Roman"/>
                <w:sz w:val="20"/>
              </w:rPr>
              <w:t>7.89</w:t>
            </w:r>
          </w:p>
        </w:tc>
      </w:tr>
      <w:tr>
        <w:tblPrEx/>
        <w:trPr/>
        <w:tc>
          <w:tcPr>
            <w:tcW w:w="1530" w:type="dxa"/>
            <w:vMerge w:val="continue"/>
            <w:tcBorders/>
            <w:tcFitText w:val="false"/>
          </w:tcPr>
          <w:p>
            <w:pPr>
              <w:pStyle w:val="style0"/>
              <w:jc w:val="both"/>
              <w:rPr>
                <w:rFonts w:ascii="Times New Roman" w:cs="Times New Roman" w:hAnsi="Times New Roman"/>
                <w:sz w:val="20"/>
              </w:rPr>
            </w:pPr>
          </w:p>
        </w:tc>
        <w:tc>
          <w:tcPr>
            <w:tcW w:w="1710" w:type="dxa"/>
            <w:gridSpan w:val="2"/>
            <w:tcBorders/>
            <w:tcFitText w:val="false"/>
          </w:tcPr>
          <w:p>
            <w:pPr>
              <w:pStyle w:val="style0"/>
              <w:spacing w:lineRule="auto" w:line="276"/>
              <w:jc w:val="both"/>
              <w:rPr>
                <w:rFonts w:ascii="Times New Roman" w:cs="Times New Roman" w:hAnsi="Times New Roman"/>
                <w:sz w:val="20"/>
              </w:rPr>
            </w:pPr>
            <w:r>
              <w:rPr>
                <w:rFonts w:ascii="Times New Roman" w:cs="Times New Roman" w:hAnsi="Times New Roman"/>
                <w:sz w:val="20"/>
              </w:rPr>
              <w:t xml:space="preserve">Theme </w:t>
            </w:r>
            <w:r>
              <w:rPr>
                <w:rFonts w:ascii="Times New Roman" w:cs="Times New Roman" w:hAnsi="Times New Roman"/>
                <w:sz w:val="20"/>
              </w:rPr>
              <w:t>five</w:t>
            </w:r>
            <w:r>
              <w:rPr>
                <w:rFonts w:ascii="Times New Roman" w:cs="Times New Roman" w:hAnsi="Times New Roman"/>
                <w:sz w:val="20"/>
              </w:rPr>
              <w:t xml:space="preserve"> total credit</w:t>
            </w:r>
          </w:p>
        </w:tc>
        <w:tc>
          <w:tcPr>
            <w:tcW w:w="630" w:type="dxa"/>
            <w:tcBorders/>
            <w:shd w:val="clear" w:color="auto" w:fill="d9d9d9"/>
            <w:tcFitText w:val="false"/>
          </w:tcPr>
          <w:p>
            <w:pPr>
              <w:pStyle w:val="style0"/>
              <w:jc w:val="both"/>
              <w:rPr>
                <w:rFonts w:ascii="Times New Roman" w:cs="Times New Roman" w:hAnsi="Times New Roman"/>
                <w:b/>
                <w:sz w:val="20"/>
              </w:rPr>
            </w:pPr>
            <w:r>
              <w:rPr>
                <w:rFonts w:ascii="Times New Roman" w:cs="Times New Roman" w:hAnsi="Times New Roman"/>
                <w:b/>
                <w:sz w:val="20"/>
              </w:rPr>
              <w:t>5</w:t>
            </w:r>
          </w:p>
        </w:tc>
        <w:tc>
          <w:tcPr>
            <w:tcW w:w="1260" w:type="dxa"/>
            <w:tcBorders/>
            <w:tcFitText w:val="false"/>
          </w:tcPr>
          <w:p>
            <w:pPr>
              <w:pStyle w:val="style0"/>
              <w:jc w:val="both"/>
              <w:rPr>
                <w:rFonts w:ascii="Times New Roman" w:cs="Times New Roman" w:hAnsi="Times New Roman"/>
                <w:sz w:val="20"/>
              </w:rPr>
            </w:pPr>
          </w:p>
        </w:tc>
        <w:tc>
          <w:tcPr>
            <w:tcW w:w="1890" w:type="dxa"/>
            <w:tcBorders/>
            <w:tcFitText w:val="false"/>
          </w:tcPr>
          <w:p>
            <w:pPr>
              <w:pStyle w:val="style0"/>
              <w:jc w:val="both"/>
              <w:rPr>
                <w:rFonts w:ascii="Times New Roman" w:cs="Times New Roman" w:hAnsi="Times New Roman"/>
                <w:sz w:val="20"/>
              </w:rPr>
            </w:pPr>
          </w:p>
        </w:tc>
        <w:tc>
          <w:tcPr>
            <w:tcW w:w="360" w:type="dxa"/>
            <w:tcBorders/>
            <w:tcFitText w:val="false"/>
          </w:tcPr>
          <w:p>
            <w:pPr>
              <w:pStyle w:val="style0"/>
              <w:jc w:val="both"/>
              <w:rPr>
                <w:rFonts w:ascii="Times New Roman" w:cs="Times New Roman" w:hAnsi="Times New Roman"/>
                <w:sz w:val="20"/>
              </w:rPr>
            </w:pPr>
          </w:p>
        </w:tc>
        <w:tc>
          <w:tcPr>
            <w:tcW w:w="383"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450" w:type="dxa"/>
            <w:tcBorders/>
            <w:tcFitText w:val="false"/>
          </w:tcPr>
          <w:p>
            <w:pPr>
              <w:pStyle w:val="style0"/>
              <w:jc w:val="both"/>
              <w:rPr>
                <w:rFonts w:ascii="Times New Roman" w:cs="Times New Roman" w:hAnsi="Times New Roman"/>
                <w:sz w:val="20"/>
              </w:rPr>
            </w:pPr>
          </w:p>
        </w:tc>
        <w:tc>
          <w:tcPr>
            <w:tcW w:w="697" w:type="dxa"/>
            <w:tcBorders/>
            <w:tcFitText w:val="false"/>
          </w:tcPr>
          <w:p>
            <w:pPr>
              <w:pStyle w:val="style0"/>
              <w:jc w:val="both"/>
              <w:rPr>
                <w:rFonts w:ascii="Times New Roman" w:cs="Times New Roman" w:hAnsi="Times New Roman"/>
                <w:b/>
                <w:sz w:val="20"/>
              </w:rPr>
            </w:pPr>
            <w:r>
              <w:rPr>
                <w:rFonts w:ascii="Times New Roman" w:cs="Times New Roman" w:hAnsi="Times New Roman"/>
                <w:b/>
                <w:sz w:val="20"/>
                <w:highlight w:val="yellow"/>
              </w:rPr>
              <w:t>13.16</w:t>
            </w:r>
          </w:p>
        </w:tc>
      </w:tr>
      <w:tr>
        <w:tblPrEx/>
        <w:trPr/>
        <w:tc>
          <w:tcPr>
            <w:tcW w:w="3240" w:type="dxa"/>
            <w:gridSpan w:val="3"/>
            <w:tcBorders/>
            <w:tcFitText w:val="false"/>
          </w:tcPr>
          <w:p>
            <w:pPr>
              <w:pStyle w:val="style0"/>
              <w:spacing w:lineRule="auto" w:line="276"/>
              <w:jc w:val="both"/>
              <w:rPr>
                <w:rFonts w:ascii="Times New Roman" w:cs="Times New Roman" w:hAnsi="Times New Roman"/>
                <w:b/>
                <w:sz w:val="20"/>
              </w:rPr>
            </w:pPr>
            <w:r>
              <w:rPr>
                <w:rFonts w:ascii="Times New Roman" w:cs="Times New Roman" w:hAnsi="Times New Roman"/>
                <w:b/>
                <w:sz w:val="20"/>
              </w:rPr>
              <w:t>Total for the program</w:t>
            </w:r>
          </w:p>
        </w:tc>
        <w:tc>
          <w:tcPr>
            <w:tcW w:w="630" w:type="dxa"/>
            <w:tcBorders/>
            <w:tcFitText w:val="false"/>
          </w:tcPr>
          <w:p>
            <w:pPr>
              <w:pStyle w:val="style0"/>
              <w:spacing w:lineRule="auto" w:line="276"/>
              <w:jc w:val="both"/>
              <w:rPr>
                <w:rFonts w:ascii="Times New Roman" w:cs="Times New Roman" w:hAnsi="Times New Roman"/>
                <w:b/>
                <w:sz w:val="20"/>
              </w:rPr>
            </w:pPr>
            <w:r>
              <w:rPr>
                <w:rFonts w:ascii="Times New Roman" w:cs="Times New Roman" w:hAnsi="Times New Roman"/>
                <w:b/>
                <w:sz w:val="20"/>
              </w:rPr>
              <w:t>38</w:t>
            </w:r>
          </w:p>
        </w:tc>
        <w:tc>
          <w:tcPr>
            <w:tcW w:w="1260" w:type="dxa"/>
            <w:tcBorders/>
            <w:tcFitText w:val="false"/>
          </w:tcPr>
          <w:p>
            <w:pPr>
              <w:pStyle w:val="style0"/>
              <w:spacing w:lineRule="auto" w:line="276"/>
              <w:jc w:val="both"/>
              <w:rPr>
                <w:rFonts w:ascii="Times New Roman" w:cs="Times New Roman" w:hAnsi="Times New Roman"/>
                <w:b/>
                <w:sz w:val="20"/>
              </w:rPr>
            </w:pPr>
          </w:p>
        </w:tc>
        <w:tc>
          <w:tcPr>
            <w:tcW w:w="1890" w:type="dxa"/>
            <w:tcBorders/>
            <w:tcFitText w:val="false"/>
          </w:tcPr>
          <w:p>
            <w:pPr>
              <w:pStyle w:val="style0"/>
              <w:spacing w:lineRule="auto" w:line="276"/>
              <w:jc w:val="both"/>
              <w:rPr>
                <w:rFonts w:ascii="Times New Roman" w:cs="Times New Roman" w:hAnsi="Times New Roman"/>
                <w:b/>
                <w:sz w:val="20"/>
              </w:rPr>
            </w:pPr>
          </w:p>
        </w:tc>
        <w:tc>
          <w:tcPr>
            <w:tcW w:w="360" w:type="dxa"/>
            <w:tcBorders/>
            <w:tcFitText w:val="false"/>
          </w:tcPr>
          <w:p>
            <w:pPr>
              <w:pStyle w:val="style0"/>
              <w:spacing w:lineRule="auto" w:line="276"/>
              <w:jc w:val="both"/>
              <w:rPr>
                <w:rFonts w:ascii="Times New Roman" w:cs="Times New Roman" w:hAnsi="Times New Roman"/>
                <w:b/>
                <w:sz w:val="20"/>
              </w:rPr>
            </w:pPr>
          </w:p>
        </w:tc>
        <w:tc>
          <w:tcPr>
            <w:tcW w:w="383" w:type="dxa"/>
            <w:tcBorders/>
            <w:tcFitText w:val="false"/>
          </w:tcPr>
          <w:p>
            <w:pPr>
              <w:pStyle w:val="style0"/>
              <w:spacing w:lineRule="auto" w:line="276"/>
              <w:jc w:val="both"/>
              <w:rPr>
                <w:rFonts w:ascii="Times New Roman" w:cs="Times New Roman" w:hAnsi="Times New Roman"/>
                <w:b/>
                <w:sz w:val="20"/>
              </w:rPr>
            </w:pPr>
          </w:p>
        </w:tc>
        <w:tc>
          <w:tcPr>
            <w:tcW w:w="450" w:type="dxa"/>
            <w:tcBorders/>
            <w:tcFitText w:val="false"/>
          </w:tcPr>
          <w:p>
            <w:pPr>
              <w:pStyle w:val="style0"/>
              <w:spacing w:lineRule="auto" w:line="276"/>
              <w:jc w:val="both"/>
              <w:rPr>
                <w:rFonts w:ascii="Times New Roman" w:cs="Times New Roman" w:hAnsi="Times New Roman"/>
                <w:b/>
                <w:sz w:val="20"/>
              </w:rPr>
            </w:pPr>
          </w:p>
        </w:tc>
        <w:tc>
          <w:tcPr>
            <w:tcW w:w="450" w:type="dxa"/>
            <w:tcBorders/>
            <w:tcFitText w:val="false"/>
          </w:tcPr>
          <w:p>
            <w:pPr>
              <w:pStyle w:val="style0"/>
              <w:spacing w:lineRule="auto" w:line="276"/>
              <w:jc w:val="both"/>
              <w:rPr>
                <w:rFonts w:ascii="Times New Roman" w:cs="Times New Roman" w:hAnsi="Times New Roman"/>
                <w:b/>
                <w:sz w:val="20"/>
              </w:rPr>
            </w:pPr>
          </w:p>
        </w:tc>
        <w:tc>
          <w:tcPr>
            <w:tcW w:w="450" w:type="dxa"/>
            <w:tcBorders/>
            <w:tcFitText w:val="false"/>
          </w:tcPr>
          <w:p>
            <w:pPr>
              <w:pStyle w:val="style0"/>
              <w:spacing w:lineRule="auto" w:line="276"/>
              <w:jc w:val="both"/>
              <w:rPr>
                <w:rFonts w:ascii="Times New Roman" w:cs="Times New Roman" w:hAnsi="Times New Roman"/>
                <w:b/>
                <w:sz w:val="20"/>
              </w:rPr>
            </w:pPr>
          </w:p>
        </w:tc>
        <w:tc>
          <w:tcPr>
            <w:tcW w:w="450" w:type="dxa"/>
            <w:tcBorders/>
            <w:tcFitText w:val="false"/>
          </w:tcPr>
          <w:p>
            <w:pPr>
              <w:pStyle w:val="style0"/>
              <w:spacing w:lineRule="auto" w:line="276"/>
              <w:jc w:val="both"/>
              <w:rPr>
                <w:rFonts w:ascii="Times New Roman" w:cs="Times New Roman" w:hAnsi="Times New Roman"/>
                <w:b/>
                <w:sz w:val="20"/>
              </w:rPr>
            </w:pPr>
          </w:p>
        </w:tc>
        <w:tc>
          <w:tcPr>
            <w:tcW w:w="450" w:type="dxa"/>
            <w:tcBorders/>
            <w:tcFitText w:val="false"/>
          </w:tcPr>
          <w:p>
            <w:pPr>
              <w:pStyle w:val="style0"/>
              <w:jc w:val="both"/>
              <w:rPr>
                <w:rFonts w:ascii="Times New Roman" w:cs="Times New Roman" w:hAnsi="Times New Roman"/>
                <w:b/>
                <w:sz w:val="20"/>
              </w:rPr>
            </w:pPr>
          </w:p>
        </w:tc>
        <w:tc>
          <w:tcPr>
            <w:tcW w:w="450" w:type="dxa"/>
            <w:tcBorders/>
            <w:tcFitText w:val="false"/>
          </w:tcPr>
          <w:p>
            <w:pPr>
              <w:pStyle w:val="style0"/>
              <w:jc w:val="both"/>
              <w:rPr>
                <w:rFonts w:ascii="Times New Roman" w:cs="Times New Roman" w:hAnsi="Times New Roman"/>
                <w:b/>
                <w:sz w:val="20"/>
              </w:rPr>
            </w:pPr>
          </w:p>
        </w:tc>
        <w:tc>
          <w:tcPr>
            <w:tcW w:w="697" w:type="dxa"/>
            <w:tcBorders/>
            <w:tcFitText w:val="false"/>
          </w:tcPr>
          <w:p>
            <w:pPr>
              <w:pStyle w:val="style0"/>
              <w:spacing w:lineRule="auto" w:line="276"/>
              <w:jc w:val="both"/>
              <w:rPr>
                <w:rFonts w:ascii="Times New Roman" w:cs="Times New Roman" w:hAnsi="Times New Roman"/>
                <w:b/>
                <w:sz w:val="20"/>
              </w:rPr>
            </w:pPr>
            <w:r>
              <w:rPr>
                <w:rFonts w:ascii="Times New Roman" w:cs="Times New Roman" w:hAnsi="Times New Roman"/>
                <w:b/>
                <w:sz w:val="18"/>
                <w:highlight w:val="yellow"/>
              </w:rPr>
              <w:t>100.0</w:t>
            </w:r>
            <w:r>
              <w:rPr>
                <w:rFonts w:ascii="Times New Roman" w:cs="Times New Roman" w:hAnsi="Times New Roman"/>
                <w:b/>
                <w:sz w:val="18"/>
                <w:highlight w:val="yellow"/>
              </w:rPr>
              <w:t>01</w:t>
            </w:r>
          </w:p>
        </w:tc>
      </w:tr>
    </w:tbl>
    <w:p>
      <w:pPr>
        <w:pStyle w:val="style0"/>
        <w:tabs>
          <w:tab w:val="left" w:leader="none" w:pos="3015"/>
        </w:tabs>
        <w:spacing w:after="0" w:lineRule="auto" w:line="360"/>
        <w:rPr>
          <w:rFonts w:ascii="Times New Roman" w:cs="Times New Roman" w:hAnsi="Times New Roman"/>
          <w:sz w:val="24"/>
          <w:szCs w:val="24"/>
        </w:rPr>
      </w:pPr>
      <w:r>
        <w:rPr>
          <w:rFonts w:ascii="Times New Roman" w:cs="Times New Roman" w:hAnsi="Times New Roman"/>
          <w:sz w:val="24"/>
          <w:szCs w:val="24"/>
        </w:rPr>
        <w:tab/>
      </w:r>
    </w:p>
    <w:p>
      <w:pPr>
        <w:pStyle w:val="style0"/>
        <w:tabs>
          <w:tab w:val="left" w:leader="none" w:pos="3015"/>
        </w:tabs>
        <w:spacing w:lineRule="auto" w:line="360"/>
        <w:ind w:left="990" w:hanging="720"/>
        <w:jc w:val="both"/>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sz w:val="24"/>
          <w:szCs w:val="24"/>
        </w:rPr>
        <w:t>Note</w:t>
      </w:r>
      <w:r>
        <w:rPr>
          <w:rFonts w:ascii="Times New Roman" w:cs="Times New Roman" w:hAnsi="Times New Roman"/>
          <w:sz w:val="24"/>
          <w:szCs w:val="24"/>
        </w:rPr>
        <w:t xml:space="preserve">: The number of items assigned </w:t>
      </w:r>
      <w:r>
        <w:rPr>
          <w:rFonts w:ascii="Times New Roman" w:cs="Times New Roman" w:hAnsi="Times New Roman"/>
          <w:sz w:val="24"/>
          <w:szCs w:val="24"/>
        </w:rPr>
        <w:t xml:space="preserve">in the levels of domains is based on the </w:t>
      </w:r>
      <w:r>
        <w:rPr>
          <w:rFonts w:ascii="Times New Roman" w:cs="Times New Roman" w:hAnsi="Times New Roman"/>
          <w:sz w:val="24"/>
          <w:szCs w:val="24"/>
        </w:rPr>
        <w:t xml:space="preserve">nature </w:t>
      </w:r>
      <w:r>
        <w:rPr>
          <w:rFonts w:ascii="Times New Roman" w:cs="Times New Roman" w:hAnsi="Times New Roman"/>
          <w:sz w:val="24"/>
          <w:szCs w:val="24"/>
        </w:rPr>
        <w:t xml:space="preserve">of </w:t>
      </w:r>
      <w:r>
        <w:rPr>
          <w:rFonts w:ascii="Times New Roman" w:cs="Times New Roman" w:hAnsi="Times New Roman"/>
          <w:sz w:val="24"/>
          <w:szCs w:val="24"/>
        </w:rPr>
        <w:t>learning outcomes/objectives.</w:t>
      </w:r>
    </w:p>
    <w:sectPr>
      <w:pgSz w:w="11906" w:h="16838" w:orient="portrait"/>
      <w:pgMar w:top="1440" w:right="568" w:bottom="1440" w:left="851" w:header="708" w:footer="307" w:gutter="0"/>
      <w:pgNumType w:start="1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0020204"/>
    <w:charset w:val="00"/>
    <w:family w:val="swiss"/>
    <w:pitch w:val="variable"/>
    <w:sig w:usb0="E0002EFF" w:usb1="C000785B" w:usb2="00000009" w:usb3="00000000" w:csb0="000001FF" w:csb1="00000000"/>
  </w:font>
  <w:font w:name="Calibri">
    <w:altName w:val="Calibri"/>
    <w:panose1 w:val="020f0502020000030204"/>
    <w:charset w:val="00"/>
    <w:family w:val="swiss"/>
    <w:pitch w:val="variable"/>
    <w:sig w:usb0="E4002EFF" w:usb1="C000247B" w:usb2="00000009" w:usb3="00000000" w:csb0="000001FF" w:csb1="00000000"/>
  </w:font>
  <w:font w:name="Cambria">
    <w:altName w:val="Cambria"/>
    <w:panose1 w:val="02040503050000030204"/>
    <w:charset w:val="00"/>
    <w:family w:val="roman"/>
    <w:pitch w:val="variable"/>
    <w:sig w:usb0="E00006FF" w:usb1="420024FF" w:usb2="02000000" w:usb3="00000000" w:csb0="0000019F" w:csb1="00000000"/>
  </w:font>
  <w:font w:name="Tahoma">
    <w:altName w:val="Tahoma"/>
    <w:panose1 w:val="020b0604030000040204"/>
    <w:charset w:val="00"/>
    <w:family w:val="swiss"/>
    <w:pitch w:val="variable"/>
    <w:sig w:usb0="E1002EFF" w:usb1="C000605B" w:usb2="00000029" w:usb3="00000000" w:csb0="000101FF" w:csb1="00000000"/>
  </w:font>
  <w:font w:name="TimesNewRoman">
    <w:altName w:val="MS Gothic"/>
    <w:panose1 w:val="00000000000000000000"/>
    <w:charset w:val="80"/>
    <w:family w:val="auto"/>
    <w:pitch w:val="default"/>
    <w:sig w:usb0="00000003" w:usb1="080F0000" w:usb2="00000010" w:usb3="00000000" w:csb0="0012000D" w:csb1="00000000"/>
  </w:font>
  <w:font w:name="Cambria Math">
    <w:altName w:val="Cambria Math"/>
    <w:panose1 w:val="02040503050000030204"/>
    <w:charset w:val="00"/>
    <w:family w:val="roman"/>
    <w:pitch w:val="variable"/>
    <w:sig w:usb0="E00006FF" w:usb1="420024FF" w:usb2="02000000" w:usb3="00000000" w:csb0="0000019F" w:csb1="00000000"/>
  </w:font>
  <w:font w:name="Batang">
    <w:altName w:val="바탕"/>
    <w:panose1 w:val="02030600000000010101"/>
    <w:charset w:val="81"/>
    <w:family w:val="auto"/>
    <w:pitch w:val="fixed"/>
    <w:sig w:usb0="00000001" w:usb1="09060000" w:usb2="00000010" w:usb3="00000000" w:csb0="00080000"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2"/>
      <w:jc w:val="center"/>
      <w:rPr/>
    </w:pPr>
    <w:r>
      <w:rPr/>
      <w:fldChar w:fldCharType="begin"/>
    </w:r>
    <w:r>
      <w:instrText xml:space="preserve"> PAGE   \* MERGEFORMAT </w:instrText>
    </w:r>
    <w:r>
      <w:rPr/>
      <w:fldChar w:fldCharType="separate"/>
    </w:r>
    <w:r>
      <w:rPr>
        <w:noProof/>
      </w:rPr>
      <w:t>4</w:t>
    </w:r>
    <w:r>
      <w:rPr>
        <w:noProof/>
      </w:rPr>
      <w:fldChar w:fldCharType="end"/>
    </w:r>
  </w:p>
  <w:p>
    <w:pPr>
      <w:pStyle w:val="style32"/>
      <w:tabs>
        <w:tab w:val="clear" w:pos="4513"/>
        <w:tab w:val="clear" w:pos="9026"/>
      </w:tabs>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1"/>
      <w:jc w:val="center"/>
      <w:rPr>
        <w:rFonts w:ascii="Times New Roman" w:cs="Times New Roman" w:hAnsi="Times New Roman"/>
        <w:b/>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1B26FEE0"/>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720" w:hanging="360"/>
      </w:pPr>
      <w:rPr>
        <w:rFonts w:ascii="Courier New" w:cs="Courier New" w:hAnsi="Courier New" w:hint="default"/>
      </w:rPr>
    </w:lvl>
    <w:lvl w:ilvl="2" w:tplc="04090005" w:tentative="1">
      <w:start w:val="1"/>
      <w:numFmt w:val="bullet"/>
      <w:lvlText w:val=""/>
      <w:lvlJc w:val="left"/>
      <w:pPr>
        <w:ind w:left="696" w:hanging="360"/>
      </w:pPr>
      <w:rPr>
        <w:rFonts w:ascii="Wingdings" w:hAnsi="Wingdings" w:hint="default"/>
      </w:rPr>
    </w:lvl>
    <w:lvl w:ilvl="3" w:tplc="04090001" w:tentative="1">
      <w:start w:val="1"/>
      <w:numFmt w:val="bullet"/>
      <w:lvlText w:val=""/>
      <w:lvlJc w:val="left"/>
      <w:pPr>
        <w:ind w:left="1416" w:hanging="360"/>
      </w:pPr>
      <w:rPr>
        <w:rFonts w:ascii="Symbol" w:hAnsi="Symbol" w:hint="default"/>
      </w:rPr>
    </w:lvl>
    <w:lvl w:ilvl="4" w:tplc="04090003" w:tentative="1">
      <w:start w:val="1"/>
      <w:numFmt w:val="bullet"/>
      <w:lvlText w:val="o"/>
      <w:lvlJc w:val="left"/>
      <w:pPr>
        <w:ind w:left="2136" w:hanging="360"/>
      </w:pPr>
      <w:rPr>
        <w:rFonts w:ascii="Courier New" w:cs="Courier New" w:hAnsi="Courier New" w:hint="default"/>
      </w:rPr>
    </w:lvl>
    <w:lvl w:ilvl="5" w:tplc="04090005" w:tentative="1">
      <w:start w:val="1"/>
      <w:numFmt w:val="bullet"/>
      <w:lvlText w:val=""/>
      <w:lvlJc w:val="left"/>
      <w:pPr>
        <w:ind w:left="2856" w:hanging="360"/>
      </w:pPr>
      <w:rPr>
        <w:rFonts w:ascii="Wingdings" w:hAnsi="Wingdings" w:hint="default"/>
      </w:rPr>
    </w:lvl>
    <w:lvl w:ilvl="6" w:tplc="04090001" w:tentative="1">
      <w:start w:val="1"/>
      <w:numFmt w:val="bullet"/>
      <w:lvlText w:val=""/>
      <w:lvlJc w:val="left"/>
      <w:pPr>
        <w:ind w:left="3576" w:hanging="360"/>
      </w:pPr>
      <w:rPr>
        <w:rFonts w:ascii="Symbol" w:hAnsi="Symbol" w:hint="default"/>
      </w:rPr>
    </w:lvl>
    <w:lvl w:ilvl="7" w:tplc="04090003" w:tentative="1">
      <w:start w:val="1"/>
      <w:numFmt w:val="bullet"/>
      <w:lvlText w:val="o"/>
      <w:lvlJc w:val="left"/>
      <w:pPr>
        <w:ind w:left="4296" w:hanging="360"/>
      </w:pPr>
      <w:rPr>
        <w:rFonts w:ascii="Courier New" w:cs="Courier New" w:hAnsi="Courier New" w:hint="default"/>
      </w:rPr>
    </w:lvl>
    <w:lvl w:ilvl="8" w:tplc="04090005" w:tentative="1">
      <w:start w:val="1"/>
      <w:numFmt w:val="bullet"/>
      <w:lvlText w:val=""/>
      <w:lvlJc w:val="left"/>
      <w:pPr>
        <w:ind w:left="5016" w:hanging="360"/>
      </w:pPr>
      <w:rPr>
        <w:rFonts w:ascii="Wingdings" w:hAnsi="Wingdings" w:hint="default"/>
      </w:rPr>
    </w:lvl>
  </w:abstractNum>
  <w:abstractNum w:abstractNumId="1">
    <w:nsid w:val="00000001"/>
    <w:multiLevelType w:val="hybridMultilevel"/>
    <w:tmpl w:val="350A1A1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0000002"/>
    <w:multiLevelType w:val="hybridMultilevel"/>
    <w:tmpl w:val="274602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7D1C3EA8"/>
    <w:lvl w:ilvl="0" w:tplc="04090005">
      <w:start w:val="1"/>
      <w:numFmt w:val="bullet"/>
      <w:lvlText w:val=""/>
      <w:lvlJc w:val="left"/>
      <w:pPr>
        <w:ind w:left="744" w:hanging="360"/>
      </w:pPr>
      <w:rPr>
        <w:rFonts w:ascii="Wingdings" w:hAnsi="Wingdings" w:hint="default"/>
      </w:rPr>
    </w:lvl>
    <w:lvl w:ilvl="1" w:tplc="04090003" w:tentative="1">
      <w:start w:val="1"/>
      <w:numFmt w:val="bullet"/>
      <w:lvlText w:val="o"/>
      <w:lvlJc w:val="left"/>
      <w:pPr>
        <w:ind w:left="1464" w:hanging="360"/>
      </w:pPr>
      <w:rPr>
        <w:rFonts w:ascii="Courier New" w:cs="Courier New" w:hAnsi="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cs="Courier New" w:hAnsi="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cs="Courier New" w:hAnsi="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4">
    <w:nsid w:val="00000004"/>
    <w:multiLevelType w:val="hybridMultilevel"/>
    <w:tmpl w:val="80023F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895E83A0"/>
    <w:lvl w:ilvl="0" w:tplc="04090005">
      <w:start w:val="1"/>
      <w:numFmt w:val="bullet"/>
      <w:lvlText w:val=""/>
      <w:lvlJc w:val="left"/>
      <w:pPr>
        <w:tabs>
          <w:tab w:val="left" w:leader="none" w:pos="720"/>
        </w:tabs>
        <w:ind w:left="720" w:hanging="360"/>
      </w:pPr>
      <w:rPr>
        <w:rFonts w:ascii="Wingdings" w:hAnsi="Wingdings" w:hint="default"/>
      </w:rPr>
    </w:lvl>
    <w:lvl w:ilvl="1" w:tplc="26BC3CA4">
      <w:start w:val="1"/>
      <w:numFmt w:val="bullet"/>
      <w:lvlText w:val="•"/>
      <w:lvlJc w:val="left"/>
      <w:pPr>
        <w:tabs>
          <w:tab w:val="left" w:leader="none" w:pos="1440"/>
        </w:tabs>
        <w:ind w:left="1440" w:hanging="360"/>
      </w:pPr>
      <w:rPr>
        <w:rFonts w:ascii="Arial" w:hAnsi="Arial" w:hint="default"/>
      </w:rPr>
    </w:lvl>
    <w:lvl w:ilvl="2" w:tplc="E1AABB04">
      <w:start w:val="1"/>
      <w:numFmt w:val="bullet"/>
      <w:lvlText w:val="•"/>
      <w:lvlJc w:val="left"/>
      <w:pPr>
        <w:tabs>
          <w:tab w:val="left" w:leader="none" w:pos="2160"/>
        </w:tabs>
        <w:ind w:left="2160" w:hanging="360"/>
      </w:pPr>
      <w:rPr>
        <w:rFonts w:ascii="Arial" w:hAnsi="Arial" w:hint="default"/>
      </w:rPr>
    </w:lvl>
    <w:lvl w:ilvl="3" w:tplc="1A8EFDFA" w:tentative="1">
      <w:start w:val="1"/>
      <w:numFmt w:val="bullet"/>
      <w:lvlText w:val="•"/>
      <w:lvlJc w:val="left"/>
      <w:pPr>
        <w:tabs>
          <w:tab w:val="left" w:leader="none" w:pos="2880"/>
        </w:tabs>
        <w:ind w:left="2880" w:hanging="360"/>
      </w:pPr>
      <w:rPr>
        <w:rFonts w:ascii="Arial" w:hAnsi="Arial" w:hint="default"/>
      </w:rPr>
    </w:lvl>
    <w:lvl w:ilvl="4" w:tplc="2D162730" w:tentative="1">
      <w:start w:val="1"/>
      <w:numFmt w:val="bullet"/>
      <w:lvlText w:val="•"/>
      <w:lvlJc w:val="left"/>
      <w:pPr>
        <w:tabs>
          <w:tab w:val="left" w:leader="none" w:pos="3600"/>
        </w:tabs>
        <w:ind w:left="3600" w:hanging="360"/>
      </w:pPr>
      <w:rPr>
        <w:rFonts w:ascii="Arial" w:hAnsi="Arial" w:hint="default"/>
      </w:rPr>
    </w:lvl>
    <w:lvl w:ilvl="5" w:tplc="AEC41A96" w:tentative="1">
      <w:start w:val="1"/>
      <w:numFmt w:val="bullet"/>
      <w:lvlText w:val="•"/>
      <w:lvlJc w:val="left"/>
      <w:pPr>
        <w:tabs>
          <w:tab w:val="left" w:leader="none" w:pos="4320"/>
        </w:tabs>
        <w:ind w:left="4320" w:hanging="360"/>
      </w:pPr>
      <w:rPr>
        <w:rFonts w:ascii="Arial" w:hAnsi="Arial" w:hint="default"/>
      </w:rPr>
    </w:lvl>
    <w:lvl w:ilvl="6" w:tplc="57026D18" w:tentative="1">
      <w:start w:val="1"/>
      <w:numFmt w:val="bullet"/>
      <w:lvlText w:val="•"/>
      <w:lvlJc w:val="left"/>
      <w:pPr>
        <w:tabs>
          <w:tab w:val="left" w:leader="none" w:pos="5040"/>
        </w:tabs>
        <w:ind w:left="5040" w:hanging="360"/>
      </w:pPr>
      <w:rPr>
        <w:rFonts w:ascii="Arial" w:hAnsi="Arial" w:hint="default"/>
      </w:rPr>
    </w:lvl>
    <w:lvl w:ilvl="7" w:tplc="A184D0B2" w:tentative="1">
      <w:start w:val="1"/>
      <w:numFmt w:val="bullet"/>
      <w:lvlText w:val="•"/>
      <w:lvlJc w:val="left"/>
      <w:pPr>
        <w:tabs>
          <w:tab w:val="left" w:leader="none" w:pos="5760"/>
        </w:tabs>
        <w:ind w:left="5760" w:hanging="360"/>
      </w:pPr>
      <w:rPr>
        <w:rFonts w:ascii="Arial" w:hAnsi="Arial" w:hint="default"/>
      </w:rPr>
    </w:lvl>
    <w:lvl w:ilvl="8" w:tplc="EC6C6F3C" w:tentative="1">
      <w:start w:val="1"/>
      <w:numFmt w:val="bullet"/>
      <w:lvlText w:val="•"/>
      <w:lvlJc w:val="left"/>
      <w:pPr>
        <w:tabs>
          <w:tab w:val="left" w:leader="none" w:pos="6480"/>
        </w:tabs>
        <w:ind w:left="6480" w:hanging="360"/>
      </w:pPr>
      <w:rPr>
        <w:rFonts w:ascii="Arial" w:hAnsi="Arial" w:hint="default"/>
      </w:rPr>
    </w:lvl>
  </w:abstractNum>
  <w:abstractNum w:abstractNumId="6">
    <w:nsid w:val="00000006"/>
    <w:multiLevelType w:val="hybridMultilevel"/>
    <w:tmpl w:val="8FDEBD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F394FD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0452F8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C7C8F216"/>
    <w:lvl w:ilvl="0" w:tplc="04090003">
      <w:start w:val="1"/>
      <w:numFmt w:val="bullet"/>
      <w:lvlText w:val="o"/>
      <w:lvlJc w:val="left"/>
      <w:pPr>
        <w:ind w:left="786" w:hanging="360"/>
      </w:pPr>
      <w:rPr>
        <w:rFonts w:ascii="Courier New" w:cs="Courier New" w:hAnsi="Courier New" w:hint="default"/>
      </w:rPr>
    </w:lvl>
    <w:lvl w:ilvl="1" w:tplc="08090003" w:tentative="1">
      <w:start w:val="1"/>
      <w:numFmt w:val="bullet"/>
      <w:lvlText w:val="o"/>
      <w:lvlJc w:val="left"/>
      <w:pPr>
        <w:ind w:left="1506" w:hanging="360"/>
      </w:pPr>
      <w:rPr>
        <w:rFonts w:ascii="Courier New" w:cs="Courier New" w:hAnsi="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cs="Courier New" w:hAnsi="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cs="Courier New" w:hAnsi="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0">
    <w:nsid w:val="0000000A"/>
    <w:multiLevelType w:val="hybridMultilevel"/>
    <w:tmpl w:val="0616FB60"/>
    <w:lvl w:ilvl="0" w:tplc="04090009">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cs="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cs="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cs="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nsid w:val="0000000B"/>
    <w:multiLevelType w:val="hybridMultilevel"/>
    <w:tmpl w:val="8F2288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FD0448A2"/>
    <w:lvl w:ilvl="0" w:tplc="04090009">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000000D"/>
    <w:multiLevelType w:val="hybridMultilevel"/>
    <w:tmpl w:val="B7F85746"/>
    <w:lvl w:ilvl="0" w:tplc="719A95AA">
      <w:start w:val="1"/>
      <w:numFmt w:val="decimal"/>
      <w:lvlText w:val="%1."/>
      <w:lvlJc w:val="left"/>
      <w:pPr>
        <w:ind w:left="720" w:hanging="360"/>
      </w:pPr>
      <w:rPr>
        <w:rFonts w:hint="default"/>
        <w:b/>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E"/>
    <w:multiLevelType w:val="hybridMultilevel"/>
    <w:tmpl w:val="C1D481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0F"/>
    <w:multiLevelType w:val="hybridMultilevel"/>
    <w:tmpl w:val="4FBEBE14"/>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00000010"/>
    <w:multiLevelType w:val="hybridMultilevel"/>
    <w:tmpl w:val="5738691C"/>
    <w:lvl w:ilvl="0" w:tplc="04090003">
      <w:start w:val="1"/>
      <w:numFmt w:val="bullet"/>
      <w:lvlText w:val="o"/>
      <w:lvlJc w:val="left"/>
      <w:pPr>
        <w:ind w:left="810" w:hanging="360"/>
      </w:pPr>
      <w:rPr>
        <w:rFonts w:ascii="Courier New" w:cs="Courier New" w:hAnsi="Courier New" w:hint="default"/>
      </w:rPr>
    </w:lvl>
    <w:lvl w:ilvl="1" w:tplc="04090003" w:tentative="1">
      <w:start w:val="1"/>
      <w:numFmt w:val="bullet"/>
      <w:lvlText w:val="o"/>
      <w:lvlJc w:val="left"/>
      <w:pPr>
        <w:ind w:left="1530" w:hanging="360"/>
      </w:pPr>
      <w:rPr>
        <w:rFonts w:ascii="Courier New" w:cs="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cs="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cs="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7">
    <w:nsid w:val="00000011"/>
    <w:multiLevelType w:val="hybridMultilevel"/>
    <w:tmpl w:val="AE266E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2"/>
    <w:multiLevelType w:val="hybridMultilevel"/>
    <w:tmpl w:val="083E7A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3"/>
    <w:multiLevelType w:val="hybridMultilevel"/>
    <w:tmpl w:val="E74AAB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0000014"/>
    <w:multiLevelType w:val="hybridMultilevel"/>
    <w:tmpl w:val="EA0C636E"/>
    <w:lvl w:ilvl="0" w:tplc="04090005">
      <w:start w:val="1"/>
      <w:numFmt w:val="bullet"/>
      <w:lvlText w:val=""/>
      <w:lvlJc w:val="left"/>
      <w:pPr>
        <w:ind w:left="834" w:hanging="360"/>
      </w:pPr>
      <w:rPr>
        <w:rFonts w:ascii="Wingdings" w:hAnsi="Wingdings" w:hint="default"/>
      </w:rPr>
    </w:lvl>
    <w:lvl w:ilvl="1" w:tplc="04090003" w:tentative="1">
      <w:start w:val="1"/>
      <w:numFmt w:val="bullet"/>
      <w:lvlText w:val="o"/>
      <w:lvlJc w:val="left"/>
      <w:pPr>
        <w:ind w:left="1554" w:hanging="360"/>
      </w:pPr>
      <w:rPr>
        <w:rFonts w:ascii="Courier New" w:cs="Courier New" w:hAnsi="Courier New" w:hint="default"/>
      </w:rPr>
    </w:lvl>
    <w:lvl w:ilvl="2" w:tplc="04090005" w:tentative="1">
      <w:start w:val="1"/>
      <w:numFmt w:val="bullet"/>
      <w:lvlText w:val=""/>
      <w:lvlJc w:val="left"/>
      <w:pPr>
        <w:ind w:left="2274" w:hanging="360"/>
      </w:pPr>
      <w:rPr>
        <w:rFonts w:ascii="Wingdings" w:hAnsi="Wingdings" w:hint="default"/>
      </w:rPr>
    </w:lvl>
    <w:lvl w:ilvl="3" w:tplc="04090001" w:tentative="1">
      <w:start w:val="1"/>
      <w:numFmt w:val="bullet"/>
      <w:lvlText w:val=""/>
      <w:lvlJc w:val="left"/>
      <w:pPr>
        <w:ind w:left="2994" w:hanging="360"/>
      </w:pPr>
      <w:rPr>
        <w:rFonts w:ascii="Symbol" w:hAnsi="Symbol" w:hint="default"/>
      </w:rPr>
    </w:lvl>
    <w:lvl w:ilvl="4" w:tplc="04090003" w:tentative="1">
      <w:start w:val="1"/>
      <w:numFmt w:val="bullet"/>
      <w:lvlText w:val="o"/>
      <w:lvlJc w:val="left"/>
      <w:pPr>
        <w:ind w:left="3714" w:hanging="360"/>
      </w:pPr>
      <w:rPr>
        <w:rFonts w:ascii="Courier New" w:cs="Courier New" w:hAnsi="Courier New" w:hint="default"/>
      </w:rPr>
    </w:lvl>
    <w:lvl w:ilvl="5" w:tplc="04090005" w:tentative="1">
      <w:start w:val="1"/>
      <w:numFmt w:val="bullet"/>
      <w:lvlText w:val=""/>
      <w:lvlJc w:val="left"/>
      <w:pPr>
        <w:ind w:left="4434" w:hanging="360"/>
      </w:pPr>
      <w:rPr>
        <w:rFonts w:ascii="Wingdings" w:hAnsi="Wingdings" w:hint="default"/>
      </w:rPr>
    </w:lvl>
    <w:lvl w:ilvl="6" w:tplc="04090001" w:tentative="1">
      <w:start w:val="1"/>
      <w:numFmt w:val="bullet"/>
      <w:lvlText w:val=""/>
      <w:lvlJc w:val="left"/>
      <w:pPr>
        <w:ind w:left="5154" w:hanging="360"/>
      </w:pPr>
      <w:rPr>
        <w:rFonts w:ascii="Symbol" w:hAnsi="Symbol" w:hint="default"/>
      </w:rPr>
    </w:lvl>
    <w:lvl w:ilvl="7" w:tplc="04090003" w:tentative="1">
      <w:start w:val="1"/>
      <w:numFmt w:val="bullet"/>
      <w:lvlText w:val="o"/>
      <w:lvlJc w:val="left"/>
      <w:pPr>
        <w:ind w:left="5874" w:hanging="360"/>
      </w:pPr>
      <w:rPr>
        <w:rFonts w:ascii="Courier New" w:cs="Courier New" w:hAnsi="Courier New" w:hint="default"/>
      </w:rPr>
    </w:lvl>
    <w:lvl w:ilvl="8" w:tplc="04090005" w:tentative="1">
      <w:start w:val="1"/>
      <w:numFmt w:val="bullet"/>
      <w:lvlText w:val=""/>
      <w:lvlJc w:val="left"/>
      <w:pPr>
        <w:ind w:left="6594" w:hanging="360"/>
      </w:pPr>
      <w:rPr>
        <w:rFonts w:ascii="Wingdings" w:hAnsi="Wingdings" w:hint="default"/>
      </w:rPr>
    </w:lvl>
  </w:abstractNum>
  <w:abstractNum w:abstractNumId="21">
    <w:nsid w:val="00000015"/>
    <w:multiLevelType w:val="hybridMultilevel"/>
    <w:tmpl w:val="4D0893B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00000016"/>
    <w:multiLevelType w:val="hybridMultilevel"/>
    <w:tmpl w:val="4A365E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0000017"/>
    <w:multiLevelType w:val="hybridMultilevel"/>
    <w:tmpl w:val="4C8E40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0000018"/>
    <w:multiLevelType w:val="hybridMultilevel"/>
    <w:tmpl w:val="8D2A29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0000019"/>
    <w:multiLevelType w:val="hybridMultilevel"/>
    <w:tmpl w:val="DBB095E6"/>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cs="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cs="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cs="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6">
    <w:nsid w:val="0000001A"/>
    <w:multiLevelType w:val="hybridMultilevel"/>
    <w:tmpl w:val="7A3A982E"/>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cs="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cs="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cs="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7">
    <w:nsid w:val="0000001B"/>
    <w:multiLevelType w:val="hybridMultilevel"/>
    <w:tmpl w:val="D9BA2E4E"/>
    <w:lvl w:ilvl="0" w:tplc="04090005">
      <w:start w:val="1"/>
      <w:numFmt w:val="bullet"/>
      <w:lvlText w:val=""/>
      <w:lvlJc w:val="left"/>
      <w:pPr>
        <w:ind w:left="720" w:hanging="360"/>
      </w:pPr>
      <w:rPr>
        <w:rFonts w:ascii="Wingdings" w:hAnsi="Wingdings" w:hint="default"/>
        <w:sz w:val="20"/>
        <w:szCs w:val="20"/>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000001C"/>
    <w:multiLevelType w:val="hybridMultilevel"/>
    <w:tmpl w:val="1CDA194C"/>
    <w:lvl w:ilvl="0" w:tplc="04090005">
      <w:start w:val="1"/>
      <w:numFmt w:val="bullet"/>
      <w:lvlText w:val=""/>
      <w:lvlJc w:val="left"/>
      <w:pPr>
        <w:tabs>
          <w:tab w:val="left" w:leader="none" w:pos="720"/>
        </w:tabs>
        <w:ind w:left="720" w:hanging="360"/>
      </w:pPr>
      <w:rPr>
        <w:rFonts w:ascii="Wingdings" w:hAnsi="Wingdings" w:hint="default"/>
      </w:rPr>
    </w:lvl>
    <w:lvl w:ilvl="1" w:tplc="26BC3CA4">
      <w:start w:val="1"/>
      <w:numFmt w:val="bullet"/>
      <w:lvlText w:val="•"/>
      <w:lvlJc w:val="left"/>
      <w:pPr>
        <w:tabs>
          <w:tab w:val="left" w:leader="none" w:pos="1440"/>
        </w:tabs>
        <w:ind w:left="1440" w:hanging="360"/>
      </w:pPr>
      <w:rPr>
        <w:rFonts w:ascii="Arial" w:hAnsi="Arial" w:hint="default"/>
      </w:rPr>
    </w:lvl>
    <w:lvl w:ilvl="2" w:tplc="E1AABB04">
      <w:start w:val="1"/>
      <w:numFmt w:val="bullet"/>
      <w:lvlText w:val="•"/>
      <w:lvlJc w:val="left"/>
      <w:pPr>
        <w:tabs>
          <w:tab w:val="left" w:leader="none" w:pos="2160"/>
        </w:tabs>
        <w:ind w:left="2160" w:hanging="360"/>
      </w:pPr>
      <w:rPr>
        <w:rFonts w:ascii="Arial" w:hAnsi="Arial" w:hint="default"/>
      </w:rPr>
    </w:lvl>
    <w:lvl w:ilvl="3" w:tplc="1A8EFDFA" w:tentative="1">
      <w:start w:val="1"/>
      <w:numFmt w:val="bullet"/>
      <w:lvlText w:val="•"/>
      <w:lvlJc w:val="left"/>
      <w:pPr>
        <w:tabs>
          <w:tab w:val="left" w:leader="none" w:pos="2880"/>
        </w:tabs>
        <w:ind w:left="2880" w:hanging="360"/>
      </w:pPr>
      <w:rPr>
        <w:rFonts w:ascii="Arial" w:hAnsi="Arial" w:hint="default"/>
      </w:rPr>
    </w:lvl>
    <w:lvl w:ilvl="4" w:tplc="2D162730" w:tentative="1">
      <w:start w:val="1"/>
      <w:numFmt w:val="bullet"/>
      <w:lvlText w:val="•"/>
      <w:lvlJc w:val="left"/>
      <w:pPr>
        <w:tabs>
          <w:tab w:val="left" w:leader="none" w:pos="3600"/>
        </w:tabs>
        <w:ind w:left="3600" w:hanging="360"/>
      </w:pPr>
      <w:rPr>
        <w:rFonts w:ascii="Arial" w:hAnsi="Arial" w:hint="default"/>
      </w:rPr>
    </w:lvl>
    <w:lvl w:ilvl="5" w:tplc="AEC41A96" w:tentative="1">
      <w:start w:val="1"/>
      <w:numFmt w:val="bullet"/>
      <w:lvlText w:val="•"/>
      <w:lvlJc w:val="left"/>
      <w:pPr>
        <w:tabs>
          <w:tab w:val="left" w:leader="none" w:pos="4320"/>
        </w:tabs>
        <w:ind w:left="4320" w:hanging="360"/>
      </w:pPr>
      <w:rPr>
        <w:rFonts w:ascii="Arial" w:hAnsi="Arial" w:hint="default"/>
      </w:rPr>
    </w:lvl>
    <w:lvl w:ilvl="6" w:tplc="57026D18" w:tentative="1">
      <w:start w:val="1"/>
      <w:numFmt w:val="bullet"/>
      <w:lvlText w:val="•"/>
      <w:lvlJc w:val="left"/>
      <w:pPr>
        <w:tabs>
          <w:tab w:val="left" w:leader="none" w:pos="5040"/>
        </w:tabs>
        <w:ind w:left="5040" w:hanging="360"/>
      </w:pPr>
      <w:rPr>
        <w:rFonts w:ascii="Arial" w:hAnsi="Arial" w:hint="default"/>
      </w:rPr>
    </w:lvl>
    <w:lvl w:ilvl="7" w:tplc="A184D0B2" w:tentative="1">
      <w:start w:val="1"/>
      <w:numFmt w:val="bullet"/>
      <w:lvlText w:val="•"/>
      <w:lvlJc w:val="left"/>
      <w:pPr>
        <w:tabs>
          <w:tab w:val="left" w:leader="none" w:pos="5760"/>
        </w:tabs>
        <w:ind w:left="5760" w:hanging="360"/>
      </w:pPr>
      <w:rPr>
        <w:rFonts w:ascii="Arial" w:hAnsi="Arial" w:hint="default"/>
      </w:rPr>
    </w:lvl>
    <w:lvl w:ilvl="8" w:tplc="EC6C6F3C" w:tentative="1">
      <w:start w:val="1"/>
      <w:numFmt w:val="bullet"/>
      <w:lvlText w:val="•"/>
      <w:lvlJc w:val="left"/>
      <w:pPr>
        <w:tabs>
          <w:tab w:val="left" w:leader="none" w:pos="6480"/>
        </w:tabs>
        <w:ind w:left="6480" w:hanging="360"/>
      </w:pPr>
      <w:rPr>
        <w:rFonts w:ascii="Arial" w:hAnsi="Arial" w:hint="default"/>
      </w:rPr>
    </w:lvl>
  </w:abstractNum>
  <w:abstractNum w:abstractNumId="29">
    <w:nsid w:val="0000001D"/>
    <w:multiLevelType w:val="hybridMultilevel"/>
    <w:tmpl w:val="078AB8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000001E"/>
    <w:multiLevelType w:val="hybridMultilevel"/>
    <w:tmpl w:val="EEAE384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720" w:hanging="360"/>
      </w:pPr>
      <w:rPr>
        <w:rFonts w:ascii="Courier New" w:cs="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cs="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cs="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1">
    <w:nsid w:val="0000001F"/>
    <w:multiLevelType w:val="hybridMultilevel"/>
    <w:tmpl w:val="7032B3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9"/>
  </w:num>
  <w:num w:numId="4">
    <w:abstractNumId w:val="1"/>
  </w:num>
  <w:num w:numId="5">
    <w:abstractNumId w:val="21"/>
  </w:num>
  <w:num w:numId="6">
    <w:abstractNumId w:val="12"/>
  </w:num>
  <w:num w:numId="7">
    <w:abstractNumId w:val="10"/>
  </w:num>
  <w:num w:numId="8">
    <w:abstractNumId w:val="8"/>
  </w:num>
  <w:num w:numId="9">
    <w:abstractNumId w:val="19"/>
  </w:num>
  <w:num w:numId="10">
    <w:abstractNumId w:val="6"/>
  </w:num>
  <w:num w:numId="11">
    <w:abstractNumId w:val="20"/>
  </w:num>
  <w:num w:numId="12">
    <w:abstractNumId w:val="30"/>
  </w:num>
  <w:num w:numId="13">
    <w:abstractNumId w:val="17"/>
  </w:num>
  <w:num w:numId="14">
    <w:abstractNumId w:val="18"/>
  </w:num>
  <w:num w:numId="15">
    <w:abstractNumId w:val="27"/>
  </w:num>
  <w:num w:numId="16">
    <w:abstractNumId w:val="7"/>
  </w:num>
  <w:num w:numId="17">
    <w:abstractNumId w:val="22"/>
  </w:num>
  <w:num w:numId="18">
    <w:abstractNumId w:val="3"/>
  </w:num>
  <w:num w:numId="19">
    <w:abstractNumId w:val="24"/>
  </w:num>
  <w:num w:numId="20">
    <w:abstractNumId w:val="11"/>
  </w:num>
  <w:num w:numId="21">
    <w:abstractNumId w:val="4"/>
  </w:num>
  <w:num w:numId="22">
    <w:abstractNumId w:val="14"/>
  </w:num>
  <w:num w:numId="23">
    <w:abstractNumId w:val="31"/>
  </w:num>
  <w:num w:numId="24">
    <w:abstractNumId w:val="2"/>
  </w:num>
  <w:num w:numId="25">
    <w:abstractNumId w:val="23"/>
  </w:num>
  <w:num w:numId="26">
    <w:abstractNumId w:val="29"/>
  </w:num>
  <w:num w:numId="27">
    <w:abstractNumId w:val="16"/>
  </w:num>
  <w:num w:numId="28">
    <w:abstractNumId w:val="25"/>
  </w:num>
  <w:num w:numId="29">
    <w:abstractNumId w:val="5"/>
  </w:num>
  <w:num w:numId="30">
    <w:abstractNumId w:val="28"/>
  </w:num>
  <w:num w:numId="31">
    <w:abstractNumId w:val="15"/>
  </w:num>
  <w:num w:numId="32">
    <w:abstractNumId w:val="2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dit="none"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asciiTheme="minorHAnsi" w:eastAsiaTheme="minorHAnsi" w:hAnsiTheme="minorHAnsi" w:cstheme="minorBidi"/>
        <w:sz w:val="22"/>
        <w:szCs w:val="22"/>
        <w:lang w:val="en-GB" w:bidi="ar-SA" w:eastAsia="en-US"/>
      </w:rPr>
    </w:rPrDefault>
    <w:pPrDefault>
      <w:pPr>
        <w:spacing w:after="200" w:lineRule="auto" w:line="276"/>
      </w:pPr>
    </w:pPrDefault>
  </w:docDefaults>
  <w:style w:type="paragraph" w:default="1" w:styleId="style0">
    <w:name w:val="Normal"/>
    <w:next w:val="style0"/>
    <w:qFormat/>
    <w:pPr/>
    <w:rPr>
      <w:lang w:val="en-US"/>
    </w:rPr>
  </w:style>
  <w:style w:type="paragraph" w:styleId="style1">
    <w:name w:val="heading 1"/>
    <w:basedOn w:val="style0"/>
    <w:next w:val="style0"/>
    <w:link w:val="style4101"/>
    <w:qFormat/>
    <w:uiPriority w:val="9"/>
    <w:pPr>
      <w:keepNext/>
      <w:keepLines/>
      <w:spacing w:before="480" w:after="0"/>
      <w:outlineLvl w:val="0"/>
    </w:pPr>
    <w:rPr>
      <w:rFonts w:asciiTheme="majorHAnsi" w:eastAsiaTheme="majorEastAsia" w:hAnsiTheme="majorHAnsi" w:cstheme="majorBidi"/>
      <w:b/>
      <w:bCs/>
      <w:color w:val="365f91"/>
      <w:sz w:val="28"/>
      <w:szCs w:val="28"/>
    </w:rPr>
  </w:style>
  <w:style w:type="paragraph" w:styleId="style2">
    <w:name w:val="heading 2"/>
    <w:basedOn w:val="style0"/>
    <w:next w:val="style0"/>
    <w:link w:val="style4105"/>
    <w:qFormat/>
    <w:uiPriority w:val="9"/>
    <w:pPr>
      <w:keepNext/>
      <w:keepLines/>
      <w:spacing w:before="40" w:after="0"/>
      <w:outlineLvl w:val="1"/>
    </w:pPr>
    <w:rPr>
      <w:rFonts w:asciiTheme="majorHAnsi" w:eastAsiaTheme="majorEastAsia" w:hAnsiTheme="majorHAnsi" w:cstheme="majorBidi"/>
      <w:color w:val="365f91"/>
      <w:sz w:val="26"/>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3">
    <w:name w:val="Balloon Text"/>
    <w:basedOn w:val="style0"/>
    <w:next w:val="style153"/>
    <w:link w:val="style4097"/>
    <w:uiPriority w:val="99"/>
    <w:pPr>
      <w:spacing w:after="0" w:lineRule="auto" w:line="240"/>
    </w:pPr>
    <w:rPr>
      <w:rFonts w:ascii="Tahoma" w:cs="Tahoma" w:hAnsi="Tahoma"/>
      <w:sz w:val="16"/>
      <w:szCs w:val="16"/>
    </w:rPr>
  </w:style>
  <w:style w:type="character" w:customStyle="1" w:styleId="style4097">
    <w:name w:val="Balloon Text Char"/>
    <w:basedOn w:val="style65"/>
    <w:next w:val="style4097"/>
    <w:link w:val="style153"/>
    <w:uiPriority w:val="99"/>
    <w:rPr>
      <w:rFonts w:ascii="Tahoma" w:cs="Tahoma" w:hAnsi="Tahoma"/>
      <w:sz w:val="16"/>
      <w:szCs w:val="16"/>
    </w:rPr>
  </w:style>
  <w:style w:type="table" w:styleId="style154">
    <w:name w:val="Table Grid"/>
    <w:basedOn w:val="style105"/>
    <w:next w:val="style154"/>
    <w:uiPriority w:val="59"/>
    <w:pPr>
      <w:spacing w:after="0" w:lineRule="auto" w:line="240"/>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paragraph" w:styleId="style179">
    <w:name w:val="List Paragraph"/>
    <w:basedOn w:val="style0"/>
    <w:next w:val="style179"/>
    <w:link w:val="style4104"/>
    <w:qFormat/>
    <w:uiPriority w:val="34"/>
    <w:pPr>
      <w:ind w:left="720"/>
      <w:contextualSpacing/>
    </w:pPr>
    <w:rPr/>
  </w:style>
  <w:style w:type="character" w:styleId="style156">
    <w:name w:val="Placeholder Text"/>
    <w:basedOn w:val="style65"/>
    <w:next w:val="style156"/>
    <w:uiPriority w:val="99"/>
    <w:rPr>
      <w:color w:val="808080"/>
    </w:rPr>
  </w:style>
  <w:style w:type="paragraph" w:customStyle="1" w:styleId="style4098">
    <w:name w:val="Default"/>
    <w:next w:val="style4098"/>
    <w:pPr>
      <w:autoSpaceDE w:val="false"/>
      <w:autoSpaceDN w:val="false"/>
      <w:adjustRightInd w:val="false"/>
      <w:spacing w:after="0" w:lineRule="auto" w:line="240"/>
    </w:pPr>
    <w:rPr>
      <w:rFonts w:ascii="Symbol" w:cs="Symbol" w:hAnsi="Symbol"/>
      <w:color w:val="000000"/>
      <w:sz w:val="24"/>
      <w:szCs w:val="24"/>
      <w:lang w:val="en-US"/>
    </w:rPr>
  </w:style>
  <w:style w:type="paragraph" w:styleId="style31">
    <w:name w:val="header"/>
    <w:basedOn w:val="style0"/>
    <w:next w:val="style31"/>
    <w:link w:val="style4099"/>
    <w:uiPriority w:val="99"/>
    <w:pPr>
      <w:tabs>
        <w:tab w:val="center" w:leader="none" w:pos="4513"/>
        <w:tab w:val="right" w:leader="none" w:pos="9026"/>
      </w:tabs>
      <w:spacing w:after="0" w:lineRule="auto" w:line="240"/>
    </w:pPr>
    <w:rPr/>
  </w:style>
  <w:style w:type="character" w:customStyle="1" w:styleId="style4099">
    <w:name w:val="Header Char_55b3412d-2a42-406a-bc6c-53f21bb41c54"/>
    <w:basedOn w:val="style65"/>
    <w:next w:val="style4099"/>
    <w:link w:val="style31"/>
    <w:uiPriority w:val="99"/>
    <w:rPr>
      <w:lang w:val="en-US"/>
    </w:rPr>
  </w:style>
  <w:style w:type="paragraph" w:styleId="style32">
    <w:name w:val="footer"/>
    <w:basedOn w:val="style0"/>
    <w:next w:val="style32"/>
    <w:link w:val="style4100"/>
    <w:uiPriority w:val="99"/>
    <w:pPr>
      <w:tabs>
        <w:tab w:val="center" w:leader="none" w:pos="4513"/>
        <w:tab w:val="right" w:leader="none" w:pos="9026"/>
      </w:tabs>
      <w:spacing w:after="0" w:lineRule="auto" w:line="240"/>
    </w:pPr>
    <w:rPr/>
  </w:style>
  <w:style w:type="character" w:customStyle="1" w:styleId="style4100">
    <w:name w:val="Footer Char_ab2cea1c-5697-4d29-92ee-8a5f4aaf86bf"/>
    <w:basedOn w:val="style65"/>
    <w:next w:val="style4100"/>
    <w:link w:val="style32"/>
    <w:uiPriority w:val="99"/>
    <w:rPr>
      <w:lang w:val="en-US"/>
    </w:rPr>
  </w:style>
  <w:style w:type="character" w:customStyle="1" w:styleId="style4101">
    <w:name w:val="Heading 1 Char_c80eccea-1dcf-40e3-b50e-513c121d6fb7"/>
    <w:basedOn w:val="style65"/>
    <w:next w:val="style4101"/>
    <w:link w:val="style1"/>
    <w:uiPriority w:val="9"/>
    <w:rPr>
      <w:rFonts w:asciiTheme="majorHAnsi" w:eastAsiaTheme="majorEastAsia" w:hAnsiTheme="majorHAnsi" w:cstheme="majorBidi"/>
      <w:b/>
      <w:bCs/>
      <w:color w:val="365f91"/>
      <w:sz w:val="28"/>
      <w:szCs w:val="28"/>
      <w:lang w:val="en-US"/>
    </w:rPr>
  </w:style>
  <w:style w:type="paragraph" w:styleId="style266">
    <w:name w:val="TOC Heading"/>
    <w:basedOn w:val="style1"/>
    <w:next w:val="style0"/>
    <w:qFormat/>
    <w:uiPriority w:val="39"/>
    <w:pPr>
      <w:outlineLvl w:val="9"/>
    </w:pPr>
    <w:rPr>
      <w:lang w:eastAsia="ja-JP"/>
    </w:rPr>
  </w:style>
  <w:style w:type="paragraph" w:styleId="style19">
    <w:name w:val="toc 1"/>
    <w:basedOn w:val="style0"/>
    <w:next w:val="style0"/>
    <w:uiPriority w:val="39"/>
    <w:pPr>
      <w:tabs>
        <w:tab w:val="left" w:leader="none" w:pos="440"/>
        <w:tab w:val="right" w:leader="dot" w:pos="9016"/>
      </w:tabs>
      <w:spacing w:after="100" w:lineRule="auto" w:line="360"/>
    </w:pPr>
    <w:rPr>
      <w:rFonts w:ascii="Times New Roman" w:cs="Times New Roman" w:eastAsia="TimesNewRoman" w:hAnsi="Times New Roman"/>
      <w:b/>
      <w:iCs/>
      <w:noProof/>
      <w:spacing w:val="-2"/>
      <w:sz w:val="24"/>
      <w:szCs w:val="24"/>
      <w:lang w:val="en-GB"/>
    </w:rPr>
  </w:style>
  <w:style w:type="character" w:styleId="style85">
    <w:name w:val="Hyperlink"/>
    <w:basedOn w:val="style65"/>
    <w:next w:val="style85"/>
    <w:uiPriority w:val="99"/>
    <w:rPr>
      <w:color w:val="0000ff"/>
      <w:u w:val="single"/>
    </w:rPr>
  </w:style>
  <w:style w:type="paragraph" w:styleId="style94">
    <w:name w:val="Normal (Web)"/>
    <w:basedOn w:val="style0"/>
    <w:next w:val="style94"/>
    <w:link w:val="style4106"/>
    <w:pPr>
      <w:spacing w:before="100" w:beforeAutospacing="true" w:after="100" w:afterAutospacing="true" w:lineRule="auto" w:line="240"/>
    </w:pPr>
    <w:rPr>
      <w:rFonts w:ascii="Times New Roman" w:cs="Times New Roman" w:eastAsia="Times New Roman" w:hAnsi="Times New Roman"/>
      <w:sz w:val="24"/>
      <w:szCs w:val="24"/>
    </w:rPr>
  </w:style>
  <w:style w:type="paragraph" w:styleId="style30">
    <w:name w:val="annotation text"/>
    <w:basedOn w:val="style0"/>
    <w:next w:val="style30"/>
    <w:link w:val="style4102"/>
    <w:uiPriority w:val="99"/>
    <w:pPr>
      <w:spacing w:lineRule="auto" w:line="240"/>
    </w:pPr>
    <w:rPr>
      <w:sz w:val="20"/>
      <w:szCs w:val="20"/>
    </w:rPr>
  </w:style>
  <w:style w:type="character" w:customStyle="1" w:styleId="style4102">
    <w:name w:val="Comment Text Char"/>
    <w:basedOn w:val="style65"/>
    <w:next w:val="style4102"/>
    <w:link w:val="style30"/>
    <w:uiPriority w:val="99"/>
    <w:rPr>
      <w:sz w:val="20"/>
      <w:szCs w:val="20"/>
      <w:lang w:val="en-US"/>
    </w:rPr>
  </w:style>
  <w:style w:type="character" w:customStyle="1" w:styleId="style4103">
    <w:name w:val="fontstyle01"/>
    <w:next w:val="style4103"/>
    <w:rPr>
      <w:rFonts w:ascii="TimesNewRomanPS-BoldMT" w:hAnsi="TimesNewRomanPS-BoldMT" w:hint="default"/>
      <w:b/>
      <w:bCs/>
      <w:i w:val="false"/>
      <w:iCs w:val="false"/>
      <w:color w:val="000000"/>
      <w:sz w:val="32"/>
      <w:szCs w:val="32"/>
    </w:rPr>
  </w:style>
  <w:style w:type="character" w:customStyle="1" w:styleId="style4104">
    <w:name w:val="List Paragraph Char"/>
    <w:next w:val="style4104"/>
    <w:link w:val="style179"/>
    <w:uiPriority w:val="34"/>
    <w:rPr>
      <w:lang w:val="en-US"/>
    </w:rPr>
  </w:style>
  <w:style w:type="character" w:customStyle="1" w:styleId="style4105">
    <w:name w:val="Heading 2 Char_f8f35831-411e-42c2-abba-6f43596817a0"/>
    <w:basedOn w:val="style65"/>
    <w:next w:val="style4105"/>
    <w:link w:val="style2"/>
    <w:uiPriority w:val="9"/>
    <w:rPr>
      <w:rFonts w:asciiTheme="majorHAnsi" w:eastAsiaTheme="majorEastAsia" w:hAnsiTheme="majorHAnsi" w:cstheme="majorBidi"/>
      <w:color w:val="365f91"/>
      <w:sz w:val="26"/>
      <w:szCs w:val="26"/>
      <w:lang w:val="en-US"/>
    </w:rPr>
  </w:style>
  <w:style w:type="character" w:customStyle="1" w:styleId="style4106">
    <w:name w:val="Normal (Web) Char"/>
    <w:next w:val="style4106"/>
    <w:link w:val="style94"/>
    <w:rPr>
      <w:rFonts w:ascii="Times New Roman" w:cs="Times New Roman" w:eastAsia="Times New Roman" w:hAnsi="Times New Roman"/>
      <w:sz w:val="24"/>
      <w:szCs w:val="24"/>
      <w:lang w:val="en-US"/>
    </w:rPr>
  </w:style>
  <w:style w:type="paragraph" w:styleId="style20">
    <w:name w:val="toc 2"/>
    <w:basedOn w:val="style0"/>
    <w:next w:val="style0"/>
    <w:uiPriority w:val="39"/>
    <w:pPr>
      <w:spacing w:after="100"/>
      <w:ind w:left="220"/>
    </w:pPr>
    <w:rPr/>
  </w:style>
  <w:style w:type="character" w:styleId="style88">
    <w:name w:val="Emphasis"/>
    <w:basedOn w:val="style65"/>
    <w:next w:val="style88"/>
    <w:qFormat/>
    <w:uiPriority w:val="20"/>
    <w:rPr>
      <w:i/>
      <w:iCs/>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2.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4436</Words>
  <Characters>25669</Characters>
  <Application>WPS Office</Application>
  <DocSecurity>0</DocSecurity>
  <Paragraphs>1361</Paragraphs>
  <ScaleCrop>false</ScaleCrop>
  <LinksUpToDate>false</LinksUpToDate>
  <CharactersWithSpaces>29455</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2022-04-02T00:13:43Z</dcterms:created>
  <dc:creator>Windows User</dc:creator>
  <lastModifiedBy>itel A16</lastModifiedBy>
  <dcterms:modified xsi:type="dcterms:W3CDTF">2022-04-02T00:13:44Z</dcterms:modified>
  <revision>605</revision>
</coreProperties>
</file>