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F26A6" w14:textId="77777777" w:rsidR="00FE2CAC" w:rsidRPr="00FE2CAC" w:rsidRDefault="00FE2CAC" w:rsidP="00FE2CAC">
      <w:pPr>
        <w:spacing w:before="100" w:beforeAutospacing="1" w:line="271" w:lineRule="auto"/>
        <w:jc w:val="center"/>
        <w:rPr>
          <w:rFonts w:ascii="Calibri" w:eastAsia="Times New Roman" w:hAnsi="Calibri" w:cs="Times New Roman"/>
        </w:rPr>
      </w:pPr>
      <w:r w:rsidRPr="00FE2CAC">
        <w:rPr>
          <w:rFonts w:ascii="Calibri" w:eastAsia="Times New Roman" w:hAnsi="Calibri" w:cs="Times New Roman"/>
          <w:noProof/>
        </w:rPr>
        <w:drawing>
          <wp:inline distT="0" distB="0" distL="0" distR="0" wp14:anchorId="41C07BC4" wp14:editId="1058ED71">
            <wp:extent cx="1856740" cy="1690370"/>
            <wp:effectExtent l="0" t="0" r="0" b="508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6740" cy="1690370"/>
                    </a:xfrm>
                    <a:prstGeom prst="rect">
                      <a:avLst/>
                    </a:prstGeom>
                    <a:noFill/>
                    <a:ln>
                      <a:noFill/>
                    </a:ln>
                  </pic:spPr>
                </pic:pic>
              </a:graphicData>
            </a:graphic>
          </wp:inline>
        </w:drawing>
      </w:r>
    </w:p>
    <w:p w14:paraId="1BBA7231" w14:textId="77777777" w:rsidR="00FE2CAC" w:rsidRPr="00FE2CAC" w:rsidRDefault="00FE2CAC" w:rsidP="00FE2CAC">
      <w:pPr>
        <w:spacing w:before="100" w:beforeAutospacing="1" w:line="271" w:lineRule="auto"/>
        <w:jc w:val="center"/>
        <w:rPr>
          <w:rFonts w:ascii="Bahnschrift SemiBold" w:eastAsia="Calibri" w:hAnsi="Bahnschrift SemiBold" w:cs="Times New Roman"/>
          <w:b/>
          <w:sz w:val="36"/>
          <w:szCs w:val="36"/>
        </w:rPr>
      </w:pPr>
      <w:r w:rsidRPr="00FE2CAC">
        <w:rPr>
          <w:rFonts w:ascii="Bahnschrift SemiBold" w:eastAsia="Calibri" w:hAnsi="Bahnschrift SemiBold" w:cs="Times New Roman"/>
          <w:b/>
          <w:sz w:val="36"/>
          <w:szCs w:val="36"/>
        </w:rPr>
        <w:t>ADDIS ABABA UNIVERSITY</w:t>
      </w:r>
    </w:p>
    <w:p w14:paraId="5ABB8B01" w14:textId="77777777" w:rsidR="00FE2CAC" w:rsidRPr="00FE2CAC" w:rsidRDefault="00FE2CAC" w:rsidP="00FE2CAC">
      <w:pPr>
        <w:spacing w:before="100" w:beforeAutospacing="1" w:line="271" w:lineRule="auto"/>
        <w:jc w:val="center"/>
        <w:rPr>
          <w:rFonts w:ascii="Bahnschrift SemiBold" w:eastAsia="Calibri" w:hAnsi="Bahnschrift SemiBold" w:cs="Times New Roman"/>
          <w:b/>
          <w:sz w:val="32"/>
          <w:szCs w:val="32"/>
        </w:rPr>
      </w:pPr>
      <w:r w:rsidRPr="00FE2CAC">
        <w:rPr>
          <w:rFonts w:ascii="Bahnschrift SemiBold" w:eastAsia="Calibri" w:hAnsi="Bahnschrift SemiBold" w:cs="Times New Roman"/>
          <w:b/>
          <w:sz w:val="32"/>
          <w:szCs w:val="32"/>
        </w:rPr>
        <w:t xml:space="preserve">SCHOOL OF COMMERCE </w:t>
      </w:r>
    </w:p>
    <w:p w14:paraId="67D090F5" w14:textId="77777777" w:rsidR="00FE2CAC" w:rsidRPr="00FE2CAC" w:rsidRDefault="00FE2CAC" w:rsidP="00FE2CAC">
      <w:pPr>
        <w:spacing w:before="100" w:beforeAutospacing="1" w:line="271" w:lineRule="auto"/>
        <w:jc w:val="center"/>
        <w:rPr>
          <w:rFonts w:ascii="Bahnschrift SemiBold" w:eastAsia="Calibri" w:hAnsi="Bahnschrift SemiBold" w:cs="Times New Roman"/>
          <w:b/>
          <w:sz w:val="28"/>
          <w:szCs w:val="28"/>
        </w:rPr>
      </w:pPr>
      <w:r w:rsidRPr="00FE2CAC">
        <w:rPr>
          <w:rFonts w:ascii="Bahnschrift SemiBold" w:eastAsia="Calibri" w:hAnsi="Bahnschrift SemiBold" w:cs="Times New Roman"/>
          <w:b/>
          <w:sz w:val="28"/>
          <w:szCs w:val="28"/>
        </w:rPr>
        <w:t>MARKETING RESEARCH ASSIGNMENT</w:t>
      </w:r>
    </w:p>
    <w:p w14:paraId="475600EA" w14:textId="77777777" w:rsidR="00FE2CAC" w:rsidRPr="00FE2CAC" w:rsidRDefault="00FE2CAC" w:rsidP="00FE2CAC">
      <w:pPr>
        <w:spacing w:before="100" w:beforeAutospacing="1" w:line="271" w:lineRule="auto"/>
        <w:jc w:val="center"/>
        <w:rPr>
          <w:rFonts w:ascii="Bahnschrift SemiBold" w:eastAsia="Calibri" w:hAnsi="Bahnschrift SemiBold" w:cs="Times New Roman"/>
          <w:b/>
          <w:sz w:val="28"/>
          <w:szCs w:val="28"/>
        </w:rPr>
      </w:pPr>
      <w:r w:rsidRPr="00FE2CAC">
        <w:rPr>
          <w:rFonts w:ascii="Bahnschrift SemiBold" w:eastAsia="Calibri" w:hAnsi="Bahnschrift SemiBold" w:cs="Times New Roman"/>
          <w:b/>
          <w:sz w:val="28"/>
          <w:szCs w:val="28"/>
        </w:rPr>
        <w:t xml:space="preserve">Research Proposal on School of Commerce School Cafeteria’s Service Quality  </w:t>
      </w:r>
    </w:p>
    <w:p w14:paraId="496DD8CA" w14:textId="77777777" w:rsidR="00FE2CAC" w:rsidRPr="00FE2CAC" w:rsidRDefault="00FE2CAC" w:rsidP="00FE2CAC">
      <w:pPr>
        <w:spacing w:before="100" w:beforeAutospacing="1" w:line="271" w:lineRule="auto"/>
        <w:jc w:val="center"/>
        <w:rPr>
          <w:rFonts w:ascii="Bahnschrift SemiBold" w:eastAsia="Calibri" w:hAnsi="Bahnschrift SemiBold" w:cs="Times New Roman"/>
          <w:b/>
          <w:sz w:val="28"/>
          <w:szCs w:val="28"/>
        </w:rPr>
      </w:pPr>
      <w:r w:rsidRPr="00FE2CAC">
        <w:rPr>
          <w:rFonts w:ascii="Bahnschrift SemiBold" w:eastAsia="Calibri" w:hAnsi="Bahnschrift SemiBold" w:cs="Times New Roman"/>
          <w:b/>
          <w:sz w:val="28"/>
          <w:szCs w:val="28"/>
        </w:rPr>
        <w:t xml:space="preserve">SUBMMITED TO: INSTRUCTOR RAHEL </w:t>
      </w:r>
    </w:p>
    <w:p w14:paraId="162297AD" w14:textId="77777777" w:rsidR="00FE2CAC" w:rsidRPr="00FE2CAC" w:rsidRDefault="00FE2CAC" w:rsidP="00FE2CAC">
      <w:pPr>
        <w:spacing w:before="100" w:beforeAutospacing="1" w:line="360" w:lineRule="auto"/>
        <w:jc w:val="center"/>
        <w:rPr>
          <w:rFonts w:ascii="Bahnschrift SemiBold" w:eastAsia="Calibri" w:hAnsi="Bahnschrift SemiBold" w:cs="Times New Roman"/>
          <w:b/>
          <w:sz w:val="28"/>
          <w:szCs w:val="28"/>
        </w:rPr>
      </w:pPr>
      <w:r w:rsidRPr="00FE2CAC">
        <w:rPr>
          <w:rFonts w:ascii="Bahnschrift SemiBold" w:eastAsia="Calibri" w:hAnsi="Bahnschrift SemiBold" w:cs="Times New Roman"/>
          <w:b/>
          <w:sz w:val="28"/>
          <w:szCs w:val="28"/>
        </w:rPr>
        <w:t xml:space="preserve">Section: R3MM </w:t>
      </w:r>
    </w:p>
    <w:tbl>
      <w:tblPr>
        <w:tblW w:w="9232" w:type="dxa"/>
        <w:tblInd w:w="18" w:type="dxa"/>
        <w:tblLook w:val="04A0" w:firstRow="1" w:lastRow="0" w:firstColumn="1" w:lastColumn="0" w:noHBand="0" w:noVBand="1"/>
      </w:tblPr>
      <w:tblGrid>
        <w:gridCol w:w="3532"/>
        <w:gridCol w:w="2700"/>
        <w:gridCol w:w="3000"/>
      </w:tblGrid>
      <w:tr w:rsidR="00FE2CAC" w:rsidRPr="00FE2CAC" w14:paraId="20CEBF73" w14:textId="77777777" w:rsidTr="00FD065A">
        <w:trPr>
          <w:trHeight w:val="402"/>
        </w:trPr>
        <w:tc>
          <w:tcPr>
            <w:tcW w:w="3532" w:type="dxa"/>
            <w:noWrap/>
            <w:vAlign w:val="bottom"/>
          </w:tcPr>
          <w:p w14:paraId="4821769A" w14:textId="77777777" w:rsidR="00FE2CAC" w:rsidRPr="00FE2CAC" w:rsidRDefault="00FE2CAC" w:rsidP="00FE2CAC">
            <w:pPr>
              <w:spacing w:before="100" w:beforeAutospacing="1" w:after="0" w:line="271" w:lineRule="auto"/>
              <w:ind w:left="450"/>
              <w:contextualSpacing/>
              <w:rPr>
                <w:rFonts w:ascii="Calibri" w:eastAsia="Times New Roman" w:hAnsi="Calibri" w:cs="Calibri"/>
                <w:b/>
                <w:bCs/>
                <w:color w:val="000000"/>
                <w:sz w:val="28"/>
                <w:szCs w:val="28"/>
              </w:rPr>
            </w:pPr>
          </w:p>
        </w:tc>
        <w:tc>
          <w:tcPr>
            <w:tcW w:w="2700" w:type="dxa"/>
            <w:noWrap/>
            <w:vAlign w:val="bottom"/>
            <w:hideMark/>
          </w:tcPr>
          <w:p w14:paraId="46CFD8F9" w14:textId="77777777" w:rsidR="00FE2CAC" w:rsidRPr="00FE2CAC" w:rsidRDefault="00FE2CAC" w:rsidP="00FE2CAC">
            <w:pPr>
              <w:spacing w:before="100" w:beforeAutospacing="1" w:after="0" w:line="271" w:lineRule="auto"/>
              <w:jc w:val="center"/>
              <w:rPr>
                <w:rFonts w:ascii="Calibri" w:eastAsia="Times New Roman" w:hAnsi="Calibri" w:cs="Calibri"/>
                <w:b/>
                <w:bCs/>
                <w:color w:val="000000"/>
                <w:sz w:val="28"/>
                <w:szCs w:val="28"/>
              </w:rPr>
            </w:pPr>
            <w:r w:rsidRPr="00FE2CAC">
              <w:rPr>
                <w:rFonts w:ascii="Calibri" w:eastAsia="Times New Roman" w:hAnsi="Calibri" w:cs="Calibri"/>
                <w:b/>
                <w:bCs/>
                <w:color w:val="000000"/>
                <w:sz w:val="28"/>
                <w:szCs w:val="28"/>
              </w:rPr>
              <w:t>GROUP MEMBERS</w:t>
            </w:r>
          </w:p>
        </w:tc>
        <w:tc>
          <w:tcPr>
            <w:tcW w:w="3000" w:type="dxa"/>
            <w:noWrap/>
            <w:vAlign w:val="bottom"/>
          </w:tcPr>
          <w:p w14:paraId="2EC398EE" w14:textId="77777777" w:rsidR="00FE2CAC" w:rsidRPr="00FE2CAC" w:rsidRDefault="00FE2CAC" w:rsidP="00FE2CAC">
            <w:pPr>
              <w:spacing w:before="100" w:beforeAutospacing="1" w:after="0" w:line="271" w:lineRule="auto"/>
              <w:rPr>
                <w:rFonts w:ascii="Calibri" w:eastAsia="Times New Roman" w:hAnsi="Calibri" w:cs="Calibri"/>
                <w:b/>
                <w:bCs/>
                <w:color w:val="000000"/>
                <w:sz w:val="28"/>
                <w:szCs w:val="28"/>
              </w:rPr>
            </w:pPr>
          </w:p>
        </w:tc>
      </w:tr>
      <w:tr w:rsidR="00FE2CAC" w:rsidRPr="00FE2CAC" w14:paraId="15625A10" w14:textId="77777777" w:rsidTr="00FD065A">
        <w:trPr>
          <w:trHeight w:val="402"/>
        </w:trPr>
        <w:tc>
          <w:tcPr>
            <w:tcW w:w="3532" w:type="dxa"/>
            <w:noWrap/>
            <w:vAlign w:val="bottom"/>
            <w:hideMark/>
          </w:tcPr>
          <w:p w14:paraId="36936237" w14:textId="77777777" w:rsidR="00FE2CAC" w:rsidRPr="00FE2CAC" w:rsidRDefault="00FE2CAC" w:rsidP="00FE2CAC">
            <w:pPr>
              <w:spacing w:before="100" w:beforeAutospacing="1" w:after="0" w:line="271" w:lineRule="auto"/>
              <w:ind w:left="450"/>
              <w:contextualSpacing/>
              <w:rPr>
                <w:rFonts w:ascii="Calibri" w:eastAsia="Times New Roman" w:hAnsi="Calibri" w:cs="Calibri"/>
                <w:b/>
                <w:bCs/>
                <w:color w:val="000000"/>
                <w:sz w:val="28"/>
                <w:szCs w:val="28"/>
              </w:rPr>
            </w:pPr>
            <w:r w:rsidRPr="00FE2CAC">
              <w:rPr>
                <w:rFonts w:ascii="Calibri" w:eastAsia="Times New Roman" w:hAnsi="Calibri" w:cs="Calibri"/>
                <w:b/>
                <w:bCs/>
                <w:color w:val="000000"/>
                <w:sz w:val="28"/>
                <w:szCs w:val="28"/>
              </w:rPr>
              <w:t xml:space="preserve">        NAME</w:t>
            </w:r>
          </w:p>
        </w:tc>
        <w:tc>
          <w:tcPr>
            <w:tcW w:w="2700" w:type="dxa"/>
            <w:noWrap/>
            <w:vAlign w:val="bottom"/>
            <w:hideMark/>
          </w:tcPr>
          <w:p w14:paraId="4F2B9DBD" w14:textId="77777777" w:rsidR="00FE2CAC" w:rsidRPr="00FE2CAC" w:rsidRDefault="00FE2CAC" w:rsidP="00FE2CAC">
            <w:pPr>
              <w:spacing w:before="100" w:beforeAutospacing="1" w:after="0" w:line="271" w:lineRule="auto"/>
              <w:rPr>
                <w:rFonts w:ascii="Calibri" w:eastAsia="Times New Roman" w:hAnsi="Calibri" w:cs="Calibri"/>
                <w:b/>
                <w:bCs/>
                <w:color w:val="000000"/>
                <w:sz w:val="28"/>
                <w:szCs w:val="28"/>
              </w:rPr>
            </w:pPr>
            <w:r w:rsidRPr="00FE2CAC">
              <w:rPr>
                <w:rFonts w:ascii="Calibri" w:eastAsia="Times New Roman" w:hAnsi="Calibri" w:cs="Calibri"/>
                <w:b/>
                <w:bCs/>
                <w:color w:val="000000"/>
                <w:sz w:val="28"/>
                <w:szCs w:val="28"/>
              </w:rPr>
              <w:t> </w:t>
            </w:r>
          </w:p>
        </w:tc>
        <w:tc>
          <w:tcPr>
            <w:tcW w:w="3000" w:type="dxa"/>
            <w:noWrap/>
            <w:vAlign w:val="bottom"/>
            <w:hideMark/>
          </w:tcPr>
          <w:p w14:paraId="574F399E" w14:textId="77777777" w:rsidR="00FE2CAC" w:rsidRPr="00FE2CAC" w:rsidRDefault="00FE2CAC" w:rsidP="00FE2CAC">
            <w:pPr>
              <w:spacing w:before="100" w:beforeAutospacing="1" w:after="0" w:line="271" w:lineRule="auto"/>
              <w:rPr>
                <w:rFonts w:ascii="Calibri" w:eastAsia="Times New Roman" w:hAnsi="Calibri" w:cs="Calibri"/>
                <w:b/>
                <w:bCs/>
                <w:color w:val="000000"/>
                <w:sz w:val="28"/>
                <w:szCs w:val="28"/>
              </w:rPr>
            </w:pPr>
            <w:r w:rsidRPr="00FE2CAC">
              <w:rPr>
                <w:rFonts w:ascii="Calibri" w:eastAsia="Times New Roman" w:hAnsi="Calibri" w:cs="Calibri"/>
                <w:b/>
                <w:bCs/>
                <w:color w:val="000000"/>
                <w:sz w:val="28"/>
                <w:szCs w:val="28"/>
              </w:rPr>
              <w:t xml:space="preserve">     ID.NO</w:t>
            </w:r>
          </w:p>
        </w:tc>
      </w:tr>
      <w:tr w:rsidR="00FE2CAC" w:rsidRPr="00FE2CAC" w14:paraId="47F5BC3B" w14:textId="77777777" w:rsidTr="00FD065A">
        <w:trPr>
          <w:trHeight w:val="402"/>
        </w:trPr>
        <w:tc>
          <w:tcPr>
            <w:tcW w:w="3532" w:type="dxa"/>
            <w:noWrap/>
            <w:vAlign w:val="center"/>
            <w:hideMark/>
          </w:tcPr>
          <w:p w14:paraId="7925CE5B" w14:textId="77777777" w:rsidR="00FE2CAC" w:rsidRPr="00FE2CAC" w:rsidRDefault="00FE2CAC" w:rsidP="00FE2CAC">
            <w:pPr>
              <w:numPr>
                <w:ilvl w:val="0"/>
                <w:numId w:val="9"/>
              </w:numPr>
              <w:spacing w:before="100" w:beforeAutospacing="1" w:after="0" w:line="271" w:lineRule="auto"/>
              <w:contextualSpacing/>
              <w:rPr>
                <w:rFonts w:ascii="Calibri" w:eastAsia="Times New Roman" w:hAnsi="Calibri" w:cs="Calibri"/>
                <w:b/>
                <w:bCs/>
                <w:color w:val="000000"/>
                <w:sz w:val="28"/>
                <w:szCs w:val="28"/>
              </w:rPr>
            </w:pPr>
            <w:r w:rsidRPr="00FE2CAC">
              <w:rPr>
                <w:rFonts w:ascii="Calibri" w:eastAsia="Times New Roman" w:hAnsi="Calibri" w:cs="Calibri"/>
                <w:b/>
                <w:bCs/>
                <w:color w:val="000000"/>
                <w:sz w:val="28"/>
                <w:szCs w:val="28"/>
              </w:rPr>
              <w:t xml:space="preserve">MILKIAS ZEWDU                    </w:t>
            </w:r>
          </w:p>
        </w:tc>
        <w:tc>
          <w:tcPr>
            <w:tcW w:w="2700" w:type="dxa"/>
            <w:noWrap/>
            <w:vAlign w:val="bottom"/>
            <w:hideMark/>
          </w:tcPr>
          <w:p w14:paraId="3A6A8241" w14:textId="77777777" w:rsidR="00FE2CAC" w:rsidRPr="00FE2CAC" w:rsidRDefault="00FE2CAC" w:rsidP="00FE2CAC">
            <w:pPr>
              <w:spacing w:before="100" w:beforeAutospacing="1" w:after="0" w:line="271" w:lineRule="auto"/>
              <w:rPr>
                <w:rFonts w:ascii="Calibri" w:eastAsia="Times New Roman" w:hAnsi="Calibri" w:cs="Calibri"/>
                <w:b/>
                <w:bCs/>
                <w:color w:val="000000"/>
                <w:sz w:val="28"/>
                <w:szCs w:val="28"/>
              </w:rPr>
            </w:pPr>
            <w:r w:rsidRPr="00FE2CAC">
              <w:rPr>
                <w:rFonts w:ascii="Calibri" w:eastAsia="Times New Roman" w:hAnsi="Calibri" w:cs="Calibri"/>
                <w:b/>
                <w:bCs/>
                <w:color w:val="000000"/>
                <w:sz w:val="28"/>
                <w:szCs w:val="28"/>
              </w:rPr>
              <w:t>---------------------------- </w:t>
            </w:r>
          </w:p>
        </w:tc>
        <w:tc>
          <w:tcPr>
            <w:tcW w:w="3000" w:type="dxa"/>
            <w:noWrap/>
            <w:vAlign w:val="center"/>
            <w:hideMark/>
          </w:tcPr>
          <w:p w14:paraId="2313C192" w14:textId="77777777" w:rsidR="00FE2CAC" w:rsidRPr="00FE2CAC" w:rsidRDefault="00FE2CAC" w:rsidP="00FE2CAC">
            <w:pPr>
              <w:spacing w:before="100" w:beforeAutospacing="1" w:after="0" w:line="271" w:lineRule="auto"/>
              <w:rPr>
                <w:rFonts w:ascii="Calibri" w:eastAsia="Times New Roman" w:hAnsi="Calibri" w:cs="Calibri"/>
                <w:b/>
                <w:bCs/>
                <w:color w:val="000000"/>
                <w:sz w:val="28"/>
                <w:szCs w:val="28"/>
              </w:rPr>
            </w:pPr>
            <w:r w:rsidRPr="00FE2CAC">
              <w:rPr>
                <w:rFonts w:ascii="Calibri" w:eastAsia="Times New Roman" w:hAnsi="Calibri" w:cs="Calibri"/>
                <w:b/>
                <w:bCs/>
                <w:color w:val="000000"/>
                <w:sz w:val="28"/>
                <w:szCs w:val="28"/>
              </w:rPr>
              <w:t>UGR/9439/12</w:t>
            </w:r>
          </w:p>
        </w:tc>
      </w:tr>
      <w:tr w:rsidR="00FE2CAC" w:rsidRPr="00FE2CAC" w14:paraId="40AEA53B" w14:textId="77777777" w:rsidTr="00FD065A">
        <w:trPr>
          <w:trHeight w:val="402"/>
        </w:trPr>
        <w:tc>
          <w:tcPr>
            <w:tcW w:w="3532" w:type="dxa"/>
            <w:noWrap/>
            <w:vAlign w:val="center"/>
            <w:hideMark/>
          </w:tcPr>
          <w:p w14:paraId="3942F422" w14:textId="77777777" w:rsidR="00FE2CAC" w:rsidRPr="00FE2CAC" w:rsidRDefault="00FE2CAC" w:rsidP="00FE2CAC">
            <w:pPr>
              <w:numPr>
                <w:ilvl w:val="0"/>
                <w:numId w:val="9"/>
              </w:numPr>
              <w:spacing w:before="100" w:beforeAutospacing="1" w:after="0" w:line="271" w:lineRule="auto"/>
              <w:contextualSpacing/>
              <w:rPr>
                <w:rFonts w:ascii="Calibri" w:eastAsia="Times New Roman" w:hAnsi="Calibri" w:cs="Calibri"/>
                <w:b/>
                <w:bCs/>
                <w:color w:val="000000"/>
                <w:sz w:val="28"/>
                <w:szCs w:val="28"/>
              </w:rPr>
            </w:pPr>
            <w:r w:rsidRPr="00FE2CAC">
              <w:rPr>
                <w:rFonts w:ascii="Calibri" w:eastAsia="Times New Roman" w:hAnsi="Calibri" w:cs="Times New Roman"/>
                <w:b/>
                <w:bCs/>
                <w:color w:val="000000"/>
                <w:sz w:val="28"/>
                <w:szCs w:val="28"/>
              </w:rPr>
              <w:t>ABIMELEK SOLOMON</w:t>
            </w:r>
          </w:p>
        </w:tc>
        <w:tc>
          <w:tcPr>
            <w:tcW w:w="2700" w:type="dxa"/>
            <w:noWrap/>
            <w:vAlign w:val="bottom"/>
            <w:hideMark/>
          </w:tcPr>
          <w:p w14:paraId="589C87E1" w14:textId="77777777" w:rsidR="00FE2CAC" w:rsidRPr="00FE2CAC" w:rsidRDefault="00FE2CAC" w:rsidP="00FE2CAC">
            <w:pPr>
              <w:spacing w:before="100" w:beforeAutospacing="1" w:after="0" w:line="271" w:lineRule="auto"/>
              <w:rPr>
                <w:rFonts w:ascii="Calibri" w:eastAsia="Times New Roman" w:hAnsi="Calibri" w:cs="Calibri"/>
                <w:b/>
                <w:bCs/>
                <w:color w:val="000000"/>
                <w:sz w:val="28"/>
                <w:szCs w:val="28"/>
              </w:rPr>
            </w:pPr>
            <w:r w:rsidRPr="00FE2CAC">
              <w:rPr>
                <w:rFonts w:ascii="Calibri" w:eastAsia="Times New Roman" w:hAnsi="Calibri" w:cs="Calibri"/>
                <w:b/>
                <w:bCs/>
                <w:color w:val="000000"/>
                <w:sz w:val="28"/>
                <w:szCs w:val="28"/>
              </w:rPr>
              <w:t>----------------------------</w:t>
            </w:r>
          </w:p>
        </w:tc>
        <w:tc>
          <w:tcPr>
            <w:tcW w:w="3000" w:type="dxa"/>
            <w:noWrap/>
            <w:vAlign w:val="center"/>
            <w:hideMark/>
          </w:tcPr>
          <w:p w14:paraId="0815A02D" w14:textId="77777777" w:rsidR="00FE2CAC" w:rsidRPr="00FE2CAC" w:rsidRDefault="00FE2CAC" w:rsidP="00FE2CAC">
            <w:pPr>
              <w:spacing w:before="100" w:beforeAutospacing="1" w:after="0" w:line="271" w:lineRule="auto"/>
              <w:rPr>
                <w:rFonts w:ascii="Calibri" w:eastAsia="Times New Roman" w:hAnsi="Calibri" w:cs="Calibri"/>
                <w:b/>
                <w:bCs/>
                <w:color w:val="000000"/>
                <w:sz w:val="28"/>
                <w:szCs w:val="28"/>
              </w:rPr>
            </w:pPr>
            <w:r w:rsidRPr="00FE2CAC">
              <w:rPr>
                <w:rFonts w:ascii="Calibri" w:eastAsia="Times New Roman" w:hAnsi="Calibri" w:cs="Times New Roman"/>
                <w:b/>
                <w:bCs/>
                <w:color w:val="000000"/>
                <w:sz w:val="28"/>
                <w:szCs w:val="28"/>
              </w:rPr>
              <w:t>UGR/0830/12</w:t>
            </w:r>
          </w:p>
        </w:tc>
      </w:tr>
      <w:tr w:rsidR="00FE2CAC" w:rsidRPr="00FE2CAC" w14:paraId="4C1F259B" w14:textId="77777777" w:rsidTr="00FD065A">
        <w:trPr>
          <w:trHeight w:val="402"/>
        </w:trPr>
        <w:tc>
          <w:tcPr>
            <w:tcW w:w="3532" w:type="dxa"/>
            <w:noWrap/>
            <w:vAlign w:val="center"/>
            <w:hideMark/>
          </w:tcPr>
          <w:p w14:paraId="07059BD5" w14:textId="77777777" w:rsidR="00FE2CAC" w:rsidRPr="00FE2CAC" w:rsidRDefault="00FE2CAC" w:rsidP="00FE2CAC">
            <w:pPr>
              <w:numPr>
                <w:ilvl w:val="0"/>
                <w:numId w:val="9"/>
              </w:numPr>
              <w:spacing w:before="100" w:beforeAutospacing="1" w:after="0" w:line="271" w:lineRule="auto"/>
              <w:contextualSpacing/>
              <w:rPr>
                <w:rFonts w:ascii="Calibri" w:eastAsia="Times New Roman" w:hAnsi="Calibri" w:cs="Calibri"/>
                <w:b/>
                <w:bCs/>
                <w:color w:val="000000"/>
                <w:sz w:val="28"/>
                <w:szCs w:val="28"/>
              </w:rPr>
            </w:pPr>
            <w:r w:rsidRPr="00FE2CAC">
              <w:rPr>
                <w:rFonts w:ascii="Calibri" w:eastAsia="Times New Roman" w:hAnsi="Calibri" w:cs="Calibri"/>
                <w:b/>
                <w:bCs/>
                <w:color w:val="000000"/>
                <w:sz w:val="28"/>
                <w:szCs w:val="28"/>
              </w:rPr>
              <w:t>ROBSEN CHALLA</w:t>
            </w:r>
          </w:p>
        </w:tc>
        <w:tc>
          <w:tcPr>
            <w:tcW w:w="2700" w:type="dxa"/>
            <w:noWrap/>
            <w:vAlign w:val="bottom"/>
            <w:hideMark/>
          </w:tcPr>
          <w:p w14:paraId="7D37F438" w14:textId="77777777" w:rsidR="00FE2CAC" w:rsidRPr="00FE2CAC" w:rsidRDefault="00FE2CAC" w:rsidP="00FE2CAC">
            <w:pPr>
              <w:spacing w:before="100" w:beforeAutospacing="1" w:after="0" w:line="271" w:lineRule="auto"/>
              <w:rPr>
                <w:rFonts w:ascii="Calibri" w:eastAsia="Times New Roman" w:hAnsi="Calibri" w:cs="Calibri"/>
                <w:b/>
                <w:bCs/>
                <w:color w:val="000000"/>
                <w:sz w:val="28"/>
                <w:szCs w:val="28"/>
              </w:rPr>
            </w:pPr>
            <w:r w:rsidRPr="00FE2CAC">
              <w:rPr>
                <w:rFonts w:ascii="Calibri" w:eastAsia="Times New Roman" w:hAnsi="Calibri" w:cs="Calibri"/>
                <w:b/>
                <w:bCs/>
                <w:color w:val="000000"/>
                <w:sz w:val="28"/>
                <w:szCs w:val="28"/>
              </w:rPr>
              <w:t>----------------------------</w:t>
            </w:r>
          </w:p>
        </w:tc>
        <w:tc>
          <w:tcPr>
            <w:tcW w:w="3000" w:type="dxa"/>
            <w:noWrap/>
            <w:vAlign w:val="center"/>
            <w:hideMark/>
          </w:tcPr>
          <w:p w14:paraId="66A1113C" w14:textId="77777777" w:rsidR="00FE2CAC" w:rsidRPr="00FE2CAC" w:rsidRDefault="00FE2CAC" w:rsidP="00FE2CAC">
            <w:pPr>
              <w:spacing w:before="100" w:beforeAutospacing="1" w:after="0" w:line="271" w:lineRule="auto"/>
              <w:rPr>
                <w:rFonts w:ascii="Calibri" w:eastAsia="Times New Roman" w:hAnsi="Calibri" w:cs="Calibri"/>
                <w:b/>
                <w:bCs/>
                <w:color w:val="000000"/>
                <w:sz w:val="28"/>
                <w:szCs w:val="28"/>
              </w:rPr>
            </w:pPr>
            <w:r w:rsidRPr="00FE2CAC">
              <w:rPr>
                <w:rFonts w:ascii="Calibri" w:eastAsia="Times New Roman" w:hAnsi="Calibri" w:cs="Calibri"/>
                <w:b/>
                <w:bCs/>
                <w:color w:val="000000"/>
                <w:sz w:val="28"/>
                <w:szCs w:val="28"/>
              </w:rPr>
              <w:t>UGR/3670/12</w:t>
            </w:r>
          </w:p>
        </w:tc>
      </w:tr>
      <w:tr w:rsidR="00FE2CAC" w:rsidRPr="00FE2CAC" w14:paraId="52D6D721" w14:textId="77777777" w:rsidTr="00FD065A">
        <w:trPr>
          <w:trHeight w:val="402"/>
        </w:trPr>
        <w:tc>
          <w:tcPr>
            <w:tcW w:w="3532" w:type="dxa"/>
            <w:noWrap/>
            <w:vAlign w:val="center"/>
            <w:hideMark/>
          </w:tcPr>
          <w:p w14:paraId="61F279FB" w14:textId="77777777" w:rsidR="00FE2CAC" w:rsidRPr="00FE2CAC" w:rsidRDefault="00FE2CAC" w:rsidP="00FE2CAC">
            <w:pPr>
              <w:numPr>
                <w:ilvl w:val="0"/>
                <w:numId w:val="9"/>
              </w:numPr>
              <w:spacing w:before="100" w:beforeAutospacing="1" w:after="0" w:line="271" w:lineRule="auto"/>
              <w:contextualSpacing/>
              <w:rPr>
                <w:rFonts w:ascii="Calibri" w:eastAsia="Times New Roman" w:hAnsi="Calibri" w:cs="Calibri"/>
                <w:b/>
                <w:bCs/>
                <w:color w:val="000000"/>
                <w:sz w:val="28"/>
                <w:szCs w:val="28"/>
              </w:rPr>
            </w:pPr>
            <w:r w:rsidRPr="00FE2CAC">
              <w:rPr>
                <w:rFonts w:ascii="Calibri" w:eastAsia="Times New Roman" w:hAnsi="Calibri" w:cs="Calibri"/>
                <w:b/>
                <w:bCs/>
                <w:color w:val="000000"/>
                <w:sz w:val="28"/>
                <w:szCs w:val="28"/>
              </w:rPr>
              <w:t>SEADA MOHAMMED</w:t>
            </w:r>
          </w:p>
        </w:tc>
        <w:tc>
          <w:tcPr>
            <w:tcW w:w="2700" w:type="dxa"/>
            <w:noWrap/>
            <w:vAlign w:val="bottom"/>
            <w:hideMark/>
          </w:tcPr>
          <w:p w14:paraId="2E3E87BF" w14:textId="77777777" w:rsidR="00FE2CAC" w:rsidRPr="00FE2CAC" w:rsidRDefault="00FE2CAC" w:rsidP="00FE2CAC">
            <w:pPr>
              <w:spacing w:before="100" w:beforeAutospacing="1" w:after="0" w:line="271" w:lineRule="auto"/>
              <w:rPr>
                <w:rFonts w:ascii="Calibri" w:eastAsia="Times New Roman" w:hAnsi="Calibri" w:cs="Calibri"/>
                <w:b/>
                <w:bCs/>
                <w:color w:val="000000"/>
                <w:sz w:val="28"/>
                <w:szCs w:val="28"/>
              </w:rPr>
            </w:pPr>
            <w:r w:rsidRPr="00FE2CAC">
              <w:rPr>
                <w:rFonts w:ascii="Calibri" w:eastAsia="Times New Roman" w:hAnsi="Calibri" w:cs="Calibri"/>
                <w:b/>
                <w:bCs/>
                <w:color w:val="000000"/>
                <w:sz w:val="28"/>
                <w:szCs w:val="28"/>
              </w:rPr>
              <w:t>----------------------------</w:t>
            </w:r>
          </w:p>
        </w:tc>
        <w:tc>
          <w:tcPr>
            <w:tcW w:w="3000" w:type="dxa"/>
            <w:noWrap/>
            <w:vAlign w:val="center"/>
            <w:hideMark/>
          </w:tcPr>
          <w:p w14:paraId="2FEA8401" w14:textId="77777777" w:rsidR="00FE2CAC" w:rsidRPr="00FE2CAC" w:rsidRDefault="00FE2CAC" w:rsidP="00FE2CAC">
            <w:pPr>
              <w:spacing w:before="100" w:beforeAutospacing="1" w:after="0" w:line="271" w:lineRule="auto"/>
              <w:rPr>
                <w:rFonts w:ascii="Calibri" w:eastAsia="Times New Roman" w:hAnsi="Calibri" w:cs="Calibri"/>
                <w:b/>
                <w:bCs/>
                <w:color w:val="000000"/>
                <w:sz w:val="28"/>
                <w:szCs w:val="28"/>
              </w:rPr>
            </w:pPr>
            <w:r w:rsidRPr="00FE2CAC">
              <w:rPr>
                <w:rFonts w:ascii="Calibri" w:eastAsia="Times New Roman" w:hAnsi="Calibri" w:cs="Calibri"/>
                <w:b/>
                <w:bCs/>
                <w:color w:val="000000"/>
                <w:sz w:val="28"/>
                <w:szCs w:val="28"/>
              </w:rPr>
              <w:t>UGR/1491/12</w:t>
            </w:r>
          </w:p>
        </w:tc>
      </w:tr>
      <w:tr w:rsidR="00FE2CAC" w:rsidRPr="00FE2CAC" w14:paraId="32CC2DFB" w14:textId="77777777" w:rsidTr="00FD065A">
        <w:trPr>
          <w:trHeight w:val="402"/>
        </w:trPr>
        <w:tc>
          <w:tcPr>
            <w:tcW w:w="3532" w:type="dxa"/>
            <w:noWrap/>
            <w:vAlign w:val="center"/>
            <w:hideMark/>
          </w:tcPr>
          <w:p w14:paraId="1707F2BE" w14:textId="77777777" w:rsidR="00FE2CAC" w:rsidRPr="00FE2CAC" w:rsidRDefault="00FE2CAC" w:rsidP="00FE2CAC">
            <w:pPr>
              <w:numPr>
                <w:ilvl w:val="0"/>
                <w:numId w:val="9"/>
              </w:numPr>
              <w:spacing w:before="100" w:beforeAutospacing="1" w:after="0" w:line="271" w:lineRule="auto"/>
              <w:contextualSpacing/>
              <w:rPr>
                <w:rFonts w:ascii="Calibri" w:eastAsia="Times New Roman" w:hAnsi="Calibri" w:cs="Calibri"/>
                <w:b/>
                <w:bCs/>
                <w:color w:val="000000"/>
                <w:sz w:val="28"/>
                <w:szCs w:val="28"/>
              </w:rPr>
            </w:pPr>
            <w:r w:rsidRPr="00FE2CAC">
              <w:rPr>
                <w:rFonts w:ascii="Calibri" w:eastAsia="Times New Roman" w:hAnsi="Calibri" w:cs="Calibri"/>
                <w:b/>
                <w:bCs/>
                <w:color w:val="000000"/>
                <w:sz w:val="28"/>
                <w:szCs w:val="28"/>
              </w:rPr>
              <w:t xml:space="preserve">YOSTINA EDMEALEM </w:t>
            </w:r>
          </w:p>
        </w:tc>
        <w:tc>
          <w:tcPr>
            <w:tcW w:w="2700" w:type="dxa"/>
            <w:noWrap/>
            <w:vAlign w:val="bottom"/>
            <w:hideMark/>
          </w:tcPr>
          <w:p w14:paraId="26F83020" w14:textId="77777777" w:rsidR="00FE2CAC" w:rsidRPr="00FE2CAC" w:rsidRDefault="00FE2CAC" w:rsidP="00FE2CAC">
            <w:pPr>
              <w:spacing w:before="100" w:beforeAutospacing="1" w:after="0" w:line="271" w:lineRule="auto"/>
              <w:rPr>
                <w:rFonts w:ascii="Calibri" w:eastAsia="Times New Roman" w:hAnsi="Calibri" w:cs="Calibri"/>
                <w:b/>
                <w:bCs/>
                <w:color w:val="000000"/>
                <w:sz w:val="28"/>
                <w:szCs w:val="28"/>
              </w:rPr>
            </w:pPr>
            <w:r w:rsidRPr="00FE2CAC">
              <w:rPr>
                <w:rFonts w:ascii="Calibri" w:eastAsia="Times New Roman" w:hAnsi="Calibri" w:cs="Calibri"/>
                <w:b/>
                <w:bCs/>
                <w:color w:val="000000"/>
                <w:sz w:val="28"/>
                <w:szCs w:val="28"/>
              </w:rPr>
              <w:t>---------------------------- </w:t>
            </w:r>
          </w:p>
        </w:tc>
        <w:tc>
          <w:tcPr>
            <w:tcW w:w="3000" w:type="dxa"/>
            <w:noWrap/>
            <w:vAlign w:val="center"/>
            <w:hideMark/>
          </w:tcPr>
          <w:p w14:paraId="1A5B11F2" w14:textId="77777777" w:rsidR="00FE2CAC" w:rsidRPr="00FE2CAC" w:rsidRDefault="00FE2CAC" w:rsidP="00FE2CAC">
            <w:pPr>
              <w:spacing w:before="100" w:beforeAutospacing="1" w:after="0" w:line="271" w:lineRule="auto"/>
              <w:rPr>
                <w:rFonts w:ascii="Calibri" w:eastAsia="Times New Roman" w:hAnsi="Calibri" w:cs="Calibri"/>
                <w:b/>
                <w:bCs/>
                <w:color w:val="000000"/>
                <w:sz w:val="28"/>
                <w:szCs w:val="28"/>
              </w:rPr>
            </w:pPr>
            <w:r w:rsidRPr="00FE2CAC">
              <w:rPr>
                <w:rFonts w:ascii="Calibri" w:eastAsia="Times New Roman" w:hAnsi="Calibri" w:cs="Calibri"/>
                <w:b/>
                <w:bCs/>
                <w:color w:val="000000"/>
                <w:sz w:val="28"/>
                <w:szCs w:val="28"/>
              </w:rPr>
              <w:t>UGR/3978/12</w:t>
            </w:r>
          </w:p>
        </w:tc>
      </w:tr>
      <w:tr w:rsidR="00FE2CAC" w:rsidRPr="00FE2CAC" w14:paraId="2A8DEF92" w14:textId="77777777" w:rsidTr="00FD065A">
        <w:trPr>
          <w:trHeight w:val="402"/>
        </w:trPr>
        <w:tc>
          <w:tcPr>
            <w:tcW w:w="3532" w:type="dxa"/>
            <w:noWrap/>
            <w:vAlign w:val="center"/>
            <w:hideMark/>
          </w:tcPr>
          <w:p w14:paraId="5E0CD172" w14:textId="77777777" w:rsidR="00FE2CAC" w:rsidRPr="00FE2CAC" w:rsidRDefault="00FE2CAC" w:rsidP="00FE2CAC">
            <w:pPr>
              <w:numPr>
                <w:ilvl w:val="0"/>
                <w:numId w:val="9"/>
              </w:numPr>
              <w:spacing w:before="100" w:beforeAutospacing="1" w:after="0" w:line="271" w:lineRule="auto"/>
              <w:contextualSpacing/>
              <w:rPr>
                <w:rFonts w:ascii="Calibri" w:eastAsia="Times New Roman" w:hAnsi="Calibri" w:cs="Calibri"/>
                <w:b/>
                <w:bCs/>
                <w:color w:val="000000"/>
                <w:sz w:val="28"/>
                <w:szCs w:val="28"/>
              </w:rPr>
            </w:pPr>
            <w:r w:rsidRPr="00FE2CAC">
              <w:rPr>
                <w:rFonts w:ascii="Calibri" w:eastAsia="Times New Roman" w:hAnsi="Calibri" w:cs="Times New Roman"/>
                <w:b/>
                <w:bCs/>
                <w:color w:val="000000"/>
                <w:sz w:val="28"/>
                <w:szCs w:val="28"/>
              </w:rPr>
              <w:t>HERMELLA FIKRE</w:t>
            </w:r>
          </w:p>
        </w:tc>
        <w:tc>
          <w:tcPr>
            <w:tcW w:w="2700" w:type="dxa"/>
            <w:noWrap/>
            <w:vAlign w:val="bottom"/>
            <w:hideMark/>
          </w:tcPr>
          <w:p w14:paraId="2CCBE565" w14:textId="77777777" w:rsidR="00FE2CAC" w:rsidRPr="00FE2CAC" w:rsidRDefault="00FE2CAC" w:rsidP="00FE2CAC">
            <w:pPr>
              <w:spacing w:before="100" w:beforeAutospacing="1" w:after="0" w:line="271" w:lineRule="auto"/>
              <w:rPr>
                <w:rFonts w:ascii="Calibri" w:eastAsia="Times New Roman" w:hAnsi="Calibri" w:cs="Calibri"/>
                <w:b/>
                <w:bCs/>
                <w:color w:val="000000"/>
                <w:sz w:val="28"/>
                <w:szCs w:val="28"/>
              </w:rPr>
            </w:pPr>
            <w:r w:rsidRPr="00FE2CAC">
              <w:rPr>
                <w:rFonts w:ascii="Calibri" w:eastAsia="Times New Roman" w:hAnsi="Calibri" w:cs="Calibri"/>
                <w:b/>
                <w:bCs/>
                <w:color w:val="000000"/>
                <w:sz w:val="28"/>
                <w:szCs w:val="28"/>
              </w:rPr>
              <w:t>---------------------------- </w:t>
            </w:r>
          </w:p>
        </w:tc>
        <w:tc>
          <w:tcPr>
            <w:tcW w:w="3000" w:type="dxa"/>
            <w:noWrap/>
            <w:vAlign w:val="center"/>
            <w:hideMark/>
          </w:tcPr>
          <w:p w14:paraId="252C2B82" w14:textId="77777777" w:rsidR="00FE2CAC" w:rsidRPr="00FE2CAC" w:rsidRDefault="00FE2CAC" w:rsidP="00FE2CAC">
            <w:pPr>
              <w:spacing w:before="100" w:beforeAutospacing="1" w:after="0" w:line="271" w:lineRule="auto"/>
              <w:rPr>
                <w:rFonts w:ascii="Calibri" w:eastAsia="Times New Roman" w:hAnsi="Calibri" w:cs="Calibri"/>
                <w:b/>
                <w:bCs/>
                <w:color w:val="000000"/>
                <w:sz w:val="28"/>
                <w:szCs w:val="28"/>
              </w:rPr>
            </w:pPr>
            <w:r w:rsidRPr="00FE2CAC">
              <w:rPr>
                <w:rFonts w:ascii="Calibri" w:eastAsia="Times New Roman" w:hAnsi="Calibri" w:cs="Times New Roman"/>
                <w:b/>
                <w:bCs/>
                <w:color w:val="000000"/>
                <w:sz w:val="28"/>
                <w:szCs w:val="28"/>
              </w:rPr>
              <w:t>UGR/8307/12</w:t>
            </w:r>
          </w:p>
        </w:tc>
      </w:tr>
    </w:tbl>
    <w:p w14:paraId="222C899C" w14:textId="77777777" w:rsidR="00FE2CAC" w:rsidRPr="00FE2CAC" w:rsidRDefault="00FE2CAC" w:rsidP="00FE2CAC">
      <w:pPr>
        <w:spacing w:before="100" w:beforeAutospacing="1" w:after="0" w:line="271" w:lineRule="auto"/>
        <w:jc w:val="right"/>
        <w:rPr>
          <w:rFonts w:ascii="Bahnschrift SemiBold" w:eastAsia="Calibri" w:hAnsi="Bahnschrift SemiBold" w:cs="Times New Roman"/>
          <w:b/>
          <w:sz w:val="28"/>
          <w:szCs w:val="28"/>
        </w:rPr>
      </w:pPr>
      <w:r w:rsidRPr="00FE2CAC">
        <w:rPr>
          <w:rFonts w:ascii="Bahnschrift SemiBold" w:eastAsia="Calibri" w:hAnsi="Bahnschrift SemiBold" w:cs="Times New Roman"/>
          <w:b/>
          <w:sz w:val="28"/>
          <w:szCs w:val="28"/>
        </w:rPr>
        <w:tab/>
      </w:r>
      <w:r w:rsidRPr="00FE2CAC">
        <w:rPr>
          <w:rFonts w:ascii="Bahnschrift SemiBold" w:eastAsia="Calibri" w:hAnsi="Bahnschrift SemiBold" w:cs="Times New Roman"/>
          <w:b/>
          <w:sz w:val="28"/>
          <w:szCs w:val="28"/>
        </w:rPr>
        <w:tab/>
      </w:r>
    </w:p>
    <w:p w14:paraId="21A7E9C9" w14:textId="77777777" w:rsidR="00FE2CAC" w:rsidRPr="00FE2CAC" w:rsidRDefault="00FE2CAC" w:rsidP="00FE2CAC">
      <w:pPr>
        <w:spacing w:before="100" w:beforeAutospacing="1" w:after="0" w:line="271" w:lineRule="auto"/>
        <w:ind w:left="720"/>
        <w:contextualSpacing/>
        <w:jc w:val="right"/>
        <w:rPr>
          <w:rFonts w:ascii="Bahnschrift SemiBold" w:eastAsia="Calibri" w:hAnsi="Bahnschrift SemiBold" w:cs="Times New Roman"/>
          <w:b/>
          <w:sz w:val="28"/>
          <w:szCs w:val="28"/>
        </w:rPr>
      </w:pPr>
      <w:r w:rsidRPr="00FE2CAC">
        <w:rPr>
          <w:rFonts w:ascii="Bahnschrift SemiBold" w:eastAsia="Calibri" w:hAnsi="Bahnschrift SemiBold" w:cs="Times New Roman"/>
          <w:b/>
          <w:sz w:val="28"/>
          <w:szCs w:val="28"/>
        </w:rPr>
        <w:t>May 23, 2022, Addis Ababa, Ethiopia</w:t>
      </w:r>
    </w:p>
    <w:p w14:paraId="21B783A0" w14:textId="77777777" w:rsidR="00FE2CAC" w:rsidRDefault="00FE2CAC" w:rsidP="00FE2CAC">
      <w:pPr>
        <w:rPr>
          <w:b/>
          <w:sz w:val="24"/>
          <w:szCs w:val="24"/>
          <w:u w:val="single"/>
        </w:rPr>
      </w:pPr>
    </w:p>
    <w:p w14:paraId="1AC39BB0" w14:textId="77777777" w:rsidR="00FE2CAC" w:rsidRDefault="00FE2CAC">
      <w:pPr>
        <w:rPr>
          <w:b/>
          <w:sz w:val="24"/>
          <w:szCs w:val="24"/>
          <w:u w:val="single"/>
        </w:rPr>
      </w:pPr>
      <w:r>
        <w:rPr>
          <w:b/>
          <w:sz w:val="24"/>
          <w:szCs w:val="24"/>
          <w:u w:val="single"/>
        </w:rPr>
        <w:br w:type="page"/>
      </w:r>
    </w:p>
    <w:p w14:paraId="069A13C6" w14:textId="18414368" w:rsidR="00FE2CAC" w:rsidRPr="00FE2CAC" w:rsidRDefault="00FE2CAC" w:rsidP="00FE2CAC">
      <w:pPr>
        <w:rPr>
          <w:b/>
          <w:sz w:val="24"/>
          <w:szCs w:val="24"/>
          <w:u w:val="single"/>
        </w:rPr>
      </w:pPr>
      <w:r w:rsidRPr="00FE2CAC">
        <w:rPr>
          <w:b/>
          <w:sz w:val="24"/>
          <w:szCs w:val="24"/>
          <w:u w:val="single"/>
        </w:rPr>
        <w:lastRenderedPageBreak/>
        <w:t>TABLE OF CONTENTS</w:t>
      </w:r>
    </w:p>
    <w:p w14:paraId="5FF55697" w14:textId="77777777" w:rsidR="00FE2CAC" w:rsidRPr="00FE2CAC" w:rsidRDefault="00FE2CAC" w:rsidP="00FE2CAC">
      <w:pPr>
        <w:rPr>
          <w:sz w:val="18"/>
          <w:szCs w:val="18"/>
        </w:rPr>
      </w:pPr>
      <w:r w:rsidRPr="00FE2CAC">
        <w:rPr>
          <w:sz w:val="18"/>
          <w:szCs w:val="18"/>
        </w:rPr>
        <w:t>Abstract</w:t>
      </w:r>
    </w:p>
    <w:p w14:paraId="6207B984" w14:textId="77777777" w:rsidR="00FE2CAC" w:rsidRPr="00FE2CAC" w:rsidRDefault="00FE2CAC" w:rsidP="00FE2CAC">
      <w:pPr>
        <w:rPr>
          <w:sz w:val="18"/>
          <w:szCs w:val="18"/>
        </w:rPr>
      </w:pPr>
      <w:r w:rsidRPr="00FE2CAC">
        <w:rPr>
          <w:sz w:val="18"/>
          <w:szCs w:val="18"/>
        </w:rPr>
        <w:t>Acknowledgment</w:t>
      </w:r>
    </w:p>
    <w:p w14:paraId="5D64F4E9" w14:textId="77777777" w:rsidR="00FE2CAC" w:rsidRPr="00FE2CAC" w:rsidRDefault="00FE2CAC" w:rsidP="00FE2CAC">
      <w:pPr>
        <w:rPr>
          <w:sz w:val="18"/>
          <w:szCs w:val="18"/>
        </w:rPr>
      </w:pPr>
      <w:r w:rsidRPr="00FE2CAC">
        <w:rPr>
          <w:sz w:val="18"/>
          <w:szCs w:val="18"/>
          <w:u w:val="single"/>
        </w:rPr>
        <w:t>Chapter One</w:t>
      </w:r>
    </w:p>
    <w:p w14:paraId="0514876F" w14:textId="77777777" w:rsidR="00FE2CAC" w:rsidRPr="00FE2CAC" w:rsidRDefault="00FE2CAC" w:rsidP="00FE2CAC">
      <w:pPr>
        <w:numPr>
          <w:ilvl w:val="0"/>
          <w:numId w:val="7"/>
        </w:numPr>
        <w:contextualSpacing/>
        <w:rPr>
          <w:sz w:val="18"/>
          <w:szCs w:val="18"/>
          <w:u w:val="single"/>
        </w:rPr>
      </w:pPr>
      <w:r w:rsidRPr="00FE2CAC">
        <w:rPr>
          <w:sz w:val="18"/>
          <w:szCs w:val="18"/>
        </w:rPr>
        <w:t>Introduction</w:t>
      </w:r>
    </w:p>
    <w:p w14:paraId="7F9C594E" w14:textId="77777777" w:rsidR="00FE2CAC" w:rsidRPr="00FE2CAC" w:rsidRDefault="00FE2CAC" w:rsidP="00FE2CAC">
      <w:pPr>
        <w:numPr>
          <w:ilvl w:val="1"/>
          <w:numId w:val="7"/>
        </w:numPr>
        <w:contextualSpacing/>
        <w:rPr>
          <w:sz w:val="18"/>
          <w:szCs w:val="18"/>
        </w:rPr>
      </w:pPr>
      <w:r w:rsidRPr="00FE2CAC">
        <w:rPr>
          <w:sz w:val="18"/>
          <w:szCs w:val="18"/>
        </w:rPr>
        <w:t>Background of the Study</w:t>
      </w:r>
    </w:p>
    <w:p w14:paraId="2C1AF714" w14:textId="77777777" w:rsidR="00FE2CAC" w:rsidRPr="00FE2CAC" w:rsidRDefault="00FE2CAC" w:rsidP="00FE2CAC">
      <w:pPr>
        <w:numPr>
          <w:ilvl w:val="1"/>
          <w:numId w:val="7"/>
        </w:numPr>
        <w:contextualSpacing/>
        <w:rPr>
          <w:sz w:val="18"/>
          <w:szCs w:val="18"/>
          <w:u w:val="single"/>
        </w:rPr>
      </w:pPr>
      <w:r w:rsidRPr="00FE2CAC">
        <w:rPr>
          <w:sz w:val="18"/>
          <w:szCs w:val="18"/>
        </w:rPr>
        <w:t>Problem Statement</w:t>
      </w:r>
    </w:p>
    <w:p w14:paraId="218589EB" w14:textId="77777777" w:rsidR="00FE2CAC" w:rsidRPr="00FE2CAC" w:rsidRDefault="00FE2CAC" w:rsidP="00FE2CAC">
      <w:pPr>
        <w:numPr>
          <w:ilvl w:val="1"/>
          <w:numId w:val="7"/>
        </w:numPr>
        <w:contextualSpacing/>
        <w:rPr>
          <w:sz w:val="18"/>
          <w:szCs w:val="18"/>
          <w:u w:val="single"/>
        </w:rPr>
      </w:pPr>
      <w:r w:rsidRPr="00FE2CAC">
        <w:rPr>
          <w:sz w:val="18"/>
          <w:szCs w:val="18"/>
        </w:rPr>
        <w:t>Research Questions</w:t>
      </w:r>
    </w:p>
    <w:p w14:paraId="1B08B312" w14:textId="77777777" w:rsidR="00FE2CAC" w:rsidRPr="00FE2CAC" w:rsidRDefault="00FE2CAC" w:rsidP="00FE2CAC">
      <w:pPr>
        <w:numPr>
          <w:ilvl w:val="1"/>
          <w:numId w:val="7"/>
        </w:numPr>
        <w:contextualSpacing/>
        <w:rPr>
          <w:sz w:val="18"/>
          <w:szCs w:val="18"/>
          <w:u w:val="single"/>
        </w:rPr>
      </w:pPr>
      <w:r w:rsidRPr="00FE2CAC">
        <w:rPr>
          <w:sz w:val="18"/>
          <w:szCs w:val="18"/>
        </w:rPr>
        <w:t>Research Objectives</w:t>
      </w:r>
    </w:p>
    <w:p w14:paraId="37CA83F2" w14:textId="77777777" w:rsidR="00FE2CAC" w:rsidRPr="00FE2CAC" w:rsidRDefault="00FE2CAC" w:rsidP="00FE2CAC">
      <w:pPr>
        <w:numPr>
          <w:ilvl w:val="2"/>
          <w:numId w:val="7"/>
        </w:numPr>
        <w:contextualSpacing/>
        <w:rPr>
          <w:sz w:val="18"/>
          <w:szCs w:val="18"/>
        </w:rPr>
      </w:pPr>
      <w:r w:rsidRPr="00FE2CAC">
        <w:rPr>
          <w:sz w:val="18"/>
          <w:szCs w:val="18"/>
        </w:rPr>
        <w:t>General Objectives</w:t>
      </w:r>
    </w:p>
    <w:p w14:paraId="6F349C8C" w14:textId="77777777" w:rsidR="00FE2CAC" w:rsidRPr="00FE2CAC" w:rsidRDefault="00FE2CAC" w:rsidP="00FE2CAC">
      <w:pPr>
        <w:numPr>
          <w:ilvl w:val="2"/>
          <w:numId w:val="7"/>
        </w:numPr>
        <w:contextualSpacing/>
        <w:rPr>
          <w:sz w:val="18"/>
          <w:szCs w:val="18"/>
          <w:u w:val="single"/>
        </w:rPr>
      </w:pPr>
      <w:r w:rsidRPr="00FE2CAC">
        <w:rPr>
          <w:sz w:val="18"/>
          <w:szCs w:val="18"/>
        </w:rPr>
        <w:t>Specific Objectives</w:t>
      </w:r>
    </w:p>
    <w:p w14:paraId="5066AB8F" w14:textId="77777777" w:rsidR="00FE2CAC" w:rsidRPr="00FE2CAC" w:rsidRDefault="00FE2CAC" w:rsidP="00FE2CAC">
      <w:pPr>
        <w:numPr>
          <w:ilvl w:val="1"/>
          <w:numId w:val="7"/>
        </w:numPr>
        <w:contextualSpacing/>
        <w:rPr>
          <w:sz w:val="18"/>
          <w:szCs w:val="18"/>
        </w:rPr>
      </w:pPr>
      <w:r w:rsidRPr="00FE2CAC">
        <w:rPr>
          <w:sz w:val="18"/>
          <w:szCs w:val="18"/>
        </w:rPr>
        <w:t>Importance of the Study</w:t>
      </w:r>
    </w:p>
    <w:p w14:paraId="0DD05ACE" w14:textId="77777777" w:rsidR="00FE2CAC" w:rsidRPr="00FE2CAC" w:rsidRDefault="00FE2CAC" w:rsidP="00FE2CAC">
      <w:pPr>
        <w:numPr>
          <w:ilvl w:val="1"/>
          <w:numId w:val="7"/>
        </w:numPr>
        <w:contextualSpacing/>
        <w:rPr>
          <w:sz w:val="18"/>
          <w:szCs w:val="18"/>
        </w:rPr>
      </w:pPr>
      <w:r w:rsidRPr="00FE2CAC">
        <w:rPr>
          <w:sz w:val="18"/>
          <w:szCs w:val="18"/>
        </w:rPr>
        <w:t>Scope of the Study</w:t>
      </w:r>
    </w:p>
    <w:p w14:paraId="0D3839C0" w14:textId="77777777" w:rsidR="00FE2CAC" w:rsidRPr="00FE2CAC" w:rsidRDefault="00FE2CAC" w:rsidP="00FE2CAC">
      <w:pPr>
        <w:numPr>
          <w:ilvl w:val="1"/>
          <w:numId w:val="7"/>
        </w:numPr>
        <w:contextualSpacing/>
        <w:rPr>
          <w:sz w:val="18"/>
          <w:szCs w:val="18"/>
        </w:rPr>
      </w:pPr>
      <w:r w:rsidRPr="00FE2CAC">
        <w:rPr>
          <w:sz w:val="18"/>
          <w:szCs w:val="18"/>
        </w:rPr>
        <w:t>Limitation of the Study</w:t>
      </w:r>
    </w:p>
    <w:p w14:paraId="410C34F8" w14:textId="77777777" w:rsidR="00FE2CAC" w:rsidRPr="00FE2CAC" w:rsidRDefault="00FE2CAC" w:rsidP="00FE2CAC">
      <w:pPr>
        <w:numPr>
          <w:ilvl w:val="1"/>
          <w:numId w:val="7"/>
        </w:numPr>
        <w:contextualSpacing/>
        <w:rPr>
          <w:sz w:val="18"/>
          <w:szCs w:val="18"/>
        </w:rPr>
      </w:pPr>
      <w:r w:rsidRPr="00FE2CAC">
        <w:rPr>
          <w:sz w:val="18"/>
          <w:szCs w:val="18"/>
        </w:rPr>
        <w:t>Organization of the Paper</w:t>
      </w:r>
    </w:p>
    <w:p w14:paraId="0C58ED1B" w14:textId="77777777" w:rsidR="00FE2CAC" w:rsidRPr="00FE2CAC" w:rsidRDefault="00FE2CAC" w:rsidP="00FE2CAC">
      <w:pPr>
        <w:rPr>
          <w:sz w:val="18"/>
          <w:szCs w:val="18"/>
          <w:u w:val="single"/>
        </w:rPr>
      </w:pPr>
      <w:r w:rsidRPr="00FE2CAC">
        <w:rPr>
          <w:sz w:val="18"/>
          <w:szCs w:val="18"/>
          <w:u w:val="single"/>
        </w:rPr>
        <w:t>Chapter Two</w:t>
      </w:r>
    </w:p>
    <w:p w14:paraId="4A8CE492" w14:textId="77777777" w:rsidR="00FE2CAC" w:rsidRPr="00FE2CAC" w:rsidRDefault="00FE2CAC" w:rsidP="00FE2CAC">
      <w:pPr>
        <w:numPr>
          <w:ilvl w:val="0"/>
          <w:numId w:val="7"/>
        </w:numPr>
        <w:contextualSpacing/>
        <w:rPr>
          <w:sz w:val="18"/>
          <w:szCs w:val="18"/>
          <w:u w:val="single"/>
        </w:rPr>
      </w:pPr>
      <w:r w:rsidRPr="00FE2CAC">
        <w:rPr>
          <w:sz w:val="18"/>
          <w:szCs w:val="18"/>
        </w:rPr>
        <w:t>Literature Review</w:t>
      </w:r>
    </w:p>
    <w:p w14:paraId="1A29A4FC" w14:textId="77777777" w:rsidR="00FE2CAC" w:rsidRPr="00FE2CAC" w:rsidRDefault="00FE2CAC" w:rsidP="00FE2CAC">
      <w:pPr>
        <w:numPr>
          <w:ilvl w:val="1"/>
          <w:numId w:val="7"/>
        </w:numPr>
        <w:contextualSpacing/>
        <w:rPr>
          <w:sz w:val="18"/>
          <w:szCs w:val="18"/>
        </w:rPr>
      </w:pPr>
      <w:r w:rsidRPr="00FE2CAC">
        <w:rPr>
          <w:sz w:val="18"/>
          <w:szCs w:val="18"/>
        </w:rPr>
        <w:t>Service Quality</w:t>
      </w:r>
    </w:p>
    <w:p w14:paraId="4AAB1942" w14:textId="0AFD8139" w:rsidR="00FE2CAC" w:rsidRPr="00FE2CAC" w:rsidRDefault="00FE2CAC" w:rsidP="00FE2CAC">
      <w:pPr>
        <w:numPr>
          <w:ilvl w:val="1"/>
          <w:numId w:val="7"/>
        </w:numPr>
        <w:contextualSpacing/>
        <w:rPr>
          <w:sz w:val="18"/>
          <w:szCs w:val="18"/>
          <w:u w:val="single"/>
        </w:rPr>
      </w:pPr>
      <w:r w:rsidRPr="00FE2CAC">
        <w:rPr>
          <w:sz w:val="18"/>
          <w:szCs w:val="18"/>
        </w:rPr>
        <w:t xml:space="preserve">Student </w:t>
      </w:r>
      <w:r w:rsidRPr="00FE2CAC">
        <w:rPr>
          <w:sz w:val="18"/>
          <w:szCs w:val="18"/>
        </w:rPr>
        <w:t>(Customer</w:t>
      </w:r>
      <w:r w:rsidRPr="00FE2CAC">
        <w:rPr>
          <w:sz w:val="18"/>
          <w:szCs w:val="18"/>
        </w:rPr>
        <w:t xml:space="preserve">) Satisfaction </w:t>
      </w:r>
    </w:p>
    <w:p w14:paraId="20F4DE48" w14:textId="77777777" w:rsidR="00FE2CAC" w:rsidRPr="00FE2CAC" w:rsidRDefault="00FE2CAC" w:rsidP="00FE2CAC">
      <w:pPr>
        <w:numPr>
          <w:ilvl w:val="1"/>
          <w:numId w:val="7"/>
        </w:numPr>
        <w:contextualSpacing/>
        <w:rPr>
          <w:sz w:val="18"/>
          <w:szCs w:val="18"/>
          <w:u w:val="single"/>
        </w:rPr>
      </w:pPr>
      <w:r w:rsidRPr="00FE2CAC">
        <w:rPr>
          <w:sz w:val="18"/>
          <w:szCs w:val="18"/>
        </w:rPr>
        <w:t>Influence of SERVQUAL towards Student Satisfaction</w:t>
      </w:r>
    </w:p>
    <w:p w14:paraId="6D0039CF" w14:textId="77777777" w:rsidR="00FE2CAC" w:rsidRPr="00FE2CAC" w:rsidRDefault="00FE2CAC" w:rsidP="00FE2CAC">
      <w:pPr>
        <w:rPr>
          <w:sz w:val="18"/>
          <w:szCs w:val="18"/>
          <w:u w:val="single"/>
        </w:rPr>
      </w:pPr>
      <w:r w:rsidRPr="00FE2CAC">
        <w:rPr>
          <w:sz w:val="18"/>
          <w:szCs w:val="18"/>
          <w:u w:val="single"/>
        </w:rPr>
        <w:t>Chapter Three</w:t>
      </w:r>
    </w:p>
    <w:p w14:paraId="3CB6A93E" w14:textId="77777777" w:rsidR="00FE2CAC" w:rsidRPr="00FE2CAC" w:rsidRDefault="00FE2CAC" w:rsidP="00FE2CAC">
      <w:pPr>
        <w:numPr>
          <w:ilvl w:val="0"/>
          <w:numId w:val="7"/>
        </w:numPr>
        <w:contextualSpacing/>
        <w:rPr>
          <w:sz w:val="18"/>
          <w:szCs w:val="18"/>
          <w:u w:val="single"/>
        </w:rPr>
      </w:pPr>
      <w:r w:rsidRPr="00FE2CAC">
        <w:rPr>
          <w:sz w:val="18"/>
          <w:szCs w:val="18"/>
        </w:rPr>
        <w:t>Research Methodology</w:t>
      </w:r>
    </w:p>
    <w:p w14:paraId="468790DB" w14:textId="77777777" w:rsidR="00FE2CAC" w:rsidRPr="00FE2CAC" w:rsidRDefault="00FE2CAC" w:rsidP="00FE2CAC">
      <w:pPr>
        <w:numPr>
          <w:ilvl w:val="1"/>
          <w:numId w:val="7"/>
        </w:numPr>
        <w:contextualSpacing/>
        <w:rPr>
          <w:sz w:val="18"/>
          <w:szCs w:val="18"/>
        </w:rPr>
      </w:pPr>
      <w:r w:rsidRPr="00FE2CAC">
        <w:rPr>
          <w:sz w:val="18"/>
          <w:szCs w:val="18"/>
        </w:rPr>
        <w:t>Research Design</w:t>
      </w:r>
    </w:p>
    <w:p w14:paraId="59CCF986" w14:textId="77777777" w:rsidR="00FE2CAC" w:rsidRPr="00FE2CAC" w:rsidRDefault="00FE2CAC" w:rsidP="00FE2CAC">
      <w:pPr>
        <w:numPr>
          <w:ilvl w:val="1"/>
          <w:numId w:val="7"/>
        </w:numPr>
        <w:contextualSpacing/>
        <w:rPr>
          <w:sz w:val="18"/>
          <w:szCs w:val="18"/>
          <w:u w:val="single"/>
        </w:rPr>
      </w:pPr>
      <w:r w:rsidRPr="00FE2CAC">
        <w:rPr>
          <w:sz w:val="18"/>
          <w:szCs w:val="18"/>
        </w:rPr>
        <w:t>Source of Data and Method of Data Collection</w:t>
      </w:r>
    </w:p>
    <w:p w14:paraId="278D6CF6" w14:textId="77777777" w:rsidR="00FE2CAC" w:rsidRPr="00FE2CAC" w:rsidRDefault="00FE2CAC" w:rsidP="00FE2CAC">
      <w:pPr>
        <w:numPr>
          <w:ilvl w:val="1"/>
          <w:numId w:val="7"/>
        </w:numPr>
        <w:contextualSpacing/>
        <w:rPr>
          <w:sz w:val="18"/>
          <w:szCs w:val="18"/>
          <w:u w:val="single"/>
        </w:rPr>
      </w:pPr>
      <w:r w:rsidRPr="00FE2CAC">
        <w:rPr>
          <w:sz w:val="18"/>
          <w:szCs w:val="18"/>
        </w:rPr>
        <w:t>Sampling Design and Techniques</w:t>
      </w:r>
    </w:p>
    <w:p w14:paraId="7799E6B1" w14:textId="77777777" w:rsidR="00FE2CAC" w:rsidRPr="00FE2CAC" w:rsidRDefault="00FE2CAC" w:rsidP="00FE2CAC">
      <w:pPr>
        <w:numPr>
          <w:ilvl w:val="1"/>
          <w:numId w:val="7"/>
        </w:numPr>
        <w:contextualSpacing/>
        <w:rPr>
          <w:sz w:val="18"/>
          <w:szCs w:val="18"/>
          <w:u w:val="single"/>
        </w:rPr>
      </w:pPr>
      <w:r w:rsidRPr="00FE2CAC">
        <w:rPr>
          <w:sz w:val="18"/>
          <w:szCs w:val="18"/>
        </w:rPr>
        <w:t>Sample Size</w:t>
      </w:r>
    </w:p>
    <w:p w14:paraId="6633FF85" w14:textId="77777777" w:rsidR="00FE2CAC" w:rsidRPr="00FE2CAC" w:rsidRDefault="00FE2CAC" w:rsidP="00FE2CAC">
      <w:pPr>
        <w:numPr>
          <w:ilvl w:val="1"/>
          <w:numId w:val="7"/>
        </w:numPr>
        <w:contextualSpacing/>
        <w:rPr>
          <w:sz w:val="18"/>
          <w:szCs w:val="18"/>
          <w:u w:val="single"/>
        </w:rPr>
      </w:pPr>
      <w:r w:rsidRPr="00FE2CAC">
        <w:rPr>
          <w:sz w:val="18"/>
          <w:szCs w:val="18"/>
        </w:rPr>
        <w:t>Data Analysis and Presentation</w:t>
      </w:r>
    </w:p>
    <w:p w14:paraId="73DE8ED2" w14:textId="77777777" w:rsidR="00FE2CAC" w:rsidRPr="00FE2CAC" w:rsidRDefault="00FE2CAC" w:rsidP="00FE2CAC">
      <w:pPr>
        <w:rPr>
          <w:sz w:val="18"/>
          <w:szCs w:val="18"/>
          <w:u w:val="single"/>
        </w:rPr>
      </w:pPr>
      <w:r w:rsidRPr="00FE2CAC">
        <w:rPr>
          <w:sz w:val="18"/>
          <w:szCs w:val="18"/>
          <w:u w:val="single"/>
        </w:rPr>
        <w:t xml:space="preserve">Chapter Four </w:t>
      </w:r>
    </w:p>
    <w:p w14:paraId="3C19F1A5" w14:textId="77777777" w:rsidR="00FE2CAC" w:rsidRPr="00FE2CAC" w:rsidRDefault="00FE2CAC" w:rsidP="00FE2CAC">
      <w:pPr>
        <w:numPr>
          <w:ilvl w:val="0"/>
          <w:numId w:val="7"/>
        </w:numPr>
        <w:contextualSpacing/>
        <w:rPr>
          <w:sz w:val="18"/>
          <w:szCs w:val="18"/>
        </w:rPr>
      </w:pPr>
      <w:r w:rsidRPr="00FE2CAC">
        <w:rPr>
          <w:sz w:val="18"/>
          <w:szCs w:val="18"/>
        </w:rPr>
        <w:t>Schedule for the Plan</w:t>
      </w:r>
    </w:p>
    <w:p w14:paraId="4A581B63" w14:textId="77777777" w:rsidR="00FE2CAC" w:rsidRPr="00FE2CAC" w:rsidRDefault="00FE2CAC" w:rsidP="00FE2CAC">
      <w:pPr>
        <w:numPr>
          <w:ilvl w:val="1"/>
          <w:numId w:val="7"/>
        </w:numPr>
        <w:contextualSpacing/>
        <w:rPr>
          <w:sz w:val="18"/>
          <w:szCs w:val="18"/>
        </w:rPr>
      </w:pPr>
      <w:r w:rsidRPr="00FE2CAC">
        <w:rPr>
          <w:sz w:val="18"/>
          <w:szCs w:val="18"/>
        </w:rPr>
        <w:t>Time Plan</w:t>
      </w:r>
    </w:p>
    <w:p w14:paraId="311F73A4" w14:textId="77777777" w:rsidR="00FE2CAC" w:rsidRPr="00FE2CAC" w:rsidRDefault="00FE2CAC" w:rsidP="00FE2CAC">
      <w:pPr>
        <w:numPr>
          <w:ilvl w:val="1"/>
          <w:numId w:val="7"/>
        </w:numPr>
        <w:contextualSpacing/>
        <w:rPr>
          <w:sz w:val="18"/>
          <w:szCs w:val="18"/>
        </w:rPr>
      </w:pPr>
      <w:r w:rsidRPr="00FE2CAC">
        <w:rPr>
          <w:sz w:val="18"/>
          <w:szCs w:val="18"/>
        </w:rPr>
        <w:t xml:space="preserve">Cost Budget </w:t>
      </w:r>
    </w:p>
    <w:p w14:paraId="1EA429C8" w14:textId="77777777" w:rsidR="00FE2CAC" w:rsidRPr="00FE2CAC" w:rsidRDefault="00FE2CAC" w:rsidP="00FE2CAC">
      <w:pPr>
        <w:rPr>
          <w:sz w:val="18"/>
          <w:szCs w:val="18"/>
        </w:rPr>
      </w:pPr>
      <w:r w:rsidRPr="00FE2CAC">
        <w:rPr>
          <w:sz w:val="18"/>
          <w:szCs w:val="18"/>
          <w:u w:val="single"/>
        </w:rPr>
        <w:t>Chapter Five</w:t>
      </w:r>
    </w:p>
    <w:p w14:paraId="1AE390E9" w14:textId="77777777" w:rsidR="00FE2CAC" w:rsidRPr="00FE2CAC" w:rsidRDefault="00FE2CAC" w:rsidP="00FE2CAC">
      <w:pPr>
        <w:numPr>
          <w:ilvl w:val="0"/>
          <w:numId w:val="7"/>
        </w:numPr>
        <w:contextualSpacing/>
        <w:rPr>
          <w:sz w:val="18"/>
          <w:szCs w:val="18"/>
        </w:rPr>
      </w:pPr>
      <w:r w:rsidRPr="00FE2CAC">
        <w:rPr>
          <w:sz w:val="18"/>
          <w:szCs w:val="18"/>
        </w:rPr>
        <w:t>Conclusion and Recommendation</w:t>
      </w:r>
    </w:p>
    <w:p w14:paraId="273AF76A" w14:textId="77777777" w:rsidR="00FE2CAC" w:rsidRPr="00FE2CAC" w:rsidRDefault="00FE2CAC" w:rsidP="00FE2CAC">
      <w:pPr>
        <w:numPr>
          <w:ilvl w:val="1"/>
          <w:numId w:val="7"/>
        </w:numPr>
        <w:contextualSpacing/>
        <w:rPr>
          <w:sz w:val="18"/>
          <w:szCs w:val="18"/>
        </w:rPr>
      </w:pPr>
      <w:r w:rsidRPr="00FE2CAC">
        <w:rPr>
          <w:sz w:val="18"/>
          <w:szCs w:val="18"/>
        </w:rPr>
        <w:t>Conclusion</w:t>
      </w:r>
    </w:p>
    <w:p w14:paraId="1C325CE6" w14:textId="77777777" w:rsidR="00FE2CAC" w:rsidRPr="00FE2CAC" w:rsidRDefault="00FE2CAC" w:rsidP="00FE2CAC">
      <w:pPr>
        <w:numPr>
          <w:ilvl w:val="1"/>
          <w:numId w:val="7"/>
        </w:numPr>
        <w:contextualSpacing/>
        <w:rPr>
          <w:sz w:val="18"/>
          <w:szCs w:val="18"/>
        </w:rPr>
      </w:pPr>
      <w:r w:rsidRPr="00FE2CAC">
        <w:rPr>
          <w:sz w:val="18"/>
          <w:szCs w:val="18"/>
        </w:rPr>
        <w:t>Recommendation</w:t>
      </w:r>
    </w:p>
    <w:p w14:paraId="5322B0A8" w14:textId="77777777" w:rsidR="00FE2CAC" w:rsidRPr="00FE2CAC" w:rsidRDefault="00FE2CAC" w:rsidP="00FE2CAC">
      <w:pPr>
        <w:numPr>
          <w:ilvl w:val="0"/>
          <w:numId w:val="8"/>
        </w:numPr>
        <w:contextualSpacing/>
        <w:rPr>
          <w:sz w:val="18"/>
          <w:szCs w:val="18"/>
        </w:rPr>
      </w:pPr>
      <w:r w:rsidRPr="00FE2CAC">
        <w:rPr>
          <w:sz w:val="18"/>
          <w:szCs w:val="18"/>
        </w:rPr>
        <w:t>Reference</w:t>
      </w:r>
    </w:p>
    <w:p w14:paraId="74DFF359" w14:textId="77777777" w:rsidR="00FE2CAC" w:rsidRPr="00FE2CAC" w:rsidRDefault="00FE2CAC" w:rsidP="00FE2CAC">
      <w:pPr>
        <w:numPr>
          <w:ilvl w:val="0"/>
          <w:numId w:val="8"/>
        </w:numPr>
        <w:contextualSpacing/>
        <w:rPr>
          <w:sz w:val="18"/>
          <w:szCs w:val="18"/>
        </w:rPr>
      </w:pPr>
      <w:r w:rsidRPr="00FE2CAC">
        <w:rPr>
          <w:sz w:val="18"/>
          <w:szCs w:val="18"/>
        </w:rPr>
        <w:t>Appendix</w:t>
      </w:r>
    </w:p>
    <w:p w14:paraId="4E8780C3" w14:textId="77777777" w:rsidR="00FE2CAC" w:rsidRPr="00FE2CAC" w:rsidRDefault="00FE2CAC" w:rsidP="00FE2CAC">
      <w:pPr>
        <w:numPr>
          <w:ilvl w:val="0"/>
          <w:numId w:val="8"/>
        </w:numPr>
        <w:contextualSpacing/>
        <w:rPr>
          <w:sz w:val="18"/>
          <w:szCs w:val="18"/>
        </w:rPr>
      </w:pPr>
      <w:r w:rsidRPr="00FE2CAC">
        <w:rPr>
          <w:sz w:val="18"/>
          <w:szCs w:val="18"/>
        </w:rPr>
        <w:t xml:space="preserve">Questionnaire </w:t>
      </w:r>
    </w:p>
    <w:p w14:paraId="61EBC47C" w14:textId="77777777" w:rsidR="00A23687" w:rsidRPr="00A23687" w:rsidRDefault="00A23687" w:rsidP="00A23687">
      <w:pPr>
        <w:rPr>
          <w:bCs/>
          <w:sz w:val="24"/>
          <w:szCs w:val="24"/>
        </w:rPr>
      </w:pPr>
    </w:p>
    <w:p w14:paraId="5230FCEC" w14:textId="77777777" w:rsidR="00A23687" w:rsidRDefault="00A23687">
      <w:pPr>
        <w:rPr>
          <w:b/>
          <w:sz w:val="28"/>
          <w:szCs w:val="28"/>
          <w:u w:val="single"/>
        </w:rPr>
      </w:pPr>
      <w:r>
        <w:rPr>
          <w:b/>
          <w:sz w:val="28"/>
          <w:szCs w:val="28"/>
          <w:u w:val="single"/>
        </w:rPr>
        <w:br w:type="page"/>
      </w:r>
    </w:p>
    <w:p w14:paraId="781D168B" w14:textId="2CDDC08F" w:rsidR="007D1C3A" w:rsidRDefault="00E33095" w:rsidP="007F14AF">
      <w:pPr>
        <w:jc w:val="center"/>
        <w:rPr>
          <w:b/>
          <w:sz w:val="28"/>
          <w:szCs w:val="28"/>
          <w:u w:val="single"/>
        </w:rPr>
      </w:pPr>
      <w:r>
        <w:rPr>
          <w:b/>
          <w:sz w:val="28"/>
          <w:szCs w:val="28"/>
          <w:u w:val="single"/>
        </w:rPr>
        <w:lastRenderedPageBreak/>
        <w:t xml:space="preserve">Research Proposal on </w:t>
      </w:r>
      <w:r w:rsidR="007D1C3A">
        <w:rPr>
          <w:b/>
          <w:sz w:val="28"/>
          <w:szCs w:val="28"/>
          <w:u w:val="single"/>
        </w:rPr>
        <w:t xml:space="preserve">School of </w:t>
      </w:r>
      <w:r w:rsidR="001F5047">
        <w:rPr>
          <w:b/>
          <w:sz w:val="28"/>
          <w:szCs w:val="28"/>
          <w:u w:val="single"/>
        </w:rPr>
        <w:t>Commerce School</w:t>
      </w:r>
      <w:r>
        <w:rPr>
          <w:b/>
          <w:sz w:val="28"/>
          <w:szCs w:val="28"/>
          <w:u w:val="single"/>
        </w:rPr>
        <w:t xml:space="preserve"> Cafeteria’s Service Quality </w:t>
      </w:r>
      <w:r w:rsidR="007D1C3A">
        <w:rPr>
          <w:b/>
          <w:sz w:val="28"/>
          <w:szCs w:val="28"/>
          <w:u w:val="single"/>
        </w:rPr>
        <w:t xml:space="preserve"> </w:t>
      </w:r>
    </w:p>
    <w:p w14:paraId="0EF6C6B7" w14:textId="77777777" w:rsidR="003E19D6" w:rsidRDefault="007D1C3A" w:rsidP="007F14AF">
      <w:pPr>
        <w:jc w:val="center"/>
        <w:rPr>
          <w:b/>
          <w:sz w:val="28"/>
          <w:szCs w:val="28"/>
          <w:u w:val="single"/>
        </w:rPr>
      </w:pPr>
      <w:r>
        <w:rPr>
          <w:b/>
          <w:sz w:val="28"/>
          <w:szCs w:val="28"/>
          <w:u w:val="single"/>
        </w:rPr>
        <w:t xml:space="preserve"> </w:t>
      </w:r>
      <w:r w:rsidR="007F14AF" w:rsidRPr="007F14AF">
        <w:rPr>
          <w:b/>
          <w:sz w:val="28"/>
          <w:szCs w:val="28"/>
          <w:u w:val="single"/>
        </w:rPr>
        <w:t>ABSTRACT</w:t>
      </w:r>
    </w:p>
    <w:p w14:paraId="2C320378" w14:textId="77777777" w:rsidR="0025336A" w:rsidRDefault="007F14AF" w:rsidP="007F14AF">
      <w:r w:rsidRPr="007F14AF">
        <w:t>Service quality in its contemporary conceptualization</w:t>
      </w:r>
      <w:r>
        <w:t xml:space="preserve"> is a comparison of perceived expectation of a service with perceived performance. This conceptualization of the service quality has its origins in the expectancy disconfirmation paradigm. Due to its high importance to the student body in their everyday learning process, it is critical that a customer satisfaction study on how school of commerce school cafeteria satisfies its customers’, hence the students’ needs and wants is conducted. Referring the study, this article reflects critical outcomes in view of the following objectives: (1) To identify student satisfaction level in view of school of commerce school cafeteria’s service quality and (2) To compare the level of satisfaction between male and female students in school of commerce. The respondents are students in school of commerce </w:t>
      </w:r>
      <w:r w:rsidR="0025336A">
        <w:t>which include MGMT, Logistics, Accounting, and BIAS students. A set of questionnaires derived from SERVQUAL instrument developed by A.Parasmusan will be distributed. It is expected that the output of this research will reflect student satisfaction level and there are the different levels of student satisfaction on each service quality’s variable provided by school of commerce cafeteria in view of gender attribute.</w:t>
      </w:r>
    </w:p>
    <w:p w14:paraId="15BBD3C9" w14:textId="77777777" w:rsidR="007F14AF" w:rsidRDefault="0025336A" w:rsidP="007F14AF">
      <w:r w:rsidRPr="00DA02B4">
        <w:rPr>
          <w:b/>
          <w:bCs/>
          <w:u w:val="single"/>
        </w:rPr>
        <w:t>Key words:</w:t>
      </w:r>
      <w:r>
        <w:rPr>
          <w:u w:val="single"/>
        </w:rPr>
        <w:t xml:space="preserve"> </w:t>
      </w:r>
      <w:r>
        <w:t>SERVQUAL, Student satisfaction, MGMT, logistics, accounting, BIAS, School of commerce cafeteria</w:t>
      </w:r>
    </w:p>
    <w:p w14:paraId="6672A51A" w14:textId="5734D287" w:rsidR="00C62C78" w:rsidRDefault="00C62C78" w:rsidP="00C62C78">
      <w:pPr>
        <w:jc w:val="center"/>
        <w:rPr>
          <w:b/>
          <w:sz w:val="28"/>
          <w:szCs w:val="28"/>
          <w:u w:val="single"/>
        </w:rPr>
      </w:pPr>
      <w:r w:rsidRPr="00C62C78">
        <w:rPr>
          <w:b/>
          <w:sz w:val="28"/>
          <w:szCs w:val="28"/>
          <w:u w:val="single"/>
        </w:rPr>
        <w:t xml:space="preserve">ACKNOLEDGMENT </w:t>
      </w:r>
    </w:p>
    <w:p w14:paraId="1824DC41" w14:textId="4B2F7B32" w:rsidR="00C62C78" w:rsidRDefault="00C62C78" w:rsidP="00C62C78">
      <w:r>
        <w:t xml:space="preserve">We would like to thank our teacher Mrs. Rahel for giving us this opportunity and insight to do this research proposal. It has helped us to get a better understanding of the major steps that a researcher must follow when conducting a research. Besides it is a great opportunity to indulge in actual on paper work rather than solely depending on theory based teaching as it broadens our view in regards to the field of marketing research. We once again would like to thank and appreciate our instructor for giving us this chance.   </w:t>
      </w:r>
    </w:p>
    <w:p w14:paraId="2D5F7632" w14:textId="77777777" w:rsidR="00057AFE" w:rsidRDefault="00057AFE" w:rsidP="00C62C78"/>
    <w:p w14:paraId="42463302" w14:textId="77777777" w:rsidR="00057AFE" w:rsidRDefault="00057AFE" w:rsidP="00C62C78"/>
    <w:p w14:paraId="1A1F9B36" w14:textId="77777777" w:rsidR="00057AFE" w:rsidRDefault="00057AFE" w:rsidP="00C62C78"/>
    <w:p w14:paraId="49922508" w14:textId="77777777" w:rsidR="00057AFE" w:rsidRDefault="00057AFE" w:rsidP="00C62C78"/>
    <w:p w14:paraId="06A38983" w14:textId="77777777" w:rsidR="00057AFE" w:rsidRDefault="00057AFE" w:rsidP="00C62C78"/>
    <w:p w14:paraId="4ADF25C1" w14:textId="77777777" w:rsidR="00057AFE" w:rsidRDefault="00057AFE" w:rsidP="00C62C78"/>
    <w:p w14:paraId="6DB83BAC" w14:textId="77777777" w:rsidR="00057AFE" w:rsidRDefault="00057AFE" w:rsidP="00C62C78"/>
    <w:p w14:paraId="4FD6182A" w14:textId="77777777" w:rsidR="00057AFE" w:rsidRDefault="00057AFE" w:rsidP="00C62C78"/>
    <w:p w14:paraId="6F5437A7" w14:textId="0CE800AD" w:rsidR="00254237" w:rsidRPr="00254237" w:rsidRDefault="00254237" w:rsidP="00C62C78">
      <w:pPr>
        <w:rPr>
          <w:b/>
          <w:sz w:val="28"/>
          <w:szCs w:val="28"/>
          <w:u w:val="single"/>
        </w:rPr>
      </w:pPr>
      <w:r w:rsidRPr="00254237">
        <w:rPr>
          <w:b/>
          <w:sz w:val="28"/>
          <w:szCs w:val="28"/>
          <w:u w:val="single"/>
        </w:rPr>
        <w:lastRenderedPageBreak/>
        <w:t>CHAPTER ONE</w:t>
      </w:r>
    </w:p>
    <w:p w14:paraId="61B87A8B" w14:textId="1081A2A1" w:rsidR="0025336A" w:rsidRPr="005F4913" w:rsidRDefault="0025336A" w:rsidP="005F4913">
      <w:pPr>
        <w:pStyle w:val="ListParagraph"/>
        <w:numPr>
          <w:ilvl w:val="0"/>
          <w:numId w:val="1"/>
        </w:numPr>
        <w:rPr>
          <w:b/>
          <w:sz w:val="28"/>
          <w:szCs w:val="28"/>
          <w:u w:val="single"/>
        </w:rPr>
      </w:pPr>
      <w:r w:rsidRPr="005F4913">
        <w:rPr>
          <w:b/>
          <w:sz w:val="28"/>
          <w:szCs w:val="28"/>
          <w:u w:val="single"/>
        </w:rPr>
        <w:t>INTRODUCTION</w:t>
      </w:r>
    </w:p>
    <w:p w14:paraId="7D420CFF" w14:textId="77777777" w:rsidR="000F3196" w:rsidRDefault="0025336A" w:rsidP="0025336A">
      <w:r>
        <w:t xml:space="preserve">According to </w:t>
      </w:r>
      <w:r w:rsidR="000F3196">
        <w:t>Ahmad (</w:t>
      </w:r>
      <w:r>
        <w:t xml:space="preserve">2015), service quality has been defined as the antecedent of customer satisfaction, and in return with customer retention and loyalty. Thus, service quality </w:t>
      </w:r>
      <w:r w:rsidR="000F3196">
        <w:t>has become the core marketing priority to achieve because it is the prerequisite of consumer loyalty, such as repeat sales and positive word of mouth (Ryu etal. 2012). Customer satisfaction is directly and highly affected by service quality. So giving an in-depth insight in to investing on all service quality aspects will assist school of commerce cafeteria to not only fulfill the basic needs and wants of students but also to further increase their satisfaction by providing more services based upon student’s’ needs.</w:t>
      </w:r>
    </w:p>
    <w:p w14:paraId="69F97F0E" w14:textId="77777777" w:rsidR="0025336A" w:rsidRDefault="000F3196" w:rsidP="0025336A">
      <w:r>
        <w:t xml:space="preserve"> A lot of researches have been previously conducted on different restaurants and cafeterias around the globe to determine the service quality, food quality and customer satisfaction level in accordance with different scopes in different countries. Most of these researches have concluded that service quality and customer satisfaction are directly related.  An increased service quality will positively affect customer satisfaction.</w:t>
      </w:r>
    </w:p>
    <w:p w14:paraId="0128D7C9" w14:textId="37834394" w:rsidR="005821AC" w:rsidRPr="005821AC" w:rsidRDefault="005821AC" w:rsidP="005821AC">
      <w:pPr>
        <w:pStyle w:val="ListParagraph"/>
        <w:numPr>
          <w:ilvl w:val="1"/>
          <w:numId w:val="1"/>
        </w:numPr>
        <w:rPr>
          <w:b/>
          <w:sz w:val="28"/>
          <w:szCs w:val="28"/>
          <w:u w:val="single"/>
        </w:rPr>
      </w:pPr>
      <w:r w:rsidRPr="005821AC">
        <w:rPr>
          <w:b/>
          <w:sz w:val="28"/>
          <w:szCs w:val="28"/>
          <w:u w:val="single"/>
        </w:rPr>
        <w:t>BACKGROUND OF THE STUDY</w:t>
      </w:r>
    </w:p>
    <w:p w14:paraId="38E2E4DA" w14:textId="07403A90" w:rsidR="001863F2" w:rsidRDefault="001863F2" w:rsidP="005821AC">
      <w:r>
        <w:t>The School of Commerce is a branch of Addis Ababa University focused on business and economics education. School of Commerce has been educating students for the past 80 years in different subject manners. Apart from the educational and formal facilities such as libraries, School of Commerce provides other amenities such as a sports field and a school cafeteria for its students.</w:t>
      </w:r>
    </w:p>
    <w:p w14:paraId="1D433CE1" w14:textId="292A2BFE" w:rsidR="005821AC" w:rsidRPr="005821AC" w:rsidRDefault="001863F2" w:rsidP="005821AC">
      <w:r>
        <w:t xml:space="preserve">  In this research proposal we will briefly discuss about the school cafeteria. The School of Commerce</w:t>
      </w:r>
      <w:r w:rsidR="00FE7280">
        <w:t xml:space="preserve"> school cafeteria </w:t>
      </w:r>
      <w:r>
        <w:t>has been giving service to its students for a long time and it has had many</w:t>
      </w:r>
      <w:r w:rsidR="00FE7280">
        <w:t xml:space="preserve"> service</w:t>
      </w:r>
      <w:r>
        <w:t xml:space="preserve"> quality</w:t>
      </w:r>
      <w:r w:rsidR="00FE7280">
        <w:t xml:space="preserve"> and customer satisfaction related problems over the years. In the past different remedy actions have been applied so as to fix these quality problems. Some of them have been fixed while some are still going on. The ones mainly seen today are service quality problems and problems about maintaining quality. We will briefly see about that in this study.</w:t>
      </w:r>
    </w:p>
    <w:p w14:paraId="238C35FF" w14:textId="7B93ADE2" w:rsidR="000F3196" w:rsidRPr="00792EF5" w:rsidRDefault="0015258F" w:rsidP="00792EF5">
      <w:pPr>
        <w:pStyle w:val="ListParagraph"/>
        <w:numPr>
          <w:ilvl w:val="1"/>
          <w:numId w:val="1"/>
        </w:numPr>
        <w:rPr>
          <w:b/>
          <w:sz w:val="28"/>
          <w:szCs w:val="28"/>
          <w:u w:val="single"/>
        </w:rPr>
      </w:pPr>
      <w:r w:rsidRPr="00792EF5">
        <w:rPr>
          <w:b/>
          <w:sz w:val="28"/>
          <w:szCs w:val="28"/>
          <w:u w:val="single"/>
        </w:rPr>
        <w:t>PROBLEM STATEMENT</w:t>
      </w:r>
    </w:p>
    <w:p w14:paraId="55003F6B" w14:textId="0B7360D9" w:rsidR="0015258F" w:rsidRDefault="0015258F" w:rsidP="0015258F">
      <w:r>
        <w:t xml:space="preserve">School of commerce school cafeteria is one of the main facilities </w:t>
      </w:r>
      <w:r w:rsidR="001863F2">
        <w:t>in</w:t>
      </w:r>
      <w:r>
        <w:t xml:space="preserve"> school of commerce because it supplies the basic necessities, food and beverages to the students in school of commerce. So besides the food and beverage quality the service provided by the service people on a daily basis must be able to satisfy the students’ demands, since in the case of the school of commerce cafeteria they are the customers.</w:t>
      </w:r>
    </w:p>
    <w:p w14:paraId="058DC62A" w14:textId="77777777" w:rsidR="0015258F" w:rsidRDefault="0015258F" w:rsidP="0015258F">
      <w:r>
        <w:t xml:space="preserve">However, as per what the students at school of commerce say, the service quality at the school of commerce cafeteria is far below satisfactory level and it is not in an ideal position to serve the students on campus in proper ways. Students have observed that in most days the premises of the cafeteria are not clean and nor are the tables and chairs. And most of the time the cafeteria stops serving at peak </w:t>
      </w:r>
      <w:r>
        <w:lastRenderedPageBreak/>
        <w:t>hours such as 10:00 AM In the morning, hence the time students get out of class. In some cases they also don’t give changes back which will affect both customer satisfaction level and service quality negatively</w:t>
      </w:r>
      <w:r w:rsidR="007D1C3A">
        <w:t>.</w:t>
      </w:r>
    </w:p>
    <w:p w14:paraId="2AF7E804" w14:textId="77777777" w:rsidR="007D1C3A" w:rsidRDefault="007D1C3A" w:rsidP="0015258F">
      <w:r>
        <w:t>In order to respond to these problems, the study is going to propose on some improvement actions for the service quality variables which must be enhanced by school of commerce cafeteria In order to satisfy their customers in this case students of school of commerce and in hopes they don’t stop using the cafeteria and start using other cafeterias outside the premises of the campus by applying the SERVQUAL instrument.</w:t>
      </w:r>
    </w:p>
    <w:p w14:paraId="038CA21F" w14:textId="2BF0A901" w:rsidR="007D1C3A" w:rsidRPr="00792EF5" w:rsidRDefault="007D1C3A" w:rsidP="00792EF5">
      <w:pPr>
        <w:pStyle w:val="ListParagraph"/>
        <w:numPr>
          <w:ilvl w:val="1"/>
          <w:numId w:val="1"/>
        </w:numPr>
        <w:rPr>
          <w:b/>
          <w:sz w:val="28"/>
          <w:szCs w:val="28"/>
          <w:u w:val="single"/>
        </w:rPr>
      </w:pPr>
      <w:r w:rsidRPr="00792EF5">
        <w:rPr>
          <w:b/>
          <w:sz w:val="28"/>
          <w:szCs w:val="28"/>
          <w:u w:val="single"/>
        </w:rPr>
        <w:t>RESEARCH QUESTIONS</w:t>
      </w:r>
    </w:p>
    <w:p w14:paraId="4534295F" w14:textId="77777777" w:rsidR="007D1C3A" w:rsidRDefault="007D1C3A" w:rsidP="007D1C3A">
      <w:r w:rsidRPr="007D1C3A">
        <w:rPr>
          <w:u w:val="single"/>
        </w:rPr>
        <w:t>Research Question 1:</w:t>
      </w:r>
      <w:r>
        <w:rPr>
          <w:u w:val="single"/>
        </w:rPr>
        <w:t xml:space="preserve"> </w:t>
      </w:r>
      <w:r>
        <w:t>What is the level of student satisfaction on the service quality by school of commerce school cafeteria?</w:t>
      </w:r>
    </w:p>
    <w:p w14:paraId="7D23FE7F" w14:textId="77777777" w:rsidR="007D1C3A" w:rsidRDefault="007D1C3A" w:rsidP="007D1C3A">
      <w:r w:rsidRPr="007D1C3A">
        <w:rPr>
          <w:u w:val="single"/>
        </w:rPr>
        <w:t>Research Question 2:</w:t>
      </w:r>
      <w:r>
        <w:rPr>
          <w:u w:val="single"/>
        </w:rPr>
        <w:t xml:space="preserve"> </w:t>
      </w:r>
      <w:r>
        <w:t xml:space="preserve">How is the level of student satisfaction on school of commerce school cafeteria’s service quality in accordance to different gender attributes (male &amp; female)? </w:t>
      </w:r>
    </w:p>
    <w:p w14:paraId="68E737EF" w14:textId="68971F5A" w:rsidR="007D1C3A" w:rsidRPr="00641A8E" w:rsidRDefault="007D1C3A" w:rsidP="00641A8E">
      <w:pPr>
        <w:pStyle w:val="ListParagraph"/>
        <w:numPr>
          <w:ilvl w:val="1"/>
          <w:numId w:val="1"/>
        </w:numPr>
        <w:rPr>
          <w:b/>
          <w:sz w:val="28"/>
          <w:szCs w:val="28"/>
          <w:u w:val="single"/>
        </w:rPr>
      </w:pPr>
      <w:r w:rsidRPr="00641A8E">
        <w:rPr>
          <w:b/>
          <w:sz w:val="28"/>
          <w:szCs w:val="28"/>
          <w:u w:val="single"/>
        </w:rPr>
        <w:t>RESEARCH OBJECTIVES</w:t>
      </w:r>
    </w:p>
    <w:p w14:paraId="2B25EA38" w14:textId="2114917B" w:rsidR="00641A8E" w:rsidRDefault="00641A8E" w:rsidP="00641A8E">
      <w:pPr>
        <w:pStyle w:val="ListParagraph"/>
        <w:numPr>
          <w:ilvl w:val="2"/>
          <w:numId w:val="1"/>
        </w:numPr>
        <w:rPr>
          <w:b/>
          <w:u w:val="single"/>
        </w:rPr>
      </w:pPr>
      <w:r w:rsidRPr="00641A8E">
        <w:rPr>
          <w:b/>
          <w:u w:val="single"/>
        </w:rPr>
        <w:t>GENERAL OBJECTIVES</w:t>
      </w:r>
    </w:p>
    <w:p w14:paraId="391CCDEB" w14:textId="1C830395" w:rsidR="00641A8E" w:rsidRDefault="00641A8E" w:rsidP="00641A8E">
      <w:pPr>
        <w:ind w:left="630"/>
      </w:pPr>
      <w:r>
        <w:t>The general objective of this research is assessing the level of service quality in School of Commerce school cafeteria.</w:t>
      </w:r>
    </w:p>
    <w:p w14:paraId="7E51A063" w14:textId="49678A84" w:rsidR="00641A8E" w:rsidRPr="00641A8E" w:rsidRDefault="00641A8E" w:rsidP="00641A8E">
      <w:pPr>
        <w:pStyle w:val="ListParagraph"/>
        <w:numPr>
          <w:ilvl w:val="2"/>
          <w:numId w:val="1"/>
        </w:numPr>
        <w:rPr>
          <w:b/>
          <w:u w:val="single"/>
        </w:rPr>
      </w:pPr>
      <w:r w:rsidRPr="00641A8E">
        <w:rPr>
          <w:b/>
          <w:u w:val="single"/>
        </w:rPr>
        <w:t>SPECIFIC OBJECTIVES</w:t>
      </w:r>
    </w:p>
    <w:p w14:paraId="04BC5DCF" w14:textId="1A9DB8D0" w:rsidR="00641A8E" w:rsidRDefault="00641A8E" w:rsidP="00641A8E">
      <w:pPr>
        <w:ind w:left="630"/>
      </w:pPr>
      <w:r>
        <w:t xml:space="preserve">The core specific objective of this research is to identify the level of students’ satisfaction level. Moreover the following are the other major 2 specific objectives too: </w:t>
      </w:r>
    </w:p>
    <w:p w14:paraId="489E083A" w14:textId="4E1353F4" w:rsidR="00641A8E" w:rsidRDefault="00641A8E" w:rsidP="00641A8E">
      <w:pPr>
        <w:ind w:left="630"/>
      </w:pPr>
      <w:r w:rsidRPr="00641A8E">
        <w:rPr>
          <w:u w:val="single"/>
        </w:rPr>
        <w:t>Specific Research Objective 1:</w:t>
      </w:r>
      <w:r>
        <w:t xml:space="preserve"> Identifying the student satisfaction level in view of school of commerce cafeterias service quality.</w:t>
      </w:r>
    </w:p>
    <w:p w14:paraId="2FC7BB3C" w14:textId="5688874A" w:rsidR="00641A8E" w:rsidRDefault="00641A8E" w:rsidP="00641A8E">
      <w:pPr>
        <w:ind w:left="630"/>
      </w:pPr>
      <w:r w:rsidRPr="00641A8E">
        <w:rPr>
          <w:u w:val="single"/>
        </w:rPr>
        <w:t>Specific Research Objective 2:</w:t>
      </w:r>
      <w:r>
        <w:t xml:space="preserve"> To compare the level of satisfaction between male and female students on school of commerce cafeterias service quality.</w:t>
      </w:r>
    </w:p>
    <w:p w14:paraId="4EBAFEF1" w14:textId="4B3E1840" w:rsidR="00641A8E" w:rsidRPr="00641A8E" w:rsidRDefault="00641A8E" w:rsidP="00641A8E">
      <w:pPr>
        <w:pStyle w:val="ListParagraph"/>
        <w:numPr>
          <w:ilvl w:val="1"/>
          <w:numId w:val="1"/>
        </w:numPr>
        <w:rPr>
          <w:b/>
          <w:sz w:val="28"/>
          <w:szCs w:val="28"/>
          <w:u w:val="single"/>
        </w:rPr>
      </w:pPr>
      <w:r w:rsidRPr="00641A8E">
        <w:rPr>
          <w:b/>
          <w:sz w:val="28"/>
          <w:szCs w:val="28"/>
          <w:u w:val="single"/>
        </w:rPr>
        <w:t>IMPORTANCE OF THE STUDY</w:t>
      </w:r>
    </w:p>
    <w:p w14:paraId="5B90CC47" w14:textId="77777777" w:rsidR="00057AFE" w:rsidRDefault="00057AFE" w:rsidP="00641A8E">
      <w:pPr>
        <w:ind w:left="495"/>
      </w:pPr>
      <w:r>
        <w:t>The main importance of this study is to solve the various problems stated on the problem statement part of this proposal in the most effective and efficient way. It is also important to note that this study will further help to prevent similar problems from happening in the future. It will also help to find out the right remedies for the problem stated above.</w:t>
      </w:r>
    </w:p>
    <w:p w14:paraId="6AE76C99" w14:textId="23DC85A5" w:rsidR="00641A8E" w:rsidRDefault="00057AFE" w:rsidP="00641A8E">
      <w:pPr>
        <w:ind w:left="495"/>
      </w:pPr>
      <w:r>
        <w:t xml:space="preserve">One other critical use of this study is that it will help the researcher to gain a good insight </w:t>
      </w:r>
      <w:r w:rsidR="00A06ADE">
        <w:t xml:space="preserve">into the problem and to understand the available solutions since </w:t>
      </w:r>
      <w:r w:rsidR="00924A0C">
        <w:t>the researcher must first understand the problem in order to solve it.</w:t>
      </w:r>
    </w:p>
    <w:p w14:paraId="62212405" w14:textId="51CFE327" w:rsidR="00924A0C" w:rsidRPr="00003643" w:rsidRDefault="00924A0C" w:rsidP="00003643">
      <w:pPr>
        <w:pStyle w:val="ListParagraph"/>
        <w:numPr>
          <w:ilvl w:val="1"/>
          <w:numId w:val="1"/>
        </w:numPr>
        <w:rPr>
          <w:b/>
          <w:sz w:val="28"/>
          <w:szCs w:val="28"/>
          <w:u w:val="single"/>
        </w:rPr>
      </w:pPr>
      <w:r w:rsidRPr="00003643">
        <w:rPr>
          <w:b/>
          <w:sz w:val="28"/>
          <w:szCs w:val="28"/>
          <w:u w:val="single"/>
        </w:rPr>
        <w:lastRenderedPageBreak/>
        <w:t>SCOPE OF THE STUDY</w:t>
      </w:r>
    </w:p>
    <w:p w14:paraId="614FE9F9" w14:textId="3D3A21FB" w:rsidR="00003643" w:rsidRDefault="005943F7" w:rsidP="00003643">
      <w:pPr>
        <w:ind w:left="495"/>
      </w:pPr>
      <w:r w:rsidRPr="005943F7">
        <w:t>This study will be conducted in Addis Ababa, around Mexico</w:t>
      </w:r>
      <w:r>
        <w:t xml:space="preserve"> area in the premise</w:t>
      </w:r>
      <w:r w:rsidRPr="005943F7">
        <w:t xml:space="preserve"> of School of Commerce campus. In this study with regards to the scope, the study will assess the service quality of the cafeteria and its effect on satisfaction of the students. In time perspective, the data will be collected and analyzed on this issue within a limited time. In regards to who will take part in the questionnaires, they are going to be students of the different departments in School of Commerce only.</w:t>
      </w:r>
    </w:p>
    <w:p w14:paraId="7A36670F" w14:textId="773EE005" w:rsidR="005943F7" w:rsidRPr="005943F7" w:rsidRDefault="005943F7" w:rsidP="005943F7">
      <w:pPr>
        <w:pStyle w:val="ListParagraph"/>
        <w:numPr>
          <w:ilvl w:val="1"/>
          <w:numId w:val="1"/>
        </w:numPr>
        <w:rPr>
          <w:b/>
          <w:sz w:val="28"/>
          <w:szCs w:val="28"/>
          <w:u w:val="single"/>
        </w:rPr>
      </w:pPr>
      <w:r w:rsidRPr="005943F7">
        <w:rPr>
          <w:b/>
          <w:sz w:val="28"/>
          <w:szCs w:val="28"/>
          <w:u w:val="single"/>
        </w:rPr>
        <w:t>LIMITATION OF THE STUDY</w:t>
      </w:r>
    </w:p>
    <w:p w14:paraId="35A6DFC7" w14:textId="087F3647" w:rsidR="005943F7" w:rsidRDefault="005943F7" w:rsidP="005943F7">
      <w:pPr>
        <w:ind w:left="495"/>
      </w:pPr>
      <w:r>
        <w:t>In doing this research the researcher may face many problems. Some of them are: lack of the necessary experience in conducting a research, non-sampling errors like selecting students who intentionally give out wrong information and time limit.</w:t>
      </w:r>
    </w:p>
    <w:p w14:paraId="0551477D" w14:textId="3B0EDD1E" w:rsidR="005943F7" w:rsidRPr="005943F7" w:rsidRDefault="005943F7" w:rsidP="005943F7">
      <w:pPr>
        <w:pStyle w:val="ListParagraph"/>
        <w:numPr>
          <w:ilvl w:val="1"/>
          <w:numId w:val="1"/>
        </w:numPr>
        <w:rPr>
          <w:b/>
          <w:sz w:val="28"/>
          <w:szCs w:val="28"/>
          <w:u w:val="single"/>
        </w:rPr>
      </w:pPr>
      <w:r w:rsidRPr="005943F7">
        <w:rPr>
          <w:b/>
          <w:sz w:val="28"/>
          <w:szCs w:val="28"/>
          <w:u w:val="single"/>
        </w:rPr>
        <w:t>ORGANIZATION OF THE PAPER</w:t>
      </w:r>
    </w:p>
    <w:p w14:paraId="1A28EDED" w14:textId="2F3C5D03" w:rsidR="000E2489" w:rsidRDefault="000E2489" w:rsidP="000E2489">
      <w:pPr>
        <w:ind w:left="495"/>
      </w:pPr>
      <w:r>
        <w:t>This study will be organized in five chapters and two main entrance points. The entrance points deal with the Abstract and Acknowledgment. Chapter one deals with Introduction, Background of the Study, Problem Statement, Research Questions, Research Objectives, Importance of the Study, Scope of the Study, and Limitation of the Study.</w:t>
      </w:r>
    </w:p>
    <w:p w14:paraId="56CC50A6" w14:textId="285D9D52" w:rsidR="005943F7" w:rsidRPr="005943F7" w:rsidRDefault="000E2489" w:rsidP="00841D35">
      <w:pPr>
        <w:ind w:left="495"/>
      </w:pPr>
      <w:r>
        <w:t xml:space="preserve">Chapter two deals with literature review. Chapter </w:t>
      </w:r>
      <w:r w:rsidR="007611A1">
        <w:t>three deals with Research M</w:t>
      </w:r>
      <w:r>
        <w:t xml:space="preserve">ethodology. Chapter </w:t>
      </w:r>
      <w:r w:rsidR="007611A1">
        <w:t>four deals with Schedule and Budget for the study and the last chapter, chapter five deals with Conclusion and Recommendation of the study. The study will also include References, Appendixes and a Questionnaire in the final part.</w:t>
      </w:r>
      <w:r w:rsidR="005943F7">
        <w:t xml:space="preserve">         </w:t>
      </w:r>
    </w:p>
    <w:p w14:paraId="1079E39B" w14:textId="77777777" w:rsidR="00254237" w:rsidRDefault="00254237" w:rsidP="00254237">
      <w:pPr>
        <w:rPr>
          <w:b/>
          <w:bCs/>
          <w:sz w:val="28"/>
          <w:szCs w:val="28"/>
          <w:u w:val="single"/>
        </w:rPr>
      </w:pPr>
      <w:r>
        <w:rPr>
          <w:b/>
          <w:bCs/>
          <w:sz w:val="28"/>
          <w:szCs w:val="28"/>
          <w:u w:val="single"/>
        </w:rPr>
        <w:t>CHAPTER TWO</w:t>
      </w:r>
    </w:p>
    <w:p w14:paraId="59D86B02" w14:textId="17A0F8AE" w:rsidR="008631D3" w:rsidRDefault="00254237" w:rsidP="00254237">
      <w:pPr>
        <w:rPr>
          <w:b/>
          <w:bCs/>
          <w:sz w:val="28"/>
          <w:szCs w:val="28"/>
          <w:u w:val="single"/>
        </w:rPr>
      </w:pPr>
      <w:r>
        <w:rPr>
          <w:b/>
          <w:bCs/>
          <w:sz w:val="28"/>
          <w:szCs w:val="28"/>
        </w:rPr>
        <w:t xml:space="preserve">    2 </w:t>
      </w:r>
      <w:r w:rsidRPr="00254237">
        <w:rPr>
          <w:b/>
          <w:bCs/>
          <w:sz w:val="28"/>
          <w:szCs w:val="28"/>
          <w:u w:val="single"/>
        </w:rPr>
        <w:t>LITREATURE</w:t>
      </w:r>
      <w:r w:rsidR="008631D3" w:rsidRPr="00254237">
        <w:rPr>
          <w:b/>
          <w:bCs/>
          <w:sz w:val="28"/>
          <w:szCs w:val="28"/>
          <w:u w:val="single"/>
        </w:rPr>
        <w:t xml:space="preserve"> REVIEW</w:t>
      </w:r>
    </w:p>
    <w:p w14:paraId="25EFB396" w14:textId="09018EBF" w:rsidR="008631D3" w:rsidRDefault="008631D3" w:rsidP="008631D3">
      <w:r>
        <w:t>This section focuses on reviewing the literature of previous studies done in relation to service quality, customer satisfaction and the influence of service quality on customer</w:t>
      </w:r>
      <w:r w:rsidR="009C35EB">
        <w:t xml:space="preserve"> </w:t>
      </w:r>
      <w:r>
        <w:t xml:space="preserve">satisfaction. </w:t>
      </w:r>
    </w:p>
    <w:p w14:paraId="77C94B12" w14:textId="093C7EBB" w:rsidR="008631D3" w:rsidRPr="00720584" w:rsidRDefault="00254237" w:rsidP="008631D3">
      <w:pPr>
        <w:rPr>
          <w:b/>
          <w:bCs/>
          <w:sz w:val="28"/>
          <w:szCs w:val="28"/>
          <w:u w:val="single"/>
        </w:rPr>
      </w:pPr>
      <w:r w:rsidRPr="00720584">
        <w:rPr>
          <w:b/>
          <w:bCs/>
          <w:sz w:val="28"/>
          <w:szCs w:val="28"/>
        </w:rPr>
        <w:t xml:space="preserve">            2.1 </w:t>
      </w:r>
      <w:r w:rsidR="008631D3" w:rsidRPr="00720584">
        <w:rPr>
          <w:b/>
          <w:bCs/>
          <w:sz w:val="28"/>
          <w:szCs w:val="28"/>
          <w:u w:val="single"/>
        </w:rPr>
        <w:t xml:space="preserve">Service quality (independent variable) </w:t>
      </w:r>
    </w:p>
    <w:p w14:paraId="1BFDE4FF" w14:textId="70A1BB7B" w:rsidR="008631D3" w:rsidRDefault="008631D3" w:rsidP="008631D3">
      <w:r>
        <w:t>Service quality determines the business success or failure for some organizations. Delivering high quality service is important for the success of an organization especially in restaurant industry. Due to fierce competition, organizations need to develop service quality as one of the key performances to differentiate themselves with other competitors. SERVQUAL is one of the methods that is widely adopted to measure the service quality and customer satisfaction. SERVQUAL is developed by Parasuraman et al. (1988) and is based on the proposition that service quality can be measured as the gap between the service that the customers expected and the perception on the service performance received. (Landrum et al., 2009). According to Ramseook (2012</w:t>
      </w:r>
      <w:r w:rsidR="009C35EB">
        <w:t>),</w:t>
      </w:r>
      <w:r>
        <w:t xml:space="preserve"> it aims to help service managers </w:t>
      </w:r>
      <w:r>
        <w:lastRenderedPageBreak/>
        <w:t>diagnose and improve the quality of services under their control. The model on which SERVQUAL is proposed states that customers evaluate the quality of a service across five distinct dimensions (Ramseook, 2012).</w:t>
      </w:r>
      <w:r w:rsidR="009C35EB">
        <w:t xml:space="preserve"> </w:t>
      </w:r>
      <w:r>
        <w:t xml:space="preserve">There are total of five dimensions included in the SERVQUAL model which are Tangible, Reliability, Responsiveness, Assurance and Empathy. Tangible is defined as physical appearance and representations of the service (Yarimoglu, 2014), such as the equipment and facility provided by provider. Reliability can be defined as the ability of a firm to perform promised services dependably and accurately (Landrum </w:t>
      </w:r>
      <w:r w:rsidR="009C35EB">
        <w:t>et al.</w:t>
      </w:r>
      <w:r>
        <w:t xml:space="preserve"> 2009). It means that the firm can perform the service right the first time and honors its promises. Responsiveness is concerned with the willingness or readiness of employees to provide helpful service, and the timeliness of the service to help customers solve their problems (Landrum et al., 2009). Assurance is the ability of the employee to inspire trust and confidence in customers (Landrum et al., 2009). Lastly, Empathy refers to the degree of caring and individualized attention provided to customers (Landrum et al., 2009). </w:t>
      </w:r>
    </w:p>
    <w:p w14:paraId="7646C334" w14:textId="03625C2B" w:rsidR="008631D3" w:rsidRPr="00720584" w:rsidRDefault="00254237" w:rsidP="008631D3">
      <w:pPr>
        <w:rPr>
          <w:b/>
          <w:bCs/>
          <w:sz w:val="28"/>
          <w:szCs w:val="28"/>
          <w:u w:val="single"/>
        </w:rPr>
      </w:pPr>
      <w:r w:rsidRPr="00720584">
        <w:rPr>
          <w:b/>
          <w:bCs/>
          <w:sz w:val="28"/>
          <w:szCs w:val="28"/>
        </w:rPr>
        <w:t xml:space="preserve">              2.2 </w:t>
      </w:r>
      <w:r w:rsidR="008631D3" w:rsidRPr="00720584">
        <w:rPr>
          <w:b/>
          <w:bCs/>
          <w:sz w:val="28"/>
          <w:szCs w:val="28"/>
          <w:u w:val="single"/>
        </w:rPr>
        <w:t>Student (customer) satisfaction (dependent variable)</w:t>
      </w:r>
    </w:p>
    <w:p w14:paraId="02152236" w14:textId="118B3915" w:rsidR="00AB07F2" w:rsidRDefault="008631D3" w:rsidP="008631D3">
      <w:r>
        <w:t xml:space="preserve">Students are the main customers for </w:t>
      </w:r>
      <w:r w:rsidR="00AB07F2">
        <w:t>school of commerce school</w:t>
      </w:r>
      <w:r>
        <w:t xml:space="preserve"> cafeteria. As a customer, satisfaction is</w:t>
      </w:r>
      <w:r w:rsidR="007537B0">
        <w:t xml:space="preserve"> the</w:t>
      </w:r>
      <w:r>
        <w:t xml:space="preserve"> greatest interest because satisfaction is linked to purchase loyalty. </w:t>
      </w:r>
      <w:r w:rsidR="009C35EB">
        <w:t>Thus,</w:t>
      </w:r>
      <w:r>
        <w:t xml:space="preserve"> the wants and needs of students must be met so that foodservice business can be successful in maintaining their customer base and financial stability (Liang &amp; Zhang, 2009). Previous studies show that customer satisfaction is important to foodservice sector because it leads to repeated patronage, brand loyalty, and </w:t>
      </w:r>
      <w:r w:rsidR="009C35EB">
        <w:t>brand-new</w:t>
      </w:r>
      <w:r>
        <w:t xml:space="preserve"> customers through word-of-mouth promotion (Ramseook, 2012). Hence, studies investigating these links have been numerous and the literature reveals evidence of strong relationships between customer satisfactions with service quality, other cafeteria attributes and repeat</w:t>
      </w:r>
      <w:r w:rsidR="00AB07F2">
        <w:t xml:space="preserve"> </w:t>
      </w:r>
      <w:r>
        <w:t xml:space="preserve">purchase intentions. </w:t>
      </w:r>
    </w:p>
    <w:p w14:paraId="213B695D" w14:textId="4300FC98" w:rsidR="00AB07F2" w:rsidRPr="00720584" w:rsidRDefault="00254237" w:rsidP="008631D3">
      <w:pPr>
        <w:rPr>
          <w:b/>
          <w:bCs/>
          <w:sz w:val="28"/>
          <w:szCs w:val="28"/>
          <w:u w:val="single"/>
        </w:rPr>
      </w:pPr>
      <w:r w:rsidRPr="00720584">
        <w:rPr>
          <w:b/>
          <w:bCs/>
          <w:sz w:val="28"/>
          <w:szCs w:val="28"/>
        </w:rPr>
        <w:t xml:space="preserve">                 2.3 </w:t>
      </w:r>
      <w:r w:rsidR="008631D3" w:rsidRPr="00720584">
        <w:rPr>
          <w:b/>
          <w:bCs/>
          <w:sz w:val="28"/>
          <w:szCs w:val="28"/>
          <w:u w:val="single"/>
        </w:rPr>
        <w:t>Influence of SERVQUAL towards student satisfaction</w:t>
      </w:r>
    </w:p>
    <w:p w14:paraId="46E4DA90" w14:textId="54A1975E" w:rsidR="004317A6" w:rsidRDefault="008631D3" w:rsidP="008631D3">
      <w:r>
        <w:t xml:space="preserve"> SERVQUAL has a major influence towards customer satisfaction compared to other attributes such as food quality, especially in the restaurant or cafeteria industry. Service quality has been found to be important in influencing both customer satisfaction and customer retention (Ramseook, 2012). In other research papers, service quality is influenced by expectation, process quality and output quality that is defined by customers who had experienced the service and used the experience and feeling to form a judgement (Dayang &amp; Rozario, 2009). Based on past researches, the success of restaurant businesses relies on providing excellent service quality, create customer value, and customer satisfaction, which in turn enhances customer behavioral intentions (Ramseook, 2012). Another research paper shows that when the perception of service quality is high, the customer satisfaction is high and vice versa (</w:t>
      </w:r>
      <w:proofErr w:type="spellStart"/>
      <w:r>
        <w:t>Dayang</w:t>
      </w:r>
      <w:proofErr w:type="spellEnd"/>
      <w:r>
        <w:t xml:space="preserve"> &amp; </w:t>
      </w:r>
      <w:proofErr w:type="spellStart"/>
      <w:r>
        <w:t>Rozario</w:t>
      </w:r>
      <w:proofErr w:type="spellEnd"/>
      <w:r>
        <w:t>, 2009).</w:t>
      </w:r>
    </w:p>
    <w:p w14:paraId="5638C105" w14:textId="3F2010A2" w:rsidR="004317A6" w:rsidRDefault="004317A6" w:rsidP="008631D3">
      <w:pPr>
        <w:rPr>
          <w:b/>
          <w:sz w:val="28"/>
          <w:szCs w:val="28"/>
          <w:u w:val="single"/>
        </w:rPr>
      </w:pPr>
      <w:r w:rsidRPr="004317A6">
        <w:rPr>
          <w:b/>
          <w:sz w:val="28"/>
          <w:szCs w:val="28"/>
          <w:u w:val="single"/>
        </w:rPr>
        <w:t>CHAPTER THREE</w:t>
      </w:r>
    </w:p>
    <w:p w14:paraId="7795C960" w14:textId="2061659E" w:rsidR="004317A6" w:rsidRDefault="004317A6" w:rsidP="008631D3">
      <w:pPr>
        <w:rPr>
          <w:b/>
          <w:sz w:val="28"/>
          <w:szCs w:val="28"/>
          <w:u w:val="single"/>
        </w:rPr>
      </w:pPr>
      <w:r>
        <w:rPr>
          <w:b/>
          <w:sz w:val="28"/>
          <w:szCs w:val="28"/>
        </w:rPr>
        <w:t xml:space="preserve">3 </w:t>
      </w:r>
      <w:r>
        <w:rPr>
          <w:b/>
          <w:sz w:val="28"/>
          <w:szCs w:val="28"/>
          <w:u w:val="single"/>
        </w:rPr>
        <w:t xml:space="preserve">RESEARCH </w:t>
      </w:r>
      <w:r w:rsidR="000E2489">
        <w:rPr>
          <w:b/>
          <w:sz w:val="28"/>
          <w:szCs w:val="28"/>
          <w:u w:val="single"/>
        </w:rPr>
        <w:t>METHODOLOGY</w:t>
      </w:r>
    </w:p>
    <w:p w14:paraId="75361EB3" w14:textId="7059AB16" w:rsidR="004317A6" w:rsidRPr="00720584" w:rsidRDefault="000E2489" w:rsidP="008631D3">
      <w:pPr>
        <w:rPr>
          <w:b/>
          <w:sz w:val="28"/>
          <w:szCs w:val="28"/>
          <w:u w:val="single"/>
        </w:rPr>
      </w:pPr>
      <w:r w:rsidRPr="00720584">
        <w:rPr>
          <w:b/>
          <w:sz w:val="28"/>
          <w:szCs w:val="28"/>
        </w:rPr>
        <w:t xml:space="preserve">      3.1 </w:t>
      </w:r>
      <w:r w:rsidRPr="00720584">
        <w:rPr>
          <w:b/>
          <w:sz w:val="28"/>
          <w:szCs w:val="28"/>
          <w:u w:val="single"/>
        </w:rPr>
        <w:t>RESEARCH DESIGN</w:t>
      </w:r>
    </w:p>
    <w:p w14:paraId="53841984" w14:textId="55768524" w:rsidR="000E2489" w:rsidRDefault="000E2489" w:rsidP="008631D3">
      <w:r w:rsidRPr="000E2489">
        <w:lastRenderedPageBreak/>
        <w:t xml:space="preserve">       This research paper will follow descriptive research and qualitative research. Descriptive research is undertaken to describe research variable. We use it in this research to describe the service quality of our subject area, t</w:t>
      </w:r>
      <w:r w:rsidR="00720584">
        <w:t>he School of commerce cafeteria and also describe the effect it has on customer satisfaction level.</w:t>
      </w:r>
      <w:r w:rsidRPr="000E2489">
        <w:t xml:space="preserve"> Qualitative research is a research that addresses marketing objectives through technique that allows the researcher to provide elaborate interpretation of market phenomena without depending on numerical data. (</w:t>
      </w:r>
      <w:proofErr w:type="spellStart"/>
      <w:r w:rsidRPr="000E2489">
        <w:t>zikmund</w:t>
      </w:r>
      <w:proofErr w:type="spellEnd"/>
      <w:r w:rsidRPr="000E2489">
        <w:t xml:space="preserve"> &amp; </w:t>
      </w:r>
      <w:proofErr w:type="spellStart"/>
      <w:r w:rsidRPr="000E2489">
        <w:t>babin</w:t>
      </w:r>
      <w:proofErr w:type="spellEnd"/>
      <w:r w:rsidRPr="000E2489">
        <w:t xml:space="preserve"> ,2010)</w:t>
      </w:r>
      <w:r>
        <w:t xml:space="preserve"> We use this method when conducting the surveys through the questionnaire we prepared. </w:t>
      </w:r>
    </w:p>
    <w:p w14:paraId="3EDE9ADB" w14:textId="5E516F6C" w:rsidR="00720584" w:rsidRPr="00720584" w:rsidRDefault="00720584" w:rsidP="008631D3">
      <w:pPr>
        <w:rPr>
          <w:b/>
          <w:sz w:val="28"/>
          <w:szCs w:val="28"/>
          <w:u w:val="single"/>
        </w:rPr>
      </w:pPr>
      <w:r w:rsidRPr="00720584">
        <w:rPr>
          <w:sz w:val="28"/>
          <w:szCs w:val="28"/>
        </w:rPr>
        <w:t xml:space="preserve">      </w:t>
      </w:r>
      <w:r w:rsidRPr="00720584">
        <w:rPr>
          <w:b/>
          <w:sz w:val="28"/>
          <w:szCs w:val="28"/>
        </w:rPr>
        <w:t xml:space="preserve">3.2 </w:t>
      </w:r>
      <w:r w:rsidRPr="00720584">
        <w:rPr>
          <w:b/>
          <w:sz w:val="28"/>
          <w:szCs w:val="28"/>
          <w:u w:val="single"/>
        </w:rPr>
        <w:t>SOURCE OF DATA AND METHOD OF DATA COLLECTION</w:t>
      </w:r>
    </w:p>
    <w:p w14:paraId="1EACF6D4" w14:textId="029976E0" w:rsidR="00720584" w:rsidRDefault="00720584" w:rsidP="008631D3">
      <w:r w:rsidRPr="00720584">
        <w:t xml:space="preserve">        In this research we used both primary and secondary data sources to achieve the above objectives. The primary data can be obtained from the students of school of commerce. This data is collected using the method and forma</w:t>
      </w:r>
      <w:r>
        <w:t>t of questionnaire. We used the following</w:t>
      </w:r>
      <w:r w:rsidRPr="00720584">
        <w:t xml:space="preserve"> types of questionnaire format</w:t>
      </w:r>
      <w:r>
        <w:t>s</w:t>
      </w:r>
      <w:r w:rsidRPr="00720584">
        <w:t>: multiple categories closed ended question and un-probed open ended qu</w:t>
      </w:r>
      <w:r>
        <w:t xml:space="preserve">estion at the end. While secondary </w:t>
      </w:r>
      <w:r w:rsidRPr="00720584">
        <w:t>data will be gathered from different sources like reference book, journals, articles on o</w:t>
      </w:r>
      <w:r>
        <w:t>ther related research materials that we will note out in the reference section of this study.</w:t>
      </w:r>
    </w:p>
    <w:p w14:paraId="541B565F" w14:textId="2366C1A7" w:rsidR="00720584" w:rsidRPr="00720584" w:rsidRDefault="00720584" w:rsidP="008631D3">
      <w:pPr>
        <w:rPr>
          <w:b/>
          <w:sz w:val="28"/>
          <w:szCs w:val="28"/>
          <w:u w:val="single"/>
        </w:rPr>
      </w:pPr>
      <w:r w:rsidRPr="00720584">
        <w:rPr>
          <w:b/>
          <w:sz w:val="28"/>
          <w:szCs w:val="28"/>
        </w:rPr>
        <w:t xml:space="preserve">       3.3 </w:t>
      </w:r>
      <w:r w:rsidRPr="00720584">
        <w:rPr>
          <w:b/>
          <w:sz w:val="28"/>
          <w:szCs w:val="28"/>
          <w:u w:val="single"/>
        </w:rPr>
        <w:t>SAMPLING DESIGN AND TECHNIQUE</w:t>
      </w:r>
    </w:p>
    <w:p w14:paraId="6A4C5571" w14:textId="1A3ACC6C" w:rsidR="00720584" w:rsidRDefault="00720584" w:rsidP="008631D3">
      <w:r w:rsidRPr="00720584">
        <w:t>Random sampling is the sample technique used in this research. This technique of sampling is used because it enables us to be unbiased. A sample design is a frame work or road map that serves as a basis for the selection of a survey sample and affects many other important aspects of a survey as well. And a sampling technique is the name or other identification of the specific process by which the entities of the sample have been selected. (</w:t>
      </w:r>
      <w:proofErr w:type="gramStart"/>
      <w:r w:rsidRPr="00720584">
        <w:t>directorate</w:t>
      </w:r>
      <w:proofErr w:type="gramEnd"/>
      <w:r w:rsidRPr="00720584">
        <w:t>, 2001).</w:t>
      </w:r>
      <w:r w:rsidR="004D2B11">
        <w:t xml:space="preserve"> So in order to get an unbiased outcome and one that is realistic we must randomly select students from our sample.  In particular to our case we will choose as random as possible from each department of students when we distribute the questionnaire. Therefore, this will be our main technique. </w:t>
      </w:r>
    </w:p>
    <w:p w14:paraId="40364C2F" w14:textId="7E158EB2" w:rsidR="006A1EB8" w:rsidRDefault="006A1EB8" w:rsidP="008631D3">
      <w:pPr>
        <w:rPr>
          <w:b/>
          <w:sz w:val="28"/>
          <w:szCs w:val="28"/>
          <w:u w:val="single"/>
        </w:rPr>
      </w:pPr>
      <w:r w:rsidRPr="006A1EB8">
        <w:rPr>
          <w:b/>
          <w:sz w:val="28"/>
          <w:szCs w:val="28"/>
        </w:rPr>
        <w:t xml:space="preserve">          3.4 </w:t>
      </w:r>
      <w:r w:rsidRPr="006A1EB8">
        <w:rPr>
          <w:b/>
          <w:sz w:val="28"/>
          <w:szCs w:val="28"/>
          <w:u w:val="single"/>
        </w:rPr>
        <w:t>SAMPLE SIZE</w:t>
      </w:r>
    </w:p>
    <w:p w14:paraId="36C04087" w14:textId="1FD8EC48" w:rsidR="006A1EB8" w:rsidRDefault="006A1EB8" w:rsidP="008631D3">
      <w:r w:rsidRPr="006A1EB8">
        <w:t>Determining the appropriate sample size of the research is very crucial because selecting too small sample size may lead to inaccurate information and too large sample size may lead to waste of resources. There are several approaches that can be used to determine the sample size of a research. In this research we will be using cost basis approach because as a student we don’t have enough budget to conduct larger research. We will randomly select 60 students to fill out the questionnaire</w:t>
      </w:r>
      <w:r>
        <w:t xml:space="preserve"> we prepared</w:t>
      </w:r>
      <w:r w:rsidRPr="006A1EB8">
        <w:t>.</w:t>
      </w:r>
    </w:p>
    <w:p w14:paraId="5FED52CE" w14:textId="36A1189F" w:rsidR="006A1EB8" w:rsidRPr="00844B8A" w:rsidRDefault="00844B8A" w:rsidP="008631D3">
      <w:pPr>
        <w:rPr>
          <w:b/>
          <w:sz w:val="28"/>
          <w:szCs w:val="28"/>
        </w:rPr>
      </w:pPr>
      <w:r w:rsidRPr="00844B8A">
        <w:rPr>
          <w:b/>
          <w:sz w:val="28"/>
          <w:szCs w:val="28"/>
        </w:rPr>
        <w:t xml:space="preserve">          3.5 </w:t>
      </w:r>
      <w:r w:rsidRPr="00844B8A">
        <w:rPr>
          <w:b/>
          <w:sz w:val="28"/>
          <w:szCs w:val="28"/>
          <w:u w:val="single"/>
        </w:rPr>
        <w:t>DATA ANALYSIS AND PRESENTATION</w:t>
      </w:r>
    </w:p>
    <w:p w14:paraId="2B943D58" w14:textId="77777777" w:rsidR="00A409AC" w:rsidRDefault="0015258F" w:rsidP="0015258F">
      <w:r>
        <w:t xml:space="preserve">   </w:t>
      </w:r>
      <w:r w:rsidR="00844B8A" w:rsidRPr="00844B8A">
        <w:t>In order to address research objective, data will be collected and analyzed from the primary sources though questionnaire and supported by secondary data</w:t>
      </w:r>
      <w:r w:rsidR="009E19D1">
        <w:t xml:space="preserve"> gained from references and literature review</w:t>
      </w:r>
      <w:r w:rsidR="00844B8A" w:rsidRPr="00844B8A">
        <w:t>. And it will also be conducted by analyzing the qualitative method. Data collected from questionnaire will be analyzed by using descriptive technique.</w:t>
      </w:r>
      <w:r w:rsidR="009E19D1">
        <w:t xml:space="preserve"> This means the outcomes we get from the questionnaires or </w:t>
      </w:r>
      <w:r w:rsidR="009E19D1">
        <w:lastRenderedPageBreak/>
        <w:t xml:space="preserve">the responses we get from the students will be described thoroughly in accordance with the problem statement and the solution we desire. </w:t>
      </w:r>
    </w:p>
    <w:p w14:paraId="773F7C19" w14:textId="77777777" w:rsidR="00A409AC" w:rsidRPr="00A409AC" w:rsidRDefault="00A409AC" w:rsidP="0015258F">
      <w:pPr>
        <w:rPr>
          <w:b/>
          <w:sz w:val="28"/>
          <w:szCs w:val="28"/>
          <w:u w:val="single"/>
        </w:rPr>
      </w:pPr>
      <w:r w:rsidRPr="00A409AC">
        <w:rPr>
          <w:b/>
          <w:sz w:val="28"/>
          <w:szCs w:val="28"/>
          <w:u w:val="single"/>
        </w:rPr>
        <w:t>CHAPTER FOUR</w:t>
      </w:r>
    </w:p>
    <w:p w14:paraId="63790EAC" w14:textId="70FF74D9" w:rsidR="0015258F" w:rsidRDefault="00A409AC" w:rsidP="0015258F">
      <w:pPr>
        <w:rPr>
          <w:b/>
          <w:sz w:val="28"/>
          <w:szCs w:val="28"/>
        </w:rPr>
      </w:pPr>
      <w:r w:rsidRPr="00A409AC">
        <w:rPr>
          <w:b/>
          <w:sz w:val="28"/>
          <w:szCs w:val="28"/>
        </w:rPr>
        <w:t xml:space="preserve">4 </w:t>
      </w:r>
      <w:r w:rsidRPr="00A409AC">
        <w:rPr>
          <w:b/>
          <w:sz w:val="28"/>
          <w:szCs w:val="28"/>
          <w:u w:val="single"/>
        </w:rPr>
        <w:t>SCHEDULE AND BUDGET OF THE STUDY</w:t>
      </w:r>
      <w:r w:rsidR="009E19D1" w:rsidRPr="00A409AC">
        <w:rPr>
          <w:b/>
          <w:sz w:val="28"/>
          <w:szCs w:val="28"/>
        </w:rPr>
        <w:t xml:space="preserve"> </w:t>
      </w:r>
    </w:p>
    <w:p w14:paraId="19DF0EDA" w14:textId="35AA836B" w:rsidR="00A409AC" w:rsidRDefault="00B64B05" w:rsidP="0015258F">
      <w:r>
        <w:t xml:space="preserve">In this section we will show the time plan or schedule of study and how much resource or budget this study required. </w:t>
      </w:r>
    </w:p>
    <w:p w14:paraId="69806387" w14:textId="60EF0B22" w:rsidR="00B64B05" w:rsidRDefault="00B64B05" w:rsidP="0015258F">
      <w:pPr>
        <w:rPr>
          <w:b/>
          <w:sz w:val="28"/>
          <w:szCs w:val="28"/>
          <w:u w:val="single"/>
        </w:rPr>
      </w:pPr>
      <w:r w:rsidRPr="00B64B05">
        <w:rPr>
          <w:b/>
          <w:sz w:val="28"/>
          <w:szCs w:val="28"/>
        </w:rPr>
        <w:t xml:space="preserve">      4.1 </w:t>
      </w:r>
      <w:r w:rsidRPr="00B64B05">
        <w:rPr>
          <w:b/>
          <w:sz w:val="28"/>
          <w:szCs w:val="28"/>
          <w:u w:val="single"/>
        </w:rPr>
        <w:t>TIME PLAN</w:t>
      </w:r>
    </w:p>
    <w:tbl>
      <w:tblPr>
        <w:tblStyle w:val="TableGrid1"/>
        <w:tblW w:w="6408" w:type="dxa"/>
        <w:tblInd w:w="-8" w:type="dxa"/>
        <w:tblLayout w:type="fixed"/>
        <w:tblLook w:val="04A0" w:firstRow="1" w:lastRow="0" w:firstColumn="1" w:lastColumn="0" w:noHBand="0" w:noVBand="1"/>
      </w:tblPr>
      <w:tblGrid>
        <w:gridCol w:w="828"/>
        <w:gridCol w:w="2021"/>
        <w:gridCol w:w="614"/>
        <w:gridCol w:w="677"/>
        <w:gridCol w:w="731"/>
        <w:gridCol w:w="909"/>
        <w:gridCol w:w="628"/>
      </w:tblGrid>
      <w:tr w:rsidR="00B64B05" w:rsidRPr="00B64B05" w14:paraId="32A36561" w14:textId="77777777" w:rsidTr="003F6019">
        <w:trPr>
          <w:gridAfter w:val="1"/>
          <w:wAfter w:w="628" w:type="dxa"/>
          <w:trHeight w:val="278"/>
        </w:trPr>
        <w:tc>
          <w:tcPr>
            <w:tcW w:w="828" w:type="dxa"/>
            <w:vMerge w:val="restart"/>
          </w:tcPr>
          <w:p w14:paraId="5E2916B5" w14:textId="77777777" w:rsidR="00B64B05" w:rsidRPr="00B64B05" w:rsidRDefault="00B64B05" w:rsidP="00B64B05">
            <w:pPr>
              <w:rPr>
                <w:rFonts w:ascii="Times New Roman" w:eastAsia="Times New Roman" w:hAnsi="Times New Roman" w:cs="Times New Roman"/>
                <w:sz w:val="24"/>
                <w:szCs w:val="20"/>
                <w:lang w:eastAsia="zh-CN"/>
              </w:rPr>
            </w:pPr>
            <w:r w:rsidRPr="00B64B05">
              <w:rPr>
                <w:rFonts w:ascii="Times New Roman" w:eastAsia="Times New Roman" w:hAnsi="Times New Roman" w:cs="Times New Roman"/>
                <w:sz w:val="24"/>
                <w:szCs w:val="20"/>
                <w:lang w:eastAsia="zh-CN"/>
              </w:rPr>
              <w:t>S. No</w:t>
            </w:r>
          </w:p>
        </w:tc>
        <w:tc>
          <w:tcPr>
            <w:tcW w:w="2021" w:type="dxa"/>
            <w:vMerge w:val="restart"/>
          </w:tcPr>
          <w:p w14:paraId="6958FE56" w14:textId="77777777" w:rsidR="00B64B05" w:rsidRPr="00B64B05" w:rsidRDefault="00B64B05" w:rsidP="00B64B05">
            <w:pPr>
              <w:rPr>
                <w:rFonts w:ascii="Times New Roman" w:eastAsia="Times New Roman" w:hAnsi="Times New Roman" w:cs="Times New Roman"/>
                <w:b/>
                <w:sz w:val="28"/>
                <w:szCs w:val="20"/>
                <w:lang w:eastAsia="zh-CN"/>
              </w:rPr>
            </w:pPr>
            <w:r w:rsidRPr="00B64B05">
              <w:rPr>
                <w:rFonts w:ascii="Times New Roman" w:eastAsia="Times New Roman" w:hAnsi="Times New Roman" w:cs="Times New Roman"/>
                <w:b/>
                <w:sz w:val="28"/>
                <w:szCs w:val="20"/>
                <w:lang w:eastAsia="zh-CN"/>
              </w:rPr>
              <w:t xml:space="preserve">Activities </w:t>
            </w:r>
          </w:p>
        </w:tc>
        <w:tc>
          <w:tcPr>
            <w:tcW w:w="2931" w:type="dxa"/>
            <w:gridSpan w:val="4"/>
          </w:tcPr>
          <w:p w14:paraId="16220841" w14:textId="77777777" w:rsidR="00B64B05" w:rsidRPr="00B64B05" w:rsidRDefault="00B64B05" w:rsidP="00B64B05">
            <w:pPr>
              <w:jc w:val="center"/>
              <w:rPr>
                <w:rFonts w:ascii="Times New Roman" w:eastAsia="Times New Roman" w:hAnsi="Times New Roman" w:cs="Times New Roman"/>
                <w:b/>
                <w:sz w:val="20"/>
                <w:szCs w:val="20"/>
                <w:lang w:eastAsia="zh-CN"/>
              </w:rPr>
            </w:pPr>
            <w:r w:rsidRPr="00B64B05">
              <w:rPr>
                <w:rFonts w:ascii="Times New Roman" w:eastAsia="Times New Roman" w:hAnsi="Times New Roman" w:cs="Times New Roman"/>
                <w:b/>
                <w:sz w:val="28"/>
                <w:szCs w:val="20"/>
                <w:lang w:eastAsia="zh-CN"/>
              </w:rPr>
              <w:t>Time table</w:t>
            </w:r>
          </w:p>
        </w:tc>
      </w:tr>
      <w:tr w:rsidR="00B64B05" w:rsidRPr="00B64B05" w14:paraId="260CFF8F" w14:textId="77777777" w:rsidTr="003F6019">
        <w:trPr>
          <w:trHeight w:val="277"/>
        </w:trPr>
        <w:tc>
          <w:tcPr>
            <w:tcW w:w="828" w:type="dxa"/>
            <w:vMerge/>
          </w:tcPr>
          <w:p w14:paraId="417503D1" w14:textId="77777777" w:rsidR="00B64B05" w:rsidRPr="00B64B05" w:rsidRDefault="00B64B05" w:rsidP="00B64B05">
            <w:pPr>
              <w:rPr>
                <w:rFonts w:ascii="Times New Roman" w:eastAsia="Times New Roman" w:hAnsi="Times New Roman" w:cs="Times New Roman"/>
                <w:sz w:val="24"/>
                <w:szCs w:val="20"/>
                <w:lang w:eastAsia="zh-CN"/>
              </w:rPr>
            </w:pPr>
          </w:p>
        </w:tc>
        <w:tc>
          <w:tcPr>
            <w:tcW w:w="2021" w:type="dxa"/>
            <w:vMerge/>
          </w:tcPr>
          <w:p w14:paraId="41205100" w14:textId="77777777" w:rsidR="00B64B05" w:rsidRPr="00B64B05" w:rsidRDefault="00B64B05" w:rsidP="00B64B05">
            <w:pPr>
              <w:rPr>
                <w:rFonts w:ascii="Times New Roman" w:eastAsia="Times New Roman" w:hAnsi="Times New Roman" w:cs="Times New Roman"/>
                <w:b/>
                <w:sz w:val="20"/>
                <w:szCs w:val="20"/>
                <w:lang w:eastAsia="zh-CN"/>
              </w:rPr>
            </w:pPr>
          </w:p>
        </w:tc>
        <w:tc>
          <w:tcPr>
            <w:tcW w:w="614" w:type="dxa"/>
          </w:tcPr>
          <w:p w14:paraId="0FD0524E" w14:textId="77777777" w:rsidR="00B64B05" w:rsidRPr="00B64B05" w:rsidRDefault="00B64B05" w:rsidP="00B64B05">
            <w:pPr>
              <w:rPr>
                <w:rFonts w:ascii="Times New Roman" w:eastAsia="Times New Roman" w:hAnsi="Times New Roman" w:cs="Times New Roman"/>
                <w:b/>
                <w:sz w:val="20"/>
                <w:szCs w:val="20"/>
                <w:lang w:eastAsia="zh-CN"/>
              </w:rPr>
            </w:pPr>
            <w:r w:rsidRPr="00B64B05">
              <w:rPr>
                <w:rFonts w:ascii="Times New Roman" w:eastAsia="Times New Roman" w:hAnsi="Times New Roman" w:cs="Times New Roman"/>
                <w:b/>
                <w:sz w:val="20"/>
                <w:szCs w:val="20"/>
                <w:lang w:eastAsia="zh-CN"/>
              </w:rPr>
              <w:t>Apr 7</w:t>
            </w:r>
          </w:p>
        </w:tc>
        <w:tc>
          <w:tcPr>
            <w:tcW w:w="677" w:type="dxa"/>
          </w:tcPr>
          <w:p w14:paraId="45F243FE" w14:textId="77777777" w:rsidR="00B64B05" w:rsidRPr="00B64B05" w:rsidRDefault="00B64B05" w:rsidP="00B64B05">
            <w:pPr>
              <w:rPr>
                <w:rFonts w:ascii="Times New Roman" w:eastAsia="Times New Roman" w:hAnsi="Times New Roman" w:cs="Times New Roman"/>
                <w:b/>
                <w:sz w:val="20"/>
                <w:szCs w:val="20"/>
                <w:lang w:eastAsia="zh-CN"/>
              </w:rPr>
            </w:pPr>
            <w:r w:rsidRPr="00B64B05">
              <w:rPr>
                <w:rFonts w:ascii="Times New Roman" w:eastAsia="Times New Roman" w:hAnsi="Times New Roman" w:cs="Times New Roman"/>
                <w:b/>
                <w:sz w:val="20"/>
                <w:szCs w:val="20"/>
                <w:lang w:eastAsia="zh-CN"/>
              </w:rPr>
              <w:t>Apr 11</w:t>
            </w:r>
          </w:p>
        </w:tc>
        <w:tc>
          <w:tcPr>
            <w:tcW w:w="731" w:type="dxa"/>
          </w:tcPr>
          <w:p w14:paraId="7A272FF3" w14:textId="77777777" w:rsidR="00B64B05" w:rsidRPr="00B64B05" w:rsidRDefault="00B64B05" w:rsidP="00B64B05">
            <w:pPr>
              <w:rPr>
                <w:rFonts w:ascii="Times New Roman" w:eastAsia="Times New Roman" w:hAnsi="Times New Roman" w:cs="Times New Roman"/>
                <w:b/>
                <w:sz w:val="20"/>
                <w:szCs w:val="20"/>
                <w:lang w:eastAsia="zh-CN"/>
              </w:rPr>
            </w:pPr>
            <w:r w:rsidRPr="00B64B05">
              <w:rPr>
                <w:rFonts w:ascii="Times New Roman" w:eastAsia="Times New Roman" w:hAnsi="Times New Roman" w:cs="Times New Roman"/>
                <w:b/>
                <w:sz w:val="20"/>
                <w:szCs w:val="20"/>
                <w:lang w:eastAsia="zh-CN"/>
              </w:rPr>
              <w:t>Apr 18</w:t>
            </w:r>
          </w:p>
        </w:tc>
        <w:tc>
          <w:tcPr>
            <w:tcW w:w="909" w:type="dxa"/>
          </w:tcPr>
          <w:p w14:paraId="4C6784D2" w14:textId="77777777" w:rsidR="00B64B05" w:rsidRPr="00B64B05" w:rsidRDefault="00B64B05" w:rsidP="00B64B05">
            <w:pPr>
              <w:rPr>
                <w:rFonts w:ascii="Times New Roman" w:eastAsia="Times New Roman" w:hAnsi="Times New Roman" w:cs="Times New Roman"/>
                <w:b/>
                <w:sz w:val="20"/>
                <w:szCs w:val="20"/>
                <w:lang w:eastAsia="zh-CN"/>
              </w:rPr>
            </w:pPr>
            <w:r w:rsidRPr="00B64B05">
              <w:rPr>
                <w:rFonts w:ascii="Times New Roman" w:eastAsia="Times New Roman" w:hAnsi="Times New Roman" w:cs="Times New Roman"/>
                <w:b/>
                <w:sz w:val="20"/>
                <w:szCs w:val="20"/>
                <w:lang w:eastAsia="zh-CN"/>
              </w:rPr>
              <w:t>Apr 19- may 25</w:t>
            </w:r>
          </w:p>
          <w:p w14:paraId="3A5F5CC2" w14:textId="77777777" w:rsidR="00B64B05" w:rsidRPr="00B64B05" w:rsidRDefault="00B64B05" w:rsidP="00B64B05">
            <w:pPr>
              <w:rPr>
                <w:rFonts w:ascii="Times New Roman" w:eastAsia="Times New Roman" w:hAnsi="Times New Roman" w:cs="Times New Roman"/>
                <w:b/>
                <w:sz w:val="20"/>
                <w:szCs w:val="20"/>
                <w:lang w:eastAsia="zh-CN"/>
              </w:rPr>
            </w:pPr>
            <w:r w:rsidRPr="00B64B05">
              <w:rPr>
                <w:rFonts w:ascii="Times New Roman" w:eastAsia="Times New Roman" w:hAnsi="Times New Roman" w:cs="Times New Roman"/>
                <w:b/>
                <w:sz w:val="20"/>
                <w:szCs w:val="20"/>
                <w:lang w:eastAsia="zh-CN"/>
              </w:rPr>
              <w:t xml:space="preserve"> </w:t>
            </w:r>
          </w:p>
        </w:tc>
        <w:tc>
          <w:tcPr>
            <w:tcW w:w="628" w:type="dxa"/>
          </w:tcPr>
          <w:p w14:paraId="77764A9A" w14:textId="77777777" w:rsidR="00B64B05" w:rsidRPr="00B64B05" w:rsidRDefault="00B64B05" w:rsidP="00B64B05">
            <w:pPr>
              <w:rPr>
                <w:rFonts w:ascii="Times New Roman" w:eastAsia="Times New Roman" w:hAnsi="Times New Roman" w:cs="Times New Roman"/>
                <w:b/>
                <w:sz w:val="20"/>
                <w:szCs w:val="20"/>
                <w:lang w:eastAsia="zh-CN"/>
              </w:rPr>
            </w:pPr>
            <w:r w:rsidRPr="00B64B05">
              <w:rPr>
                <w:rFonts w:ascii="Times New Roman" w:eastAsia="Times New Roman" w:hAnsi="Times New Roman" w:cs="Times New Roman"/>
                <w:b/>
                <w:sz w:val="20"/>
                <w:szCs w:val="20"/>
                <w:lang w:eastAsia="zh-CN"/>
              </w:rPr>
              <w:t>May</w:t>
            </w:r>
          </w:p>
          <w:p w14:paraId="1018E4C4" w14:textId="77777777" w:rsidR="00B64B05" w:rsidRPr="00B64B05" w:rsidRDefault="00B64B05" w:rsidP="00B64B05">
            <w:pPr>
              <w:rPr>
                <w:rFonts w:ascii="Times New Roman" w:eastAsia="Times New Roman" w:hAnsi="Times New Roman" w:cs="Times New Roman"/>
                <w:b/>
                <w:sz w:val="20"/>
                <w:szCs w:val="20"/>
                <w:lang w:eastAsia="zh-CN"/>
              </w:rPr>
            </w:pPr>
            <w:r w:rsidRPr="00B64B05">
              <w:rPr>
                <w:rFonts w:ascii="Times New Roman" w:eastAsia="Times New Roman" w:hAnsi="Times New Roman" w:cs="Times New Roman"/>
                <w:b/>
                <w:sz w:val="20"/>
                <w:szCs w:val="20"/>
                <w:lang w:eastAsia="zh-CN"/>
              </w:rPr>
              <w:t xml:space="preserve">26 </w:t>
            </w:r>
          </w:p>
        </w:tc>
      </w:tr>
      <w:tr w:rsidR="00B64B05" w:rsidRPr="00B64B05" w14:paraId="1BC58CAE" w14:textId="77777777" w:rsidTr="003F6019">
        <w:tc>
          <w:tcPr>
            <w:tcW w:w="828" w:type="dxa"/>
          </w:tcPr>
          <w:p w14:paraId="5BB4C7F2" w14:textId="77777777" w:rsidR="00B64B05" w:rsidRPr="00B64B05" w:rsidRDefault="00B64B05" w:rsidP="00B64B05">
            <w:pPr>
              <w:rPr>
                <w:rFonts w:ascii="Times New Roman" w:eastAsia="Times New Roman" w:hAnsi="Times New Roman" w:cs="Times New Roman"/>
                <w:sz w:val="20"/>
                <w:szCs w:val="20"/>
                <w:lang w:eastAsia="zh-CN"/>
              </w:rPr>
            </w:pPr>
            <w:r w:rsidRPr="00B64B05">
              <w:rPr>
                <w:rFonts w:ascii="Times New Roman" w:eastAsia="Times New Roman" w:hAnsi="Times New Roman" w:cs="Times New Roman"/>
                <w:sz w:val="20"/>
                <w:szCs w:val="20"/>
                <w:lang w:eastAsia="zh-CN"/>
              </w:rPr>
              <w:t>1</w:t>
            </w:r>
          </w:p>
        </w:tc>
        <w:tc>
          <w:tcPr>
            <w:tcW w:w="2021" w:type="dxa"/>
          </w:tcPr>
          <w:p w14:paraId="41677531" w14:textId="77777777" w:rsidR="00B64B05" w:rsidRPr="00B64B05" w:rsidRDefault="00B64B05" w:rsidP="00B64B05">
            <w:pPr>
              <w:rPr>
                <w:rFonts w:ascii="Times New Roman" w:eastAsia="Times New Roman" w:hAnsi="Times New Roman" w:cs="Times New Roman"/>
                <w:sz w:val="20"/>
                <w:szCs w:val="20"/>
                <w:lang w:eastAsia="zh-CN"/>
              </w:rPr>
            </w:pPr>
            <w:r w:rsidRPr="00B64B05">
              <w:rPr>
                <w:rFonts w:ascii="Times New Roman" w:eastAsia="Times New Roman" w:hAnsi="Times New Roman" w:cs="Times New Roman"/>
                <w:sz w:val="20"/>
                <w:szCs w:val="20"/>
                <w:lang w:eastAsia="zh-CN"/>
              </w:rPr>
              <w:t xml:space="preserve">Topic selection </w:t>
            </w:r>
          </w:p>
        </w:tc>
        <w:tc>
          <w:tcPr>
            <w:tcW w:w="614" w:type="dxa"/>
          </w:tcPr>
          <w:p w14:paraId="3907B051" w14:textId="77777777" w:rsidR="00B64B05" w:rsidRPr="00B64B05" w:rsidRDefault="00B64B05" w:rsidP="00B64B05">
            <w:pPr>
              <w:numPr>
                <w:ilvl w:val="0"/>
                <w:numId w:val="2"/>
              </w:numPr>
              <w:contextualSpacing/>
              <w:rPr>
                <w:rFonts w:ascii="Times New Roman" w:eastAsia="Times New Roman" w:hAnsi="Times New Roman" w:cs="Times New Roman"/>
                <w:sz w:val="20"/>
                <w:szCs w:val="20"/>
                <w:lang w:eastAsia="zh-CN"/>
              </w:rPr>
            </w:pPr>
          </w:p>
        </w:tc>
        <w:tc>
          <w:tcPr>
            <w:tcW w:w="677" w:type="dxa"/>
          </w:tcPr>
          <w:p w14:paraId="7703F342" w14:textId="77777777" w:rsidR="00B64B05" w:rsidRPr="00B64B05" w:rsidRDefault="00B64B05" w:rsidP="00B64B05">
            <w:pPr>
              <w:rPr>
                <w:rFonts w:ascii="Times New Roman" w:eastAsia="Times New Roman" w:hAnsi="Times New Roman" w:cs="Times New Roman"/>
                <w:sz w:val="20"/>
                <w:szCs w:val="20"/>
                <w:lang w:eastAsia="zh-CN"/>
              </w:rPr>
            </w:pPr>
          </w:p>
        </w:tc>
        <w:tc>
          <w:tcPr>
            <w:tcW w:w="731" w:type="dxa"/>
          </w:tcPr>
          <w:p w14:paraId="6D981107" w14:textId="77777777" w:rsidR="00B64B05" w:rsidRPr="00B64B05" w:rsidRDefault="00B64B05" w:rsidP="00B64B05">
            <w:pPr>
              <w:rPr>
                <w:rFonts w:ascii="Times New Roman" w:eastAsia="Times New Roman" w:hAnsi="Times New Roman" w:cs="Times New Roman"/>
                <w:sz w:val="20"/>
                <w:szCs w:val="20"/>
                <w:lang w:eastAsia="zh-CN"/>
              </w:rPr>
            </w:pPr>
          </w:p>
        </w:tc>
        <w:tc>
          <w:tcPr>
            <w:tcW w:w="909" w:type="dxa"/>
          </w:tcPr>
          <w:p w14:paraId="7DD22284" w14:textId="77777777" w:rsidR="00B64B05" w:rsidRPr="00B64B05" w:rsidRDefault="00B64B05" w:rsidP="00B64B05">
            <w:pPr>
              <w:rPr>
                <w:rFonts w:ascii="Times New Roman" w:eastAsia="Times New Roman" w:hAnsi="Times New Roman" w:cs="Times New Roman"/>
                <w:sz w:val="20"/>
                <w:szCs w:val="20"/>
                <w:lang w:eastAsia="zh-CN"/>
              </w:rPr>
            </w:pPr>
          </w:p>
        </w:tc>
        <w:tc>
          <w:tcPr>
            <w:tcW w:w="628" w:type="dxa"/>
          </w:tcPr>
          <w:p w14:paraId="01830E3B" w14:textId="77777777" w:rsidR="00B64B05" w:rsidRPr="00B64B05" w:rsidRDefault="00B64B05" w:rsidP="00B64B05">
            <w:pPr>
              <w:rPr>
                <w:rFonts w:ascii="Times New Roman" w:eastAsia="Times New Roman" w:hAnsi="Times New Roman" w:cs="Times New Roman"/>
                <w:sz w:val="20"/>
                <w:szCs w:val="20"/>
                <w:lang w:eastAsia="zh-CN"/>
              </w:rPr>
            </w:pPr>
          </w:p>
        </w:tc>
      </w:tr>
      <w:tr w:rsidR="00B64B05" w:rsidRPr="00B64B05" w14:paraId="6B61D4F0" w14:textId="77777777" w:rsidTr="003F6019">
        <w:tc>
          <w:tcPr>
            <w:tcW w:w="828" w:type="dxa"/>
          </w:tcPr>
          <w:p w14:paraId="04B2BF3D" w14:textId="77777777" w:rsidR="00B64B05" w:rsidRPr="00B64B05" w:rsidRDefault="00B64B05" w:rsidP="00B64B05">
            <w:pPr>
              <w:rPr>
                <w:rFonts w:ascii="Times New Roman" w:eastAsia="Times New Roman" w:hAnsi="Times New Roman" w:cs="Times New Roman"/>
                <w:sz w:val="20"/>
                <w:szCs w:val="20"/>
                <w:lang w:eastAsia="zh-CN"/>
              </w:rPr>
            </w:pPr>
            <w:r w:rsidRPr="00B64B05">
              <w:rPr>
                <w:rFonts w:ascii="Times New Roman" w:eastAsia="Times New Roman" w:hAnsi="Times New Roman" w:cs="Times New Roman"/>
                <w:sz w:val="20"/>
                <w:szCs w:val="20"/>
                <w:lang w:eastAsia="zh-CN"/>
              </w:rPr>
              <w:t>2</w:t>
            </w:r>
          </w:p>
        </w:tc>
        <w:tc>
          <w:tcPr>
            <w:tcW w:w="2021" w:type="dxa"/>
          </w:tcPr>
          <w:p w14:paraId="585F45D6" w14:textId="77777777" w:rsidR="00B64B05" w:rsidRPr="00B64B05" w:rsidRDefault="00B64B05" w:rsidP="00B64B05">
            <w:pPr>
              <w:rPr>
                <w:rFonts w:ascii="Times New Roman" w:eastAsia="Times New Roman" w:hAnsi="Times New Roman" w:cs="Times New Roman"/>
                <w:sz w:val="20"/>
                <w:szCs w:val="20"/>
                <w:lang w:eastAsia="zh-CN"/>
              </w:rPr>
            </w:pPr>
            <w:r w:rsidRPr="00B64B05">
              <w:rPr>
                <w:rFonts w:ascii="Times New Roman" w:eastAsia="Times New Roman" w:hAnsi="Times New Roman" w:cs="Times New Roman"/>
                <w:sz w:val="20"/>
                <w:szCs w:val="20"/>
                <w:lang w:eastAsia="zh-CN"/>
              </w:rPr>
              <w:t xml:space="preserve">Collection of useful materials </w:t>
            </w:r>
          </w:p>
        </w:tc>
        <w:tc>
          <w:tcPr>
            <w:tcW w:w="614" w:type="dxa"/>
          </w:tcPr>
          <w:p w14:paraId="5A070D8D" w14:textId="77777777" w:rsidR="00B64B05" w:rsidRPr="00B64B05" w:rsidRDefault="00B64B05" w:rsidP="00B64B05">
            <w:pPr>
              <w:rPr>
                <w:rFonts w:ascii="Times New Roman" w:eastAsia="Times New Roman" w:hAnsi="Times New Roman" w:cs="Times New Roman"/>
                <w:sz w:val="20"/>
                <w:szCs w:val="20"/>
                <w:lang w:eastAsia="zh-CN"/>
              </w:rPr>
            </w:pPr>
          </w:p>
        </w:tc>
        <w:tc>
          <w:tcPr>
            <w:tcW w:w="677" w:type="dxa"/>
          </w:tcPr>
          <w:p w14:paraId="5B9FC48B" w14:textId="77777777" w:rsidR="00B64B05" w:rsidRPr="00B64B05" w:rsidRDefault="00B64B05" w:rsidP="00B64B05">
            <w:pPr>
              <w:numPr>
                <w:ilvl w:val="0"/>
                <w:numId w:val="2"/>
              </w:numPr>
              <w:contextualSpacing/>
              <w:rPr>
                <w:rFonts w:ascii="Times New Roman" w:eastAsia="Times New Roman" w:hAnsi="Times New Roman" w:cs="Times New Roman"/>
                <w:sz w:val="20"/>
                <w:szCs w:val="20"/>
                <w:lang w:eastAsia="zh-CN"/>
              </w:rPr>
            </w:pPr>
          </w:p>
        </w:tc>
        <w:tc>
          <w:tcPr>
            <w:tcW w:w="731" w:type="dxa"/>
          </w:tcPr>
          <w:p w14:paraId="1B43FF09" w14:textId="77777777" w:rsidR="00B64B05" w:rsidRPr="00B64B05" w:rsidRDefault="00B64B05" w:rsidP="00B64B05">
            <w:pPr>
              <w:numPr>
                <w:ilvl w:val="0"/>
                <w:numId w:val="2"/>
              </w:numPr>
              <w:contextualSpacing/>
              <w:rPr>
                <w:rFonts w:ascii="Times New Roman" w:eastAsia="Times New Roman" w:hAnsi="Times New Roman" w:cs="Times New Roman"/>
                <w:sz w:val="20"/>
                <w:szCs w:val="20"/>
                <w:lang w:eastAsia="zh-CN"/>
              </w:rPr>
            </w:pPr>
          </w:p>
        </w:tc>
        <w:tc>
          <w:tcPr>
            <w:tcW w:w="909" w:type="dxa"/>
          </w:tcPr>
          <w:p w14:paraId="1A9BBD63" w14:textId="77777777" w:rsidR="00B64B05" w:rsidRPr="00B64B05" w:rsidRDefault="00B64B05" w:rsidP="00B64B05">
            <w:pPr>
              <w:rPr>
                <w:rFonts w:ascii="Times New Roman" w:eastAsia="Times New Roman" w:hAnsi="Times New Roman" w:cs="Times New Roman"/>
                <w:sz w:val="20"/>
                <w:szCs w:val="20"/>
                <w:lang w:eastAsia="zh-CN"/>
              </w:rPr>
            </w:pPr>
          </w:p>
        </w:tc>
        <w:tc>
          <w:tcPr>
            <w:tcW w:w="628" w:type="dxa"/>
          </w:tcPr>
          <w:p w14:paraId="63BD2C85" w14:textId="77777777" w:rsidR="00B64B05" w:rsidRPr="00B64B05" w:rsidRDefault="00B64B05" w:rsidP="00B64B05">
            <w:pPr>
              <w:rPr>
                <w:rFonts w:ascii="Times New Roman" w:eastAsia="Times New Roman" w:hAnsi="Times New Roman" w:cs="Times New Roman"/>
                <w:sz w:val="20"/>
                <w:szCs w:val="20"/>
                <w:lang w:eastAsia="zh-CN"/>
              </w:rPr>
            </w:pPr>
          </w:p>
        </w:tc>
      </w:tr>
      <w:tr w:rsidR="00B64B05" w:rsidRPr="00B64B05" w14:paraId="4F39F44B" w14:textId="77777777" w:rsidTr="003F6019">
        <w:tc>
          <w:tcPr>
            <w:tcW w:w="828" w:type="dxa"/>
          </w:tcPr>
          <w:p w14:paraId="2332E73C" w14:textId="77777777" w:rsidR="00B64B05" w:rsidRPr="00B64B05" w:rsidRDefault="00B64B05" w:rsidP="00B64B05">
            <w:pPr>
              <w:rPr>
                <w:rFonts w:ascii="Times New Roman" w:eastAsia="Times New Roman" w:hAnsi="Times New Roman" w:cs="Times New Roman"/>
                <w:sz w:val="20"/>
                <w:szCs w:val="20"/>
                <w:lang w:eastAsia="zh-CN"/>
              </w:rPr>
            </w:pPr>
            <w:r w:rsidRPr="00B64B05">
              <w:rPr>
                <w:rFonts w:ascii="Times New Roman" w:eastAsia="Times New Roman" w:hAnsi="Times New Roman" w:cs="Times New Roman"/>
                <w:sz w:val="20"/>
                <w:szCs w:val="20"/>
                <w:lang w:eastAsia="zh-CN"/>
              </w:rPr>
              <w:t>3</w:t>
            </w:r>
          </w:p>
        </w:tc>
        <w:tc>
          <w:tcPr>
            <w:tcW w:w="2021" w:type="dxa"/>
          </w:tcPr>
          <w:p w14:paraId="72DDBFC9" w14:textId="77777777" w:rsidR="00B64B05" w:rsidRPr="00B64B05" w:rsidRDefault="00B64B05" w:rsidP="00B64B05">
            <w:pPr>
              <w:rPr>
                <w:rFonts w:ascii="Times New Roman" w:eastAsia="Times New Roman" w:hAnsi="Times New Roman" w:cs="Times New Roman"/>
                <w:sz w:val="20"/>
                <w:szCs w:val="20"/>
                <w:lang w:eastAsia="zh-CN"/>
              </w:rPr>
            </w:pPr>
            <w:r w:rsidRPr="00B64B05">
              <w:rPr>
                <w:rFonts w:ascii="Times New Roman" w:eastAsia="Times New Roman" w:hAnsi="Times New Roman" w:cs="Times New Roman"/>
                <w:sz w:val="20"/>
                <w:szCs w:val="20"/>
                <w:lang w:eastAsia="zh-CN"/>
              </w:rPr>
              <w:t>Preparation of research proposal paper</w:t>
            </w:r>
          </w:p>
        </w:tc>
        <w:tc>
          <w:tcPr>
            <w:tcW w:w="614" w:type="dxa"/>
          </w:tcPr>
          <w:p w14:paraId="40137DCD" w14:textId="77777777" w:rsidR="00B64B05" w:rsidRPr="00B64B05" w:rsidRDefault="00B64B05" w:rsidP="00B64B05">
            <w:pPr>
              <w:rPr>
                <w:rFonts w:ascii="Times New Roman" w:eastAsia="Times New Roman" w:hAnsi="Times New Roman" w:cs="Times New Roman"/>
                <w:sz w:val="20"/>
                <w:szCs w:val="20"/>
                <w:lang w:eastAsia="zh-CN"/>
              </w:rPr>
            </w:pPr>
          </w:p>
        </w:tc>
        <w:tc>
          <w:tcPr>
            <w:tcW w:w="677" w:type="dxa"/>
          </w:tcPr>
          <w:p w14:paraId="46CDFE02" w14:textId="77777777" w:rsidR="00B64B05" w:rsidRPr="00B64B05" w:rsidRDefault="00B64B05" w:rsidP="00B64B05">
            <w:pPr>
              <w:rPr>
                <w:rFonts w:ascii="Times New Roman" w:eastAsia="Times New Roman" w:hAnsi="Times New Roman" w:cs="Times New Roman"/>
                <w:sz w:val="20"/>
                <w:szCs w:val="20"/>
                <w:lang w:eastAsia="zh-CN"/>
              </w:rPr>
            </w:pPr>
          </w:p>
        </w:tc>
        <w:tc>
          <w:tcPr>
            <w:tcW w:w="731" w:type="dxa"/>
          </w:tcPr>
          <w:p w14:paraId="67967914" w14:textId="77777777" w:rsidR="00B64B05" w:rsidRPr="00B64B05" w:rsidRDefault="00B64B05" w:rsidP="00B64B05">
            <w:pPr>
              <w:numPr>
                <w:ilvl w:val="0"/>
                <w:numId w:val="2"/>
              </w:numPr>
              <w:contextualSpacing/>
              <w:rPr>
                <w:rFonts w:ascii="Times New Roman" w:eastAsia="Times New Roman" w:hAnsi="Times New Roman" w:cs="Times New Roman"/>
                <w:sz w:val="20"/>
                <w:szCs w:val="20"/>
                <w:lang w:eastAsia="zh-CN"/>
              </w:rPr>
            </w:pPr>
          </w:p>
        </w:tc>
        <w:tc>
          <w:tcPr>
            <w:tcW w:w="909" w:type="dxa"/>
          </w:tcPr>
          <w:p w14:paraId="12AFD2C1" w14:textId="77777777" w:rsidR="00B64B05" w:rsidRPr="00B64B05" w:rsidRDefault="00B64B05" w:rsidP="00B64B05">
            <w:pPr>
              <w:numPr>
                <w:ilvl w:val="0"/>
                <w:numId w:val="2"/>
              </w:numPr>
              <w:contextualSpacing/>
              <w:rPr>
                <w:rFonts w:ascii="Times New Roman" w:eastAsia="Times New Roman" w:hAnsi="Times New Roman" w:cs="Times New Roman"/>
                <w:sz w:val="20"/>
                <w:szCs w:val="20"/>
                <w:lang w:eastAsia="zh-CN"/>
              </w:rPr>
            </w:pPr>
          </w:p>
        </w:tc>
        <w:tc>
          <w:tcPr>
            <w:tcW w:w="628" w:type="dxa"/>
          </w:tcPr>
          <w:p w14:paraId="7E34EB75" w14:textId="77777777" w:rsidR="00B64B05" w:rsidRPr="00B64B05" w:rsidRDefault="00B64B05" w:rsidP="00B64B05">
            <w:pPr>
              <w:rPr>
                <w:rFonts w:ascii="Times New Roman" w:eastAsia="Times New Roman" w:hAnsi="Times New Roman" w:cs="Times New Roman"/>
                <w:sz w:val="20"/>
                <w:szCs w:val="20"/>
                <w:lang w:eastAsia="zh-CN"/>
              </w:rPr>
            </w:pPr>
          </w:p>
        </w:tc>
      </w:tr>
      <w:tr w:rsidR="00B64B05" w:rsidRPr="00B64B05" w14:paraId="5DE9B037" w14:textId="77777777" w:rsidTr="003F6019">
        <w:tc>
          <w:tcPr>
            <w:tcW w:w="828" w:type="dxa"/>
          </w:tcPr>
          <w:p w14:paraId="7D5DC6C5" w14:textId="77777777" w:rsidR="00B64B05" w:rsidRPr="00B64B05" w:rsidRDefault="00B64B05" w:rsidP="00B64B05">
            <w:pPr>
              <w:rPr>
                <w:rFonts w:ascii="Times New Roman" w:eastAsia="Times New Roman" w:hAnsi="Times New Roman" w:cs="Times New Roman"/>
                <w:sz w:val="20"/>
                <w:szCs w:val="20"/>
                <w:lang w:eastAsia="zh-CN"/>
              </w:rPr>
            </w:pPr>
            <w:r w:rsidRPr="00B64B05">
              <w:rPr>
                <w:rFonts w:ascii="Times New Roman" w:eastAsia="Times New Roman" w:hAnsi="Times New Roman" w:cs="Times New Roman"/>
                <w:sz w:val="20"/>
                <w:szCs w:val="20"/>
                <w:lang w:eastAsia="zh-CN"/>
              </w:rPr>
              <w:t>4</w:t>
            </w:r>
          </w:p>
        </w:tc>
        <w:tc>
          <w:tcPr>
            <w:tcW w:w="2021" w:type="dxa"/>
          </w:tcPr>
          <w:p w14:paraId="119F787E" w14:textId="77777777" w:rsidR="00B64B05" w:rsidRPr="00B64B05" w:rsidRDefault="00B64B05" w:rsidP="00B64B05">
            <w:pPr>
              <w:rPr>
                <w:rFonts w:ascii="Times New Roman" w:eastAsia="Times New Roman" w:hAnsi="Times New Roman" w:cs="Times New Roman"/>
                <w:sz w:val="20"/>
                <w:szCs w:val="20"/>
                <w:lang w:eastAsia="zh-CN"/>
              </w:rPr>
            </w:pPr>
            <w:r w:rsidRPr="00B64B05">
              <w:rPr>
                <w:rFonts w:ascii="Times New Roman" w:eastAsia="Times New Roman" w:hAnsi="Times New Roman" w:cs="Times New Roman"/>
                <w:sz w:val="20"/>
                <w:szCs w:val="20"/>
                <w:lang w:eastAsia="zh-CN"/>
              </w:rPr>
              <w:t xml:space="preserve">Submission of research proposal </w:t>
            </w:r>
          </w:p>
        </w:tc>
        <w:tc>
          <w:tcPr>
            <w:tcW w:w="614" w:type="dxa"/>
          </w:tcPr>
          <w:p w14:paraId="2DDE3618" w14:textId="77777777" w:rsidR="00B64B05" w:rsidRPr="00B64B05" w:rsidRDefault="00B64B05" w:rsidP="00B64B05">
            <w:pPr>
              <w:rPr>
                <w:rFonts w:ascii="Times New Roman" w:eastAsia="Times New Roman" w:hAnsi="Times New Roman" w:cs="Times New Roman"/>
                <w:sz w:val="20"/>
                <w:szCs w:val="20"/>
                <w:lang w:eastAsia="zh-CN"/>
              </w:rPr>
            </w:pPr>
          </w:p>
        </w:tc>
        <w:tc>
          <w:tcPr>
            <w:tcW w:w="677" w:type="dxa"/>
          </w:tcPr>
          <w:p w14:paraId="40CDF2A9" w14:textId="77777777" w:rsidR="00B64B05" w:rsidRPr="00B64B05" w:rsidRDefault="00B64B05" w:rsidP="00B64B05">
            <w:pPr>
              <w:rPr>
                <w:rFonts w:ascii="Times New Roman" w:eastAsia="Times New Roman" w:hAnsi="Times New Roman" w:cs="Times New Roman"/>
                <w:sz w:val="20"/>
                <w:szCs w:val="20"/>
                <w:lang w:eastAsia="zh-CN"/>
              </w:rPr>
            </w:pPr>
          </w:p>
        </w:tc>
        <w:tc>
          <w:tcPr>
            <w:tcW w:w="731" w:type="dxa"/>
          </w:tcPr>
          <w:p w14:paraId="37E32339" w14:textId="77777777" w:rsidR="00B64B05" w:rsidRPr="00B64B05" w:rsidRDefault="00B64B05" w:rsidP="00B64B05">
            <w:pPr>
              <w:rPr>
                <w:rFonts w:ascii="Times New Roman" w:eastAsia="Times New Roman" w:hAnsi="Times New Roman" w:cs="Times New Roman"/>
                <w:sz w:val="20"/>
                <w:szCs w:val="20"/>
                <w:lang w:eastAsia="zh-CN"/>
              </w:rPr>
            </w:pPr>
          </w:p>
        </w:tc>
        <w:tc>
          <w:tcPr>
            <w:tcW w:w="909" w:type="dxa"/>
          </w:tcPr>
          <w:p w14:paraId="1FCB15C7" w14:textId="77777777" w:rsidR="00B64B05" w:rsidRPr="00B64B05" w:rsidRDefault="00B64B05" w:rsidP="00B64B05">
            <w:pPr>
              <w:rPr>
                <w:rFonts w:ascii="Times New Roman" w:eastAsia="Times New Roman" w:hAnsi="Times New Roman" w:cs="Times New Roman"/>
                <w:sz w:val="20"/>
                <w:szCs w:val="20"/>
                <w:lang w:eastAsia="zh-CN"/>
              </w:rPr>
            </w:pPr>
          </w:p>
        </w:tc>
        <w:tc>
          <w:tcPr>
            <w:tcW w:w="628" w:type="dxa"/>
          </w:tcPr>
          <w:p w14:paraId="4D0F457D" w14:textId="77777777" w:rsidR="00B64B05" w:rsidRPr="00B64B05" w:rsidRDefault="00B64B05" w:rsidP="00B64B05">
            <w:pPr>
              <w:rPr>
                <w:rFonts w:ascii="Times New Roman" w:eastAsia="Times New Roman" w:hAnsi="Times New Roman" w:cs="Times New Roman"/>
                <w:sz w:val="20"/>
                <w:szCs w:val="20"/>
                <w:lang w:eastAsia="zh-CN"/>
              </w:rPr>
            </w:pPr>
            <w:r w:rsidRPr="00B64B05">
              <w:rPr>
                <w:rFonts w:ascii="Times New Roman" w:eastAsia="Times New Roman" w:hAnsi="Times New Roman" w:cs="Times New Roman"/>
                <w:sz w:val="20"/>
                <w:szCs w:val="20"/>
                <w:lang w:eastAsia="zh-CN"/>
              </w:rPr>
              <w:sym w:font="Wingdings" w:char="F020"/>
            </w:r>
            <w:r w:rsidRPr="00B64B05">
              <w:rPr>
                <w:rFonts w:ascii="Times New Roman" w:eastAsia="Times New Roman" w:hAnsi="Times New Roman" w:cs="Times New Roman"/>
                <w:sz w:val="20"/>
                <w:szCs w:val="20"/>
                <w:lang w:eastAsia="zh-CN"/>
              </w:rPr>
              <w:sym w:font="Wingdings" w:char="F0FC"/>
            </w:r>
          </w:p>
        </w:tc>
      </w:tr>
      <w:tr w:rsidR="00B64B05" w:rsidRPr="00B64B05" w14:paraId="56C5B5DC" w14:textId="77777777" w:rsidTr="003F6019">
        <w:tc>
          <w:tcPr>
            <w:tcW w:w="828" w:type="dxa"/>
          </w:tcPr>
          <w:p w14:paraId="691A05B8" w14:textId="77777777" w:rsidR="00B64B05" w:rsidRPr="00B64B05" w:rsidRDefault="00B64B05" w:rsidP="00B64B05">
            <w:pPr>
              <w:rPr>
                <w:rFonts w:ascii="Times New Roman" w:eastAsia="Times New Roman" w:hAnsi="Times New Roman" w:cs="Times New Roman"/>
                <w:sz w:val="20"/>
                <w:szCs w:val="20"/>
                <w:lang w:eastAsia="zh-CN"/>
              </w:rPr>
            </w:pPr>
            <w:r w:rsidRPr="00B64B05">
              <w:rPr>
                <w:rFonts w:ascii="Times New Roman" w:eastAsia="Times New Roman" w:hAnsi="Times New Roman" w:cs="Times New Roman"/>
                <w:sz w:val="20"/>
                <w:szCs w:val="20"/>
                <w:lang w:eastAsia="zh-CN"/>
              </w:rPr>
              <w:t>5</w:t>
            </w:r>
          </w:p>
        </w:tc>
        <w:tc>
          <w:tcPr>
            <w:tcW w:w="2021" w:type="dxa"/>
          </w:tcPr>
          <w:p w14:paraId="265A5895" w14:textId="77777777" w:rsidR="00B64B05" w:rsidRPr="00B64B05" w:rsidRDefault="00B64B05" w:rsidP="00B64B05">
            <w:pPr>
              <w:rPr>
                <w:rFonts w:ascii="Times New Roman" w:eastAsia="Times New Roman" w:hAnsi="Times New Roman" w:cs="Times New Roman"/>
                <w:sz w:val="20"/>
                <w:szCs w:val="20"/>
                <w:lang w:eastAsia="zh-CN"/>
              </w:rPr>
            </w:pPr>
            <w:r w:rsidRPr="00B64B05">
              <w:rPr>
                <w:rFonts w:ascii="Times New Roman" w:eastAsia="Times New Roman" w:hAnsi="Times New Roman" w:cs="Times New Roman"/>
                <w:sz w:val="20"/>
                <w:szCs w:val="20"/>
                <w:lang w:eastAsia="zh-CN"/>
              </w:rPr>
              <w:t xml:space="preserve">Presentation of final research proposal </w:t>
            </w:r>
          </w:p>
        </w:tc>
        <w:tc>
          <w:tcPr>
            <w:tcW w:w="614" w:type="dxa"/>
          </w:tcPr>
          <w:p w14:paraId="730525D1" w14:textId="77777777" w:rsidR="00B64B05" w:rsidRPr="00B64B05" w:rsidRDefault="00B64B05" w:rsidP="00B64B05">
            <w:pPr>
              <w:rPr>
                <w:rFonts w:ascii="Times New Roman" w:eastAsia="Times New Roman" w:hAnsi="Times New Roman" w:cs="Times New Roman"/>
                <w:sz w:val="20"/>
                <w:szCs w:val="20"/>
                <w:lang w:eastAsia="zh-CN"/>
              </w:rPr>
            </w:pPr>
          </w:p>
        </w:tc>
        <w:tc>
          <w:tcPr>
            <w:tcW w:w="677" w:type="dxa"/>
          </w:tcPr>
          <w:p w14:paraId="2788AD07" w14:textId="77777777" w:rsidR="00B64B05" w:rsidRPr="00B64B05" w:rsidRDefault="00B64B05" w:rsidP="00B64B05">
            <w:pPr>
              <w:rPr>
                <w:rFonts w:ascii="Times New Roman" w:eastAsia="Times New Roman" w:hAnsi="Times New Roman" w:cs="Times New Roman"/>
                <w:sz w:val="20"/>
                <w:szCs w:val="20"/>
                <w:lang w:eastAsia="zh-CN"/>
              </w:rPr>
            </w:pPr>
          </w:p>
        </w:tc>
        <w:tc>
          <w:tcPr>
            <w:tcW w:w="731" w:type="dxa"/>
          </w:tcPr>
          <w:p w14:paraId="4162A0D0" w14:textId="77777777" w:rsidR="00B64B05" w:rsidRPr="00B64B05" w:rsidRDefault="00B64B05" w:rsidP="00B64B05">
            <w:pPr>
              <w:rPr>
                <w:rFonts w:ascii="Times New Roman" w:eastAsia="Times New Roman" w:hAnsi="Times New Roman" w:cs="Times New Roman"/>
                <w:sz w:val="20"/>
                <w:szCs w:val="20"/>
                <w:lang w:eastAsia="zh-CN"/>
              </w:rPr>
            </w:pPr>
          </w:p>
        </w:tc>
        <w:tc>
          <w:tcPr>
            <w:tcW w:w="909" w:type="dxa"/>
          </w:tcPr>
          <w:p w14:paraId="7FC01909" w14:textId="77777777" w:rsidR="00B64B05" w:rsidRPr="00B64B05" w:rsidRDefault="00B64B05" w:rsidP="00B64B05">
            <w:pPr>
              <w:rPr>
                <w:rFonts w:ascii="Times New Roman" w:eastAsia="Times New Roman" w:hAnsi="Times New Roman" w:cs="Times New Roman"/>
                <w:sz w:val="20"/>
                <w:szCs w:val="20"/>
                <w:lang w:eastAsia="zh-CN"/>
              </w:rPr>
            </w:pPr>
          </w:p>
        </w:tc>
        <w:tc>
          <w:tcPr>
            <w:tcW w:w="628" w:type="dxa"/>
          </w:tcPr>
          <w:p w14:paraId="078D676F" w14:textId="77777777" w:rsidR="00B64B05" w:rsidRPr="00B64B05" w:rsidRDefault="00B64B05" w:rsidP="00B64B05">
            <w:pPr>
              <w:rPr>
                <w:rFonts w:ascii="Times New Roman" w:eastAsia="Times New Roman" w:hAnsi="Times New Roman" w:cs="Times New Roman"/>
                <w:sz w:val="20"/>
                <w:szCs w:val="20"/>
                <w:lang w:eastAsia="zh-CN"/>
              </w:rPr>
            </w:pPr>
            <w:r w:rsidRPr="00B64B05">
              <w:rPr>
                <w:rFonts w:ascii="Times New Roman" w:eastAsia="Times New Roman" w:hAnsi="Times New Roman" w:cs="Times New Roman"/>
                <w:sz w:val="20"/>
                <w:szCs w:val="20"/>
                <w:lang w:eastAsia="zh-CN"/>
              </w:rPr>
              <w:sym w:font="Wingdings" w:char="F0FC"/>
            </w:r>
          </w:p>
        </w:tc>
      </w:tr>
    </w:tbl>
    <w:p w14:paraId="79DE9D06" w14:textId="77777777" w:rsidR="00B64B05" w:rsidRPr="00B64B05" w:rsidRDefault="00B64B05" w:rsidP="00B64B05">
      <w:pPr>
        <w:spacing w:after="0" w:line="240" w:lineRule="auto"/>
        <w:rPr>
          <w:rFonts w:ascii="Bookman Old Style" w:eastAsia="Times New Roman" w:hAnsi="Bookman Old Style" w:cs="Times New Roman"/>
          <w:sz w:val="20"/>
          <w:szCs w:val="20"/>
          <w:lang w:eastAsia="zh-CN"/>
        </w:rPr>
      </w:pPr>
    </w:p>
    <w:p w14:paraId="648D1956" w14:textId="1D9CD55D" w:rsidR="00B64B05" w:rsidRDefault="00FE015B" w:rsidP="0015258F">
      <w:r>
        <w:t>This table explains clearly the starting and ending point of this study and the courses of action it went through accompanied with the specific dates.  It also states the various actions that were done during these days.</w:t>
      </w:r>
    </w:p>
    <w:p w14:paraId="24B20BE8" w14:textId="7FCA8D53" w:rsidR="00FE015B" w:rsidRDefault="00FE015B" w:rsidP="0015258F">
      <w:pPr>
        <w:rPr>
          <w:b/>
          <w:sz w:val="28"/>
          <w:szCs w:val="28"/>
          <w:u w:val="single"/>
        </w:rPr>
      </w:pPr>
      <w:r>
        <w:t xml:space="preserve">        </w:t>
      </w:r>
      <w:r w:rsidRPr="00FE015B">
        <w:rPr>
          <w:b/>
          <w:sz w:val="28"/>
          <w:szCs w:val="28"/>
        </w:rPr>
        <w:t xml:space="preserve">4.2 </w:t>
      </w:r>
      <w:r w:rsidRPr="00FE015B">
        <w:rPr>
          <w:b/>
          <w:sz w:val="28"/>
          <w:szCs w:val="28"/>
          <w:u w:val="single"/>
        </w:rPr>
        <w:t>COST BUDGET</w:t>
      </w:r>
    </w:p>
    <w:p w14:paraId="5293C37D" w14:textId="6146A9E1" w:rsidR="00FE015B" w:rsidRDefault="00FE015B" w:rsidP="0015258F">
      <w:r>
        <w:t>The total budget for this study was:</w:t>
      </w:r>
    </w:p>
    <w:tbl>
      <w:tblPr>
        <w:tblW w:w="0" w:type="auto"/>
        <w:tblCellMar>
          <w:left w:w="10" w:type="dxa"/>
          <w:right w:w="10" w:type="dxa"/>
        </w:tblCellMar>
        <w:tblLook w:val="04A0" w:firstRow="1" w:lastRow="0" w:firstColumn="1" w:lastColumn="0" w:noHBand="0" w:noVBand="1"/>
      </w:tblPr>
      <w:tblGrid>
        <w:gridCol w:w="2466"/>
        <w:gridCol w:w="1794"/>
        <w:gridCol w:w="2130"/>
        <w:gridCol w:w="2130"/>
      </w:tblGrid>
      <w:tr w:rsidR="00FE015B" w:rsidRPr="00FE015B" w14:paraId="0E4FD1F1" w14:textId="77777777" w:rsidTr="003F6019">
        <w:tc>
          <w:tcPr>
            <w:tcW w:w="24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0E4651" w14:textId="77777777" w:rsidR="00FE015B" w:rsidRPr="00FE015B" w:rsidRDefault="00FE015B" w:rsidP="00FE015B">
            <w:pPr>
              <w:spacing w:after="0" w:line="240" w:lineRule="auto"/>
              <w:rPr>
                <w:rFonts w:ascii="Bookman Old Style" w:eastAsia="Times New Roman" w:hAnsi="Bookman Old Style" w:cs="Bookman Old Style"/>
                <w:szCs w:val="20"/>
                <w:lang w:eastAsia="zh-CN"/>
              </w:rPr>
            </w:pPr>
            <w:r w:rsidRPr="00FE015B">
              <w:rPr>
                <w:rFonts w:ascii="Bookman Old Style" w:eastAsia="Calibri Light" w:hAnsi="Bookman Old Style" w:cs="Bookman Old Style"/>
                <w:szCs w:val="20"/>
                <w:lang w:eastAsia="zh-CN"/>
              </w:rPr>
              <w:t>Items</w:t>
            </w:r>
          </w:p>
        </w:tc>
        <w:tc>
          <w:tcPr>
            <w:tcW w:w="17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AC5EAD" w14:textId="77777777" w:rsidR="00FE015B" w:rsidRPr="00FE015B" w:rsidRDefault="00FE015B" w:rsidP="00FE015B">
            <w:pPr>
              <w:spacing w:after="0" w:line="240" w:lineRule="auto"/>
              <w:rPr>
                <w:rFonts w:ascii="Bookman Old Style" w:eastAsia="Times New Roman" w:hAnsi="Bookman Old Style" w:cs="Bookman Old Style"/>
                <w:szCs w:val="20"/>
                <w:lang w:eastAsia="zh-CN"/>
              </w:rPr>
            </w:pPr>
            <w:r w:rsidRPr="00FE015B">
              <w:rPr>
                <w:rFonts w:ascii="Bookman Old Style" w:eastAsia="Times New Roman" w:hAnsi="Bookman Old Style" w:cs="Bookman Old Style"/>
                <w:szCs w:val="20"/>
                <w:lang w:eastAsia="zh-CN"/>
              </w:rPr>
              <w:t>Quantity</w:t>
            </w:r>
          </w:p>
        </w:tc>
        <w:tc>
          <w:tcPr>
            <w:tcW w:w="2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B8F719" w14:textId="77777777" w:rsidR="00FE015B" w:rsidRPr="00FE015B" w:rsidRDefault="00FE015B" w:rsidP="00FE015B">
            <w:pPr>
              <w:spacing w:after="0" w:line="240" w:lineRule="auto"/>
              <w:rPr>
                <w:rFonts w:ascii="Bookman Old Style" w:eastAsia="Calibri Light" w:hAnsi="Bookman Old Style" w:cs="Bookman Old Style"/>
                <w:szCs w:val="20"/>
                <w:lang w:eastAsia="zh-CN"/>
              </w:rPr>
            </w:pPr>
            <w:r w:rsidRPr="00FE015B">
              <w:rPr>
                <w:rFonts w:ascii="Bookman Old Style" w:eastAsia="Calibri Light" w:hAnsi="Bookman Old Style" w:cs="Bookman Old Style"/>
                <w:szCs w:val="20"/>
                <w:lang w:eastAsia="zh-CN"/>
              </w:rPr>
              <w:t>Unit price(Birr)</w:t>
            </w:r>
          </w:p>
        </w:tc>
        <w:tc>
          <w:tcPr>
            <w:tcW w:w="2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EC7BA2" w14:textId="77777777" w:rsidR="00FE015B" w:rsidRPr="00FE015B" w:rsidRDefault="00FE015B" w:rsidP="00FE015B">
            <w:pPr>
              <w:spacing w:after="0" w:line="240" w:lineRule="auto"/>
              <w:rPr>
                <w:rFonts w:ascii="Bookman Old Style" w:eastAsia="Calibri Light" w:hAnsi="Bookman Old Style" w:cs="Bookman Old Style"/>
                <w:szCs w:val="20"/>
                <w:lang w:eastAsia="zh-CN"/>
              </w:rPr>
            </w:pPr>
            <w:r w:rsidRPr="00FE015B">
              <w:rPr>
                <w:rFonts w:ascii="Bookman Old Style" w:eastAsia="Calibri Light" w:hAnsi="Bookman Old Style" w:cs="Bookman Old Style"/>
                <w:szCs w:val="20"/>
                <w:lang w:eastAsia="zh-CN"/>
              </w:rPr>
              <w:t>Amount(Birr)</w:t>
            </w:r>
          </w:p>
        </w:tc>
      </w:tr>
      <w:tr w:rsidR="00FE015B" w:rsidRPr="00FE015B" w14:paraId="510F0F0F" w14:textId="77777777" w:rsidTr="003F6019">
        <w:tc>
          <w:tcPr>
            <w:tcW w:w="24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35C718" w14:textId="77777777" w:rsidR="00FE015B" w:rsidRPr="00FE015B" w:rsidRDefault="00FE015B" w:rsidP="00FE015B">
            <w:pPr>
              <w:spacing w:after="0" w:line="240" w:lineRule="auto"/>
              <w:rPr>
                <w:rFonts w:ascii="Bookman Old Style" w:eastAsia="Times New Roman" w:hAnsi="Bookman Old Style" w:cs="Bookman Old Style"/>
                <w:szCs w:val="20"/>
                <w:lang w:eastAsia="zh-CN"/>
              </w:rPr>
            </w:pPr>
            <w:r w:rsidRPr="00FE015B">
              <w:rPr>
                <w:rFonts w:ascii="Bookman Old Style" w:eastAsia="Calibri Light" w:hAnsi="Bookman Old Style" w:cs="Bookman Old Style"/>
                <w:szCs w:val="20"/>
                <w:lang w:eastAsia="zh-CN"/>
              </w:rPr>
              <w:t>Paper Work and Printing</w:t>
            </w:r>
          </w:p>
        </w:tc>
        <w:tc>
          <w:tcPr>
            <w:tcW w:w="17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23B491" w14:textId="6A328401" w:rsidR="00FE015B" w:rsidRPr="00FE015B" w:rsidRDefault="003A5814" w:rsidP="00FE015B">
            <w:pPr>
              <w:spacing w:after="0" w:line="240" w:lineRule="auto"/>
              <w:rPr>
                <w:rFonts w:ascii="Bookman Old Style" w:eastAsia="Times New Roman" w:hAnsi="Bookman Old Style" w:cs="Bookman Old Style"/>
                <w:szCs w:val="20"/>
                <w:lang w:eastAsia="zh-CN"/>
              </w:rPr>
            </w:pPr>
            <w:r>
              <w:rPr>
                <w:rFonts w:ascii="Bookman Old Style" w:eastAsia="Times New Roman" w:hAnsi="Bookman Old Style" w:cs="Bookman Old Style"/>
                <w:szCs w:val="20"/>
                <w:lang w:eastAsia="zh-CN"/>
              </w:rPr>
              <w:t>1</w:t>
            </w:r>
            <w:r w:rsidR="005A3333">
              <w:rPr>
                <w:rFonts w:ascii="Bookman Old Style" w:eastAsia="Times New Roman" w:hAnsi="Bookman Old Style" w:cs="Bookman Old Style"/>
                <w:szCs w:val="20"/>
                <w:lang w:eastAsia="zh-CN"/>
              </w:rPr>
              <w:t>3</w:t>
            </w:r>
            <w:r w:rsidR="00FE015B" w:rsidRPr="00FE015B">
              <w:rPr>
                <w:rFonts w:ascii="Bookman Old Style" w:eastAsia="Times New Roman" w:hAnsi="Bookman Old Style" w:cs="Bookman Old Style"/>
                <w:szCs w:val="20"/>
                <w:lang w:eastAsia="zh-CN"/>
              </w:rPr>
              <w:t xml:space="preserve"> pages</w:t>
            </w:r>
          </w:p>
        </w:tc>
        <w:tc>
          <w:tcPr>
            <w:tcW w:w="2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D2F824" w14:textId="06645446" w:rsidR="00FE015B" w:rsidRPr="00FE015B" w:rsidRDefault="00FE015B" w:rsidP="00FE015B">
            <w:pPr>
              <w:spacing w:after="0" w:line="240" w:lineRule="auto"/>
              <w:rPr>
                <w:rFonts w:ascii="Bookman Old Style" w:eastAsia="Calibri Light" w:hAnsi="Bookman Old Style" w:cs="Bookman Old Style"/>
                <w:szCs w:val="20"/>
                <w:lang w:eastAsia="zh-CN"/>
              </w:rPr>
            </w:pPr>
            <w:r w:rsidRPr="00FE015B">
              <w:rPr>
                <w:rFonts w:ascii="Bookman Old Style" w:eastAsia="Calibri Light" w:hAnsi="Bookman Old Style" w:cs="Bookman Old Style"/>
                <w:szCs w:val="20"/>
                <w:lang w:eastAsia="zh-CN"/>
              </w:rPr>
              <w:t>3</w:t>
            </w:r>
            <w:r w:rsidR="00E04315">
              <w:rPr>
                <w:rFonts w:ascii="Bookman Old Style" w:eastAsia="Calibri Light" w:hAnsi="Bookman Old Style" w:cs="Bookman Old Style"/>
                <w:szCs w:val="20"/>
                <w:lang w:eastAsia="zh-CN"/>
              </w:rPr>
              <w:t>/ Page</w:t>
            </w:r>
          </w:p>
        </w:tc>
        <w:tc>
          <w:tcPr>
            <w:tcW w:w="2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865246" w14:textId="3457191E" w:rsidR="00FE015B" w:rsidRPr="00FE015B" w:rsidRDefault="003A5814" w:rsidP="00FE015B">
            <w:pPr>
              <w:spacing w:after="0" w:line="240" w:lineRule="auto"/>
              <w:rPr>
                <w:rFonts w:ascii="Bookman Old Style" w:eastAsia="Calibri Light" w:hAnsi="Bookman Old Style" w:cs="Bookman Old Style"/>
                <w:szCs w:val="20"/>
                <w:lang w:eastAsia="zh-CN"/>
              </w:rPr>
            </w:pPr>
            <w:r>
              <w:rPr>
                <w:rFonts w:ascii="Bookman Old Style" w:eastAsia="Calibri Light" w:hAnsi="Bookman Old Style" w:cs="Bookman Old Style"/>
                <w:szCs w:val="20"/>
                <w:lang w:eastAsia="zh-CN"/>
              </w:rPr>
              <w:t>3</w:t>
            </w:r>
            <w:r w:rsidR="005A3333">
              <w:rPr>
                <w:rFonts w:ascii="Bookman Old Style" w:eastAsia="Calibri Light" w:hAnsi="Bookman Old Style" w:cs="Bookman Old Style"/>
                <w:szCs w:val="20"/>
                <w:lang w:eastAsia="zh-CN"/>
              </w:rPr>
              <w:t>9</w:t>
            </w:r>
          </w:p>
        </w:tc>
      </w:tr>
      <w:tr w:rsidR="00FE015B" w:rsidRPr="00FE015B" w14:paraId="6DA0EB9E" w14:textId="77777777" w:rsidTr="003F6019">
        <w:tc>
          <w:tcPr>
            <w:tcW w:w="24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C1A52A" w14:textId="77777777" w:rsidR="00FE015B" w:rsidRPr="00FE015B" w:rsidRDefault="00FE015B" w:rsidP="00FE015B">
            <w:pPr>
              <w:spacing w:after="0" w:line="240" w:lineRule="auto"/>
              <w:rPr>
                <w:rFonts w:ascii="Bookman Old Style" w:eastAsia="Times New Roman" w:hAnsi="Bookman Old Style" w:cs="Bookman Old Style"/>
                <w:szCs w:val="20"/>
                <w:lang w:eastAsia="zh-CN"/>
              </w:rPr>
            </w:pPr>
            <w:r w:rsidRPr="00FE015B">
              <w:rPr>
                <w:rFonts w:ascii="Bookman Old Style" w:eastAsia="Calibri Light" w:hAnsi="Bookman Old Style" w:cs="Bookman Old Style"/>
                <w:szCs w:val="20"/>
                <w:lang w:eastAsia="zh-CN"/>
              </w:rPr>
              <w:t>Paper Lamination</w:t>
            </w:r>
          </w:p>
        </w:tc>
        <w:tc>
          <w:tcPr>
            <w:tcW w:w="17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EA199F" w14:textId="77777777" w:rsidR="00FE015B" w:rsidRPr="00FE015B" w:rsidRDefault="00FE015B" w:rsidP="00FE015B">
            <w:pPr>
              <w:spacing w:after="0" w:line="240" w:lineRule="auto"/>
              <w:rPr>
                <w:rFonts w:ascii="Bookman Old Style" w:eastAsia="Times New Roman" w:hAnsi="Bookman Old Style" w:cs="Bookman Old Style"/>
                <w:szCs w:val="20"/>
                <w:lang w:eastAsia="zh-CN"/>
              </w:rPr>
            </w:pPr>
            <w:r w:rsidRPr="00FE015B">
              <w:rPr>
                <w:rFonts w:ascii="Bookman Old Style" w:eastAsia="Calibri Light" w:hAnsi="Bookman Old Style" w:cs="Bookman Old Style"/>
                <w:szCs w:val="20"/>
                <w:lang w:eastAsia="zh-CN"/>
              </w:rPr>
              <w:t xml:space="preserve">1 </w:t>
            </w:r>
          </w:p>
        </w:tc>
        <w:tc>
          <w:tcPr>
            <w:tcW w:w="2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E5A8AD" w14:textId="77777777" w:rsidR="00FE015B" w:rsidRPr="00FE015B" w:rsidRDefault="00FE015B" w:rsidP="00FE015B">
            <w:pPr>
              <w:spacing w:after="0" w:line="240" w:lineRule="auto"/>
              <w:rPr>
                <w:rFonts w:ascii="Bookman Old Style" w:eastAsia="Calibri Light" w:hAnsi="Bookman Old Style" w:cs="Bookman Old Style"/>
                <w:szCs w:val="20"/>
                <w:lang w:eastAsia="zh-CN"/>
              </w:rPr>
            </w:pPr>
            <w:r w:rsidRPr="00FE015B">
              <w:rPr>
                <w:rFonts w:ascii="Bookman Old Style" w:eastAsia="Calibri Light" w:hAnsi="Bookman Old Style" w:cs="Bookman Old Style"/>
                <w:szCs w:val="20"/>
                <w:lang w:eastAsia="zh-CN"/>
              </w:rPr>
              <w:t>25</w:t>
            </w:r>
          </w:p>
        </w:tc>
        <w:tc>
          <w:tcPr>
            <w:tcW w:w="2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84CC5D" w14:textId="77777777" w:rsidR="00FE015B" w:rsidRPr="00FE015B" w:rsidRDefault="00FE015B" w:rsidP="00FE015B">
            <w:pPr>
              <w:spacing w:after="0" w:line="240" w:lineRule="auto"/>
              <w:rPr>
                <w:rFonts w:ascii="Bookman Old Style" w:eastAsia="Calibri Light" w:hAnsi="Bookman Old Style" w:cs="Bookman Old Style"/>
                <w:szCs w:val="20"/>
                <w:lang w:eastAsia="zh-CN"/>
              </w:rPr>
            </w:pPr>
            <w:r w:rsidRPr="00FE015B">
              <w:rPr>
                <w:rFonts w:ascii="Bookman Old Style" w:eastAsia="Calibri Light" w:hAnsi="Bookman Old Style" w:cs="Bookman Old Style"/>
                <w:szCs w:val="20"/>
                <w:lang w:eastAsia="zh-CN"/>
              </w:rPr>
              <w:t>25</w:t>
            </w:r>
          </w:p>
        </w:tc>
      </w:tr>
      <w:tr w:rsidR="00FE015B" w:rsidRPr="00FE015B" w14:paraId="56A6F2B8" w14:textId="77777777" w:rsidTr="003F6019">
        <w:tc>
          <w:tcPr>
            <w:tcW w:w="24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7BF273" w14:textId="77777777" w:rsidR="00FE015B" w:rsidRPr="00FE015B" w:rsidRDefault="00FE015B" w:rsidP="00FE015B">
            <w:pPr>
              <w:spacing w:after="0" w:line="240" w:lineRule="auto"/>
              <w:rPr>
                <w:rFonts w:ascii="Bookman Old Style" w:eastAsia="Times New Roman" w:hAnsi="Bookman Old Style" w:cs="Bookman Old Style"/>
                <w:sz w:val="20"/>
                <w:szCs w:val="20"/>
                <w:lang w:eastAsia="zh-CN"/>
              </w:rPr>
            </w:pPr>
            <w:r w:rsidRPr="00FE015B">
              <w:rPr>
                <w:rFonts w:ascii="Bookman Old Style" w:eastAsia="Times New Roman" w:hAnsi="Bookman Old Style" w:cs="Bookman Old Style"/>
                <w:sz w:val="20"/>
                <w:szCs w:val="20"/>
                <w:lang w:eastAsia="zh-CN"/>
              </w:rPr>
              <w:t xml:space="preserve">Internet Service </w:t>
            </w:r>
          </w:p>
        </w:tc>
        <w:tc>
          <w:tcPr>
            <w:tcW w:w="17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110EC1" w14:textId="77777777" w:rsidR="00FE015B" w:rsidRPr="00FE015B" w:rsidRDefault="00FE015B" w:rsidP="00FE015B">
            <w:pPr>
              <w:spacing w:after="0" w:line="240" w:lineRule="auto"/>
              <w:rPr>
                <w:rFonts w:ascii="Bookman Old Style" w:eastAsia="Times New Roman" w:hAnsi="Bookman Old Style" w:cs="Bookman Old Style"/>
                <w:szCs w:val="20"/>
                <w:lang w:eastAsia="zh-CN"/>
              </w:rPr>
            </w:pPr>
            <w:r w:rsidRPr="00FE015B">
              <w:rPr>
                <w:rFonts w:ascii="Bookman Old Style" w:eastAsia="Times New Roman" w:hAnsi="Bookman Old Style" w:cs="Bookman Old Style"/>
                <w:szCs w:val="20"/>
                <w:lang w:eastAsia="zh-CN"/>
              </w:rPr>
              <w:t>3 Hours</w:t>
            </w:r>
          </w:p>
        </w:tc>
        <w:tc>
          <w:tcPr>
            <w:tcW w:w="2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6FC7F1" w14:textId="5201C25B" w:rsidR="00FE015B" w:rsidRPr="00FE015B" w:rsidRDefault="00FE015B" w:rsidP="00FE015B">
            <w:pPr>
              <w:spacing w:after="0" w:line="240" w:lineRule="auto"/>
              <w:rPr>
                <w:rFonts w:ascii="Bookman Old Style" w:eastAsia="Calibri Light" w:hAnsi="Bookman Old Style" w:cs="Bookman Old Style"/>
                <w:szCs w:val="20"/>
                <w:lang w:eastAsia="zh-CN"/>
              </w:rPr>
            </w:pPr>
            <w:r w:rsidRPr="00FE015B">
              <w:rPr>
                <w:rFonts w:ascii="Bookman Old Style" w:eastAsia="Calibri Light" w:hAnsi="Bookman Old Style" w:cs="Bookman Old Style"/>
                <w:szCs w:val="20"/>
                <w:lang w:eastAsia="zh-CN"/>
              </w:rPr>
              <w:t>20</w:t>
            </w:r>
            <w:r w:rsidR="00E04315">
              <w:rPr>
                <w:rFonts w:ascii="Bookman Old Style" w:eastAsia="Calibri Light" w:hAnsi="Bookman Old Style" w:cs="Bookman Old Style"/>
                <w:szCs w:val="20"/>
                <w:lang w:eastAsia="zh-CN"/>
              </w:rPr>
              <w:t>/ Hour</w:t>
            </w:r>
          </w:p>
        </w:tc>
        <w:tc>
          <w:tcPr>
            <w:tcW w:w="2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5673D7" w14:textId="77777777" w:rsidR="00FE015B" w:rsidRPr="00FE015B" w:rsidRDefault="00FE015B" w:rsidP="00FE015B">
            <w:pPr>
              <w:spacing w:after="0" w:line="240" w:lineRule="auto"/>
              <w:rPr>
                <w:rFonts w:ascii="Bookman Old Style" w:eastAsia="Calibri Light" w:hAnsi="Bookman Old Style" w:cs="Bookman Old Style"/>
                <w:szCs w:val="20"/>
                <w:lang w:eastAsia="zh-CN"/>
              </w:rPr>
            </w:pPr>
            <w:r w:rsidRPr="00FE015B">
              <w:rPr>
                <w:rFonts w:ascii="Bookman Old Style" w:eastAsia="Calibri Light" w:hAnsi="Bookman Old Style" w:cs="Bookman Old Style"/>
                <w:szCs w:val="20"/>
                <w:lang w:eastAsia="zh-CN"/>
              </w:rPr>
              <w:t>60</w:t>
            </w:r>
          </w:p>
        </w:tc>
      </w:tr>
      <w:tr w:rsidR="00FE015B" w:rsidRPr="00FE015B" w14:paraId="53AB443A" w14:textId="77777777" w:rsidTr="003F6019">
        <w:tc>
          <w:tcPr>
            <w:tcW w:w="24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BA612C" w14:textId="77777777" w:rsidR="00FE015B" w:rsidRPr="00FE015B" w:rsidRDefault="00FE015B" w:rsidP="00FE015B">
            <w:pPr>
              <w:spacing w:after="0" w:line="240" w:lineRule="auto"/>
              <w:rPr>
                <w:rFonts w:ascii="Bookman Old Style" w:eastAsia="Calibri" w:hAnsi="Bookman Old Style" w:cs="Bookman Old Style"/>
                <w:szCs w:val="20"/>
                <w:lang w:eastAsia="zh-CN"/>
              </w:rPr>
            </w:pPr>
            <w:r w:rsidRPr="00FE015B">
              <w:rPr>
                <w:rFonts w:ascii="Bookman Old Style" w:eastAsia="Calibri" w:hAnsi="Bookman Old Style" w:cs="Bookman Old Style"/>
                <w:szCs w:val="20"/>
                <w:lang w:eastAsia="zh-CN"/>
              </w:rPr>
              <w:t xml:space="preserve">Questionnaire Printing </w:t>
            </w:r>
          </w:p>
        </w:tc>
        <w:tc>
          <w:tcPr>
            <w:tcW w:w="17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2EB724" w14:textId="77777777" w:rsidR="00FE015B" w:rsidRPr="00FE015B" w:rsidRDefault="00FE015B" w:rsidP="00FE015B">
            <w:pPr>
              <w:spacing w:after="0" w:line="240" w:lineRule="auto"/>
              <w:rPr>
                <w:rFonts w:ascii="Bookman Old Style" w:eastAsia="Times New Roman" w:hAnsi="Bookman Old Style" w:cs="Bookman Old Style"/>
                <w:szCs w:val="20"/>
                <w:lang w:eastAsia="zh-CN"/>
              </w:rPr>
            </w:pPr>
            <w:r w:rsidRPr="00FE015B">
              <w:rPr>
                <w:rFonts w:ascii="Bookman Old Style" w:eastAsia="Times New Roman" w:hAnsi="Bookman Old Style" w:cs="Bookman Old Style"/>
                <w:szCs w:val="20"/>
                <w:lang w:eastAsia="zh-CN"/>
              </w:rPr>
              <w:t>60 Pages</w:t>
            </w:r>
          </w:p>
        </w:tc>
        <w:tc>
          <w:tcPr>
            <w:tcW w:w="2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34B7F8" w14:textId="2889F2BE" w:rsidR="00FE015B" w:rsidRPr="00FE015B" w:rsidRDefault="00FE015B" w:rsidP="00FE015B">
            <w:pPr>
              <w:spacing w:after="0" w:line="240" w:lineRule="auto"/>
              <w:rPr>
                <w:rFonts w:ascii="Bookman Old Style" w:eastAsia="Times New Roman" w:hAnsi="Bookman Old Style" w:cs="Bookman Old Style"/>
                <w:szCs w:val="20"/>
                <w:lang w:eastAsia="zh-CN"/>
              </w:rPr>
            </w:pPr>
            <w:r w:rsidRPr="00FE015B">
              <w:rPr>
                <w:rFonts w:ascii="Bookman Old Style" w:eastAsia="Times New Roman" w:hAnsi="Bookman Old Style" w:cs="Bookman Old Style"/>
                <w:szCs w:val="20"/>
                <w:lang w:eastAsia="zh-CN"/>
              </w:rPr>
              <w:t>3</w:t>
            </w:r>
            <w:r w:rsidR="00E04315">
              <w:rPr>
                <w:rFonts w:ascii="Bookman Old Style" w:eastAsia="Times New Roman" w:hAnsi="Bookman Old Style" w:cs="Bookman Old Style"/>
                <w:szCs w:val="20"/>
                <w:lang w:eastAsia="zh-CN"/>
              </w:rPr>
              <w:t>/ Page</w:t>
            </w:r>
          </w:p>
        </w:tc>
        <w:tc>
          <w:tcPr>
            <w:tcW w:w="2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828168" w14:textId="77777777" w:rsidR="00FE015B" w:rsidRPr="00FE015B" w:rsidRDefault="00FE015B" w:rsidP="00FE015B">
            <w:pPr>
              <w:spacing w:after="0" w:line="240" w:lineRule="auto"/>
              <w:rPr>
                <w:rFonts w:ascii="Bookman Old Style" w:eastAsia="Times New Roman" w:hAnsi="Bookman Old Style" w:cs="Bookman Old Style"/>
                <w:szCs w:val="20"/>
                <w:lang w:eastAsia="zh-CN"/>
              </w:rPr>
            </w:pPr>
            <w:r w:rsidRPr="00FE015B">
              <w:rPr>
                <w:rFonts w:ascii="Bookman Old Style" w:eastAsia="Times New Roman" w:hAnsi="Bookman Old Style" w:cs="Bookman Old Style"/>
                <w:szCs w:val="20"/>
                <w:lang w:eastAsia="zh-CN"/>
              </w:rPr>
              <w:t>180</w:t>
            </w:r>
          </w:p>
        </w:tc>
      </w:tr>
      <w:tr w:rsidR="00FE015B" w:rsidRPr="00FE015B" w14:paraId="53D1CC93" w14:textId="77777777" w:rsidTr="003F6019">
        <w:tc>
          <w:tcPr>
            <w:tcW w:w="24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654FEA" w14:textId="77777777" w:rsidR="00FE015B" w:rsidRPr="00FE015B" w:rsidRDefault="00FE015B" w:rsidP="00FE015B">
            <w:pPr>
              <w:spacing w:after="0" w:line="240" w:lineRule="auto"/>
              <w:rPr>
                <w:rFonts w:ascii="Bookman Old Style" w:eastAsia="Calibri" w:hAnsi="Bookman Old Style" w:cs="Bookman Old Style"/>
                <w:szCs w:val="20"/>
                <w:lang w:eastAsia="zh-CN"/>
              </w:rPr>
            </w:pPr>
            <w:r w:rsidRPr="00FE015B">
              <w:rPr>
                <w:rFonts w:ascii="Bookman Old Style" w:eastAsia="Calibri" w:hAnsi="Bookman Old Style" w:cs="Bookman Old Style"/>
                <w:szCs w:val="20"/>
                <w:lang w:eastAsia="zh-CN"/>
              </w:rPr>
              <w:t>Total</w:t>
            </w:r>
          </w:p>
        </w:tc>
        <w:tc>
          <w:tcPr>
            <w:tcW w:w="17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B7C4F7" w14:textId="77777777" w:rsidR="00FE015B" w:rsidRPr="00FE015B" w:rsidRDefault="00FE015B" w:rsidP="00FE015B">
            <w:pPr>
              <w:spacing w:after="0" w:line="240" w:lineRule="auto"/>
              <w:rPr>
                <w:rFonts w:ascii="Bookman Old Style" w:eastAsia="Times New Roman" w:hAnsi="Bookman Old Style" w:cs="Bookman Old Style"/>
                <w:szCs w:val="20"/>
                <w:lang w:eastAsia="zh-CN"/>
              </w:rPr>
            </w:pPr>
            <w:r w:rsidRPr="00FE015B">
              <w:rPr>
                <w:rFonts w:ascii="Bookman Old Style" w:eastAsia="Times New Roman" w:hAnsi="Bookman Old Style" w:cs="Bookman Old Style"/>
                <w:szCs w:val="20"/>
                <w:lang w:eastAsia="zh-CN"/>
              </w:rPr>
              <w:t>74</w:t>
            </w:r>
          </w:p>
        </w:tc>
        <w:tc>
          <w:tcPr>
            <w:tcW w:w="2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0BDC11" w14:textId="77777777" w:rsidR="00FE015B" w:rsidRPr="00FE015B" w:rsidRDefault="00FE015B" w:rsidP="00FE015B">
            <w:pPr>
              <w:spacing w:after="0" w:line="240" w:lineRule="auto"/>
              <w:rPr>
                <w:rFonts w:ascii="Bookman Old Style" w:eastAsia="Times New Roman" w:hAnsi="Bookman Old Style" w:cs="Bookman Old Style"/>
                <w:szCs w:val="20"/>
                <w:lang w:eastAsia="zh-CN"/>
              </w:rPr>
            </w:pPr>
            <w:r w:rsidRPr="00FE015B">
              <w:rPr>
                <w:rFonts w:ascii="Bookman Old Style" w:eastAsia="Times New Roman" w:hAnsi="Bookman Old Style" w:cs="Bookman Old Style"/>
                <w:szCs w:val="20"/>
                <w:lang w:eastAsia="zh-CN"/>
              </w:rPr>
              <w:t>51</w:t>
            </w:r>
          </w:p>
        </w:tc>
        <w:tc>
          <w:tcPr>
            <w:tcW w:w="2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067C0D" w14:textId="5FFAE75B" w:rsidR="00FE015B" w:rsidRPr="00FE015B" w:rsidRDefault="005A3333" w:rsidP="00FE015B">
            <w:pPr>
              <w:spacing w:after="0" w:line="240" w:lineRule="auto"/>
              <w:rPr>
                <w:rFonts w:ascii="Bookman Old Style" w:eastAsia="Times New Roman" w:hAnsi="Bookman Old Style" w:cs="Bookman Old Style"/>
                <w:szCs w:val="20"/>
                <w:lang w:eastAsia="zh-CN"/>
              </w:rPr>
            </w:pPr>
            <w:r>
              <w:rPr>
                <w:rFonts w:ascii="Bookman Old Style" w:eastAsia="Times New Roman" w:hAnsi="Bookman Old Style" w:cs="Bookman Old Style"/>
                <w:szCs w:val="20"/>
                <w:lang w:eastAsia="zh-CN"/>
              </w:rPr>
              <w:t>304</w:t>
            </w:r>
          </w:p>
        </w:tc>
      </w:tr>
    </w:tbl>
    <w:p w14:paraId="02E689F2" w14:textId="77777777" w:rsidR="00FE015B" w:rsidRDefault="00FE015B" w:rsidP="0015258F"/>
    <w:p w14:paraId="4F321E71" w14:textId="7060CE70" w:rsidR="00E04315" w:rsidRDefault="003A5814" w:rsidP="0015258F">
      <w:pPr>
        <w:rPr>
          <w:b/>
          <w:sz w:val="28"/>
          <w:szCs w:val="28"/>
        </w:rPr>
      </w:pPr>
      <w:r>
        <w:rPr>
          <w:b/>
          <w:sz w:val="28"/>
          <w:szCs w:val="28"/>
        </w:rPr>
        <w:t>TOTAL BUDGET = 3</w:t>
      </w:r>
      <w:r w:rsidR="005A3333">
        <w:rPr>
          <w:b/>
          <w:sz w:val="28"/>
          <w:szCs w:val="28"/>
        </w:rPr>
        <w:t>9</w:t>
      </w:r>
      <w:r>
        <w:rPr>
          <w:b/>
          <w:sz w:val="28"/>
          <w:szCs w:val="28"/>
        </w:rPr>
        <w:t xml:space="preserve"> + 25 + 60 + 180 = </w:t>
      </w:r>
      <w:r w:rsidR="005A3333">
        <w:rPr>
          <w:b/>
          <w:sz w:val="28"/>
          <w:szCs w:val="28"/>
        </w:rPr>
        <w:t>304</w:t>
      </w:r>
      <w:r w:rsidR="00791DBB" w:rsidRPr="00791DBB">
        <w:rPr>
          <w:b/>
          <w:sz w:val="28"/>
          <w:szCs w:val="28"/>
        </w:rPr>
        <w:t xml:space="preserve"> BIRR</w:t>
      </w:r>
    </w:p>
    <w:p w14:paraId="04C44542" w14:textId="77777777" w:rsidR="00791DBB" w:rsidRDefault="00791DBB" w:rsidP="0015258F">
      <w:pPr>
        <w:rPr>
          <w:b/>
          <w:sz w:val="28"/>
          <w:szCs w:val="28"/>
        </w:rPr>
      </w:pPr>
    </w:p>
    <w:p w14:paraId="78A1AFCB" w14:textId="6DE1EF23" w:rsidR="00791DBB" w:rsidRDefault="00791DBB" w:rsidP="0015258F">
      <w:pPr>
        <w:rPr>
          <w:b/>
          <w:sz w:val="28"/>
          <w:szCs w:val="28"/>
          <w:u w:val="single"/>
        </w:rPr>
      </w:pPr>
      <w:r w:rsidRPr="00791DBB">
        <w:rPr>
          <w:b/>
          <w:sz w:val="28"/>
          <w:szCs w:val="28"/>
          <w:u w:val="single"/>
        </w:rPr>
        <w:lastRenderedPageBreak/>
        <w:t>CHAPTER FIVE</w:t>
      </w:r>
    </w:p>
    <w:p w14:paraId="0F9FFD3D" w14:textId="07C2D9D1" w:rsidR="00791DBB" w:rsidRDefault="00791DBB" w:rsidP="0015258F">
      <w:pPr>
        <w:rPr>
          <w:b/>
          <w:sz w:val="28"/>
          <w:szCs w:val="28"/>
          <w:u w:val="single"/>
        </w:rPr>
      </w:pPr>
      <w:r>
        <w:rPr>
          <w:b/>
          <w:sz w:val="28"/>
          <w:szCs w:val="28"/>
        </w:rPr>
        <w:t xml:space="preserve">5 </w:t>
      </w:r>
      <w:r w:rsidRPr="00791DBB">
        <w:rPr>
          <w:b/>
          <w:sz w:val="28"/>
          <w:szCs w:val="28"/>
          <w:u w:val="single"/>
        </w:rPr>
        <w:t>CONCLUSION AND RECOMMENDATION</w:t>
      </w:r>
    </w:p>
    <w:p w14:paraId="592AD36F" w14:textId="61FC9AE9" w:rsidR="00791DBB" w:rsidRDefault="00791DBB" w:rsidP="0015258F">
      <w:pPr>
        <w:rPr>
          <w:b/>
          <w:sz w:val="28"/>
          <w:szCs w:val="28"/>
          <w:u w:val="single"/>
        </w:rPr>
      </w:pPr>
      <w:r>
        <w:rPr>
          <w:b/>
          <w:sz w:val="28"/>
          <w:szCs w:val="28"/>
        </w:rPr>
        <w:t xml:space="preserve">       5.1 </w:t>
      </w:r>
      <w:r w:rsidRPr="00791DBB">
        <w:rPr>
          <w:b/>
          <w:sz w:val="28"/>
          <w:szCs w:val="28"/>
          <w:u w:val="single"/>
        </w:rPr>
        <w:t>CONCLUSION</w:t>
      </w:r>
    </w:p>
    <w:p w14:paraId="32CFD4C1" w14:textId="59E541A0" w:rsidR="00791DBB" w:rsidRDefault="0054418B" w:rsidP="0015258F">
      <w:r>
        <w:t>To conclude this proposal, we have noted out that the current state of service quality of the School of Commerce school cafeteria is not at a good state nor is the customer satisfaction level. So the service quality can still be improved until the students’ satisfaction reaches maximum level.</w:t>
      </w:r>
    </w:p>
    <w:p w14:paraId="0E6BD55E" w14:textId="77B7D0D0" w:rsidR="0054418B" w:rsidRDefault="0054418B" w:rsidP="0015258F">
      <w:r>
        <w:t xml:space="preserve">The outcome of the proposed research will be briefly seen as soon as the questionnaires are filled by the students and the results are analyzed based on the problem statement and the desired solution.  Another point that will be considered here is making sure the chosen sampling method and the design is appropriately followed.  The final outcomes will create a roadmap for the improvement of service quality and to increase customer satisfaction level. </w:t>
      </w:r>
    </w:p>
    <w:p w14:paraId="11C95AC1" w14:textId="74AB6358" w:rsidR="0054418B" w:rsidRDefault="0054418B" w:rsidP="0015258F">
      <w:pPr>
        <w:rPr>
          <w:b/>
          <w:sz w:val="28"/>
          <w:szCs w:val="28"/>
          <w:u w:val="single"/>
        </w:rPr>
      </w:pPr>
      <w:r w:rsidRPr="0054418B">
        <w:rPr>
          <w:b/>
          <w:sz w:val="28"/>
          <w:szCs w:val="28"/>
        </w:rPr>
        <w:t xml:space="preserve">          5.2 </w:t>
      </w:r>
      <w:r w:rsidRPr="0054418B">
        <w:rPr>
          <w:b/>
          <w:sz w:val="28"/>
          <w:szCs w:val="28"/>
          <w:u w:val="single"/>
        </w:rPr>
        <w:t>RECOMMENDATION</w:t>
      </w:r>
    </w:p>
    <w:p w14:paraId="73C20CB7" w14:textId="12A992A6" w:rsidR="0054418B" w:rsidRDefault="00DC3D9C" w:rsidP="0015258F">
      <w:r>
        <w:t>In this section, we would like to recommend our school, School of Commerce and the cafeteria heads’ to carefully use and analyze the outcomes of this research and apply into the day to day operations of the cafeteria in order to improve the stated problems and make the cafeterias service and interaction with students as perfect as possible.</w:t>
      </w:r>
    </w:p>
    <w:p w14:paraId="4642E183" w14:textId="77777777" w:rsidR="00C779D8" w:rsidRDefault="00C779D8" w:rsidP="0015258F">
      <w:pPr>
        <w:rPr>
          <w:b/>
          <w:sz w:val="28"/>
          <w:szCs w:val="28"/>
          <w:u w:val="single"/>
        </w:rPr>
      </w:pPr>
    </w:p>
    <w:p w14:paraId="0ED23AAE" w14:textId="77777777" w:rsidR="00C779D8" w:rsidRDefault="00C779D8" w:rsidP="0015258F">
      <w:pPr>
        <w:rPr>
          <w:b/>
          <w:sz w:val="28"/>
          <w:szCs w:val="28"/>
          <w:u w:val="single"/>
        </w:rPr>
      </w:pPr>
    </w:p>
    <w:p w14:paraId="3221E1C1" w14:textId="77777777" w:rsidR="00C779D8" w:rsidRDefault="00C779D8" w:rsidP="0015258F">
      <w:pPr>
        <w:rPr>
          <w:b/>
          <w:sz w:val="28"/>
          <w:szCs w:val="28"/>
          <w:u w:val="single"/>
        </w:rPr>
      </w:pPr>
    </w:p>
    <w:p w14:paraId="58DE79F6" w14:textId="77777777" w:rsidR="00C779D8" w:rsidRDefault="00C779D8" w:rsidP="0015258F">
      <w:pPr>
        <w:rPr>
          <w:b/>
          <w:sz w:val="28"/>
          <w:szCs w:val="28"/>
          <w:u w:val="single"/>
        </w:rPr>
      </w:pPr>
    </w:p>
    <w:p w14:paraId="69F9ABD4" w14:textId="77777777" w:rsidR="00C779D8" w:rsidRDefault="00C779D8" w:rsidP="0015258F">
      <w:pPr>
        <w:rPr>
          <w:b/>
          <w:sz w:val="28"/>
          <w:szCs w:val="28"/>
          <w:u w:val="single"/>
        </w:rPr>
      </w:pPr>
    </w:p>
    <w:p w14:paraId="2A41DF93" w14:textId="77777777" w:rsidR="00C779D8" w:rsidRDefault="00C779D8" w:rsidP="0015258F">
      <w:pPr>
        <w:rPr>
          <w:b/>
          <w:sz w:val="28"/>
          <w:szCs w:val="28"/>
          <w:u w:val="single"/>
        </w:rPr>
      </w:pPr>
    </w:p>
    <w:p w14:paraId="3C2AD209" w14:textId="77777777" w:rsidR="00C779D8" w:rsidRDefault="00C779D8" w:rsidP="0015258F">
      <w:pPr>
        <w:rPr>
          <w:b/>
          <w:sz w:val="28"/>
          <w:szCs w:val="28"/>
          <w:u w:val="single"/>
        </w:rPr>
      </w:pPr>
    </w:p>
    <w:p w14:paraId="51C86F9F" w14:textId="77777777" w:rsidR="00C779D8" w:rsidRDefault="00C779D8" w:rsidP="0015258F">
      <w:pPr>
        <w:rPr>
          <w:b/>
          <w:sz w:val="28"/>
          <w:szCs w:val="28"/>
          <w:u w:val="single"/>
        </w:rPr>
      </w:pPr>
    </w:p>
    <w:p w14:paraId="116F0420" w14:textId="77777777" w:rsidR="00C779D8" w:rsidRDefault="00C779D8" w:rsidP="0015258F">
      <w:pPr>
        <w:rPr>
          <w:b/>
          <w:sz w:val="28"/>
          <w:szCs w:val="28"/>
          <w:u w:val="single"/>
        </w:rPr>
      </w:pPr>
    </w:p>
    <w:p w14:paraId="6AFDFF89" w14:textId="77777777" w:rsidR="00C779D8" w:rsidRDefault="00C779D8" w:rsidP="0015258F">
      <w:pPr>
        <w:rPr>
          <w:b/>
          <w:sz w:val="28"/>
          <w:szCs w:val="28"/>
          <w:u w:val="single"/>
        </w:rPr>
      </w:pPr>
    </w:p>
    <w:p w14:paraId="2D4128A7" w14:textId="77777777" w:rsidR="00C779D8" w:rsidRDefault="00C779D8" w:rsidP="0015258F">
      <w:pPr>
        <w:rPr>
          <w:b/>
          <w:sz w:val="28"/>
          <w:szCs w:val="28"/>
          <w:u w:val="single"/>
        </w:rPr>
      </w:pPr>
    </w:p>
    <w:p w14:paraId="555666DD" w14:textId="6EB506B9" w:rsidR="00693D92" w:rsidRDefault="00693D92" w:rsidP="0015258F">
      <w:pPr>
        <w:rPr>
          <w:b/>
          <w:sz w:val="28"/>
          <w:szCs w:val="28"/>
          <w:u w:val="single"/>
        </w:rPr>
      </w:pPr>
      <w:r w:rsidRPr="00693D92">
        <w:rPr>
          <w:b/>
          <w:sz w:val="28"/>
          <w:szCs w:val="28"/>
          <w:u w:val="single"/>
        </w:rPr>
        <w:lastRenderedPageBreak/>
        <w:t xml:space="preserve">REFERENCES </w:t>
      </w:r>
    </w:p>
    <w:p w14:paraId="3071173F" w14:textId="77777777" w:rsidR="0008588F" w:rsidRDefault="0008588F" w:rsidP="0008588F">
      <w:pPr>
        <w:pStyle w:val="ListParagraph"/>
        <w:numPr>
          <w:ilvl w:val="0"/>
          <w:numId w:val="4"/>
        </w:numPr>
      </w:pPr>
      <w:r>
        <w:t xml:space="preserve">Ahmad, A. A. (2015). The Effect of Service and Food Quality on Customer </w:t>
      </w:r>
    </w:p>
    <w:p w14:paraId="4D23BCBC" w14:textId="7D958F52" w:rsidR="00C779D8" w:rsidRDefault="0008588F" w:rsidP="0008588F">
      <w:pPr>
        <w:pStyle w:val="ListParagraph"/>
      </w:pPr>
      <w:r>
        <w:t>Satisfaction and Hence Customer Retention. Asian Social Science, 11(23), 129130.</w:t>
      </w:r>
    </w:p>
    <w:p w14:paraId="50E02586" w14:textId="77777777" w:rsidR="0008588F" w:rsidRDefault="0008588F" w:rsidP="0008588F">
      <w:pPr>
        <w:pStyle w:val="ListParagraph"/>
        <w:numPr>
          <w:ilvl w:val="0"/>
          <w:numId w:val="4"/>
        </w:numPr>
      </w:pPr>
      <w:proofErr w:type="spellStart"/>
      <w:r>
        <w:t>Dayang</w:t>
      </w:r>
      <w:proofErr w:type="spellEnd"/>
      <w:r>
        <w:t xml:space="preserve">, N. M. A. A., &amp; </w:t>
      </w:r>
      <w:proofErr w:type="spellStart"/>
      <w:r>
        <w:t>Rozario</w:t>
      </w:r>
      <w:proofErr w:type="spellEnd"/>
      <w:r>
        <w:t>, F. (2009). Influence of Service and Product Quality</w:t>
      </w:r>
    </w:p>
    <w:p w14:paraId="420C6ECE" w14:textId="7DB8C9D4" w:rsidR="0008588F" w:rsidRDefault="0008588F" w:rsidP="0008588F">
      <w:pPr>
        <w:pStyle w:val="ListParagraph"/>
      </w:pPr>
      <w:r>
        <w:t>Towards Customers Satisfaction: A Case Study at the Staff Cafeteria in the Hotel</w:t>
      </w:r>
    </w:p>
    <w:p w14:paraId="7203A89A" w14:textId="77777777" w:rsidR="0008588F" w:rsidRDefault="0008588F" w:rsidP="0008588F">
      <w:pPr>
        <w:pStyle w:val="ListParagraph"/>
      </w:pPr>
      <w:r>
        <w:t>Industry. International Journal of Social, Behavioral, Education Economic,</w:t>
      </w:r>
    </w:p>
    <w:p w14:paraId="6DA828E8" w14:textId="11681F00" w:rsidR="0008588F" w:rsidRDefault="0008588F" w:rsidP="0008588F">
      <w:pPr>
        <w:pStyle w:val="ListParagraph"/>
      </w:pPr>
      <w:r>
        <w:t>Business and Industrial Engineering, 3(5).</w:t>
      </w:r>
    </w:p>
    <w:p w14:paraId="51938412" w14:textId="77777777" w:rsidR="0008588F" w:rsidRDefault="0008588F" w:rsidP="0008588F">
      <w:pPr>
        <w:pStyle w:val="ListParagraph"/>
        <w:numPr>
          <w:ilvl w:val="0"/>
          <w:numId w:val="4"/>
        </w:numPr>
      </w:pPr>
      <w:r>
        <w:t>Landrum, H. P., Zhang, X., &amp; Peak, D. (2009). Measuring IS System Service Quality</w:t>
      </w:r>
    </w:p>
    <w:p w14:paraId="6279EAA3" w14:textId="064728AC" w:rsidR="0008588F" w:rsidRDefault="0008588F" w:rsidP="0008588F">
      <w:pPr>
        <w:pStyle w:val="ListParagraph"/>
      </w:pPr>
      <w:r>
        <w:t>With SERVQUAL. International Journal of an Emerging Trans discipline</w:t>
      </w:r>
    </w:p>
    <w:p w14:paraId="3B036C2D" w14:textId="77777777" w:rsidR="0008588F" w:rsidRDefault="0008588F" w:rsidP="0008588F">
      <w:pPr>
        <w:pStyle w:val="ListParagraph"/>
        <w:numPr>
          <w:ilvl w:val="0"/>
          <w:numId w:val="4"/>
        </w:numPr>
      </w:pPr>
      <w:r>
        <w:t>Liang, X., &amp; Zhang, S. (2009). Investigation of Customer Satisfaction in Student</w:t>
      </w:r>
    </w:p>
    <w:p w14:paraId="0D59C7FA" w14:textId="77777777" w:rsidR="0008588F" w:rsidRDefault="0008588F" w:rsidP="0008588F">
      <w:pPr>
        <w:pStyle w:val="ListParagraph"/>
      </w:pPr>
      <w:proofErr w:type="spellStart"/>
      <w:r>
        <w:t>FoodService</w:t>
      </w:r>
      <w:proofErr w:type="spellEnd"/>
      <w:r>
        <w:t>: An Example of Student Cafeteria in NH. International Journal of</w:t>
      </w:r>
    </w:p>
    <w:p w14:paraId="30513517" w14:textId="48597C30" w:rsidR="0008588F" w:rsidRDefault="0008588F" w:rsidP="0008588F">
      <w:pPr>
        <w:pStyle w:val="ListParagraph"/>
      </w:pPr>
      <w:r>
        <w:t>Quality and Service Sciences, 113-12.</w:t>
      </w:r>
    </w:p>
    <w:p w14:paraId="06B01042" w14:textId="77777777" w:rsidR="0008588F" w:rsidRDefault="0008588F" w:rsidP="0008588F">
      <w:pPr>
        <w:pStyle w:val="ListParagraph"/>
        <w:numPr>
          <w:ilvl w:val="0"/>
          <w:numId w:val="4"/>
        </w:numPr>
      </w:pPr>
      <w:r>
        <w:t>Parasuraman, A., Zeithaml, V. A., &amp; Berry, L. L. (1988). SERVQUAL: A Multiple</w:t>
      </w:r>
    </w:p>
    <w:p w14:paraId="2B6C6428" w14:textId="77777777" w:rsidR="0008588F" w:rsidRDefault="0008588F" w:rsidP="0008588F">
      <w:pPr>
        <w:pStyle w:val="ListParagraph"/>
      </w:pPr>
      <w:r>
        <w:t>Item Scale for Measuring Consumer Perceptions of Service Quality. Journal of</w:t>
      </w:r>
    </w:p>
    <w:p w14:paraId="2BFE2A63" w14:textId="784B2480" w:rsidR="0008588F" w:rsidRDefault="0008588F" w:rsidP="0008588F">
      <w:pPr>
        <w:pStyle w:val="ListParagraph"/>
      </w:pPr>
      <w:r>
        <w:t>Retailing, 64(1).</w:t>
      </w:r>
    </w:p>
    <w:p w14:paraId="335E9ACE" w14:textId="77777777" w:rsidR="0008588F" w:rsidRDefault="0008588F" w:rsidP="0008588F">
      <w:pPr>
        <w:pStyle w:val="ListParagraph"/>
        <w:numPr>
          <w:ilvl w:val="0"/>
          <w:numId w:val="4"/>
        </w:numPr>
      </w:pPr>
      <w:proofErr w:type="spellStart"/>
      <w:r>
        <w:t>Ramseook</w:t>
      </w:r>
      <w:proofErr w:type="spellEnd"/>
      <w:r>
        <w:t>, M. P. (2012). Perceived Service Quality in Restaurant Services: Evidence</w:t>
      </w:r>
    </w:p>
    <w:p w14:paraId="4F659DB6" w14:textId="67D67918" w:rsidR="0008588F" w:rsidRDefault="0008588F" w:rsidP="0008588F">
      <w:pPr>
        <w:pStyle w:val="ListParagraph"/>
      </w:pPr>
      <w:r>
        <w:t>From Mauritius. International Journal of Management and Marketing</w:t>
      </w:r>
    </w:p>
    <w:p w14:paraId="75C437C3" w14:textId="086036E6" w:rsidR="0008588F" w:rsidRDefault="0008588F" w:rsidP="0008588F">
      <w:pPr>
        <w:pStyle w:val="ListParagraph"/>
      </w:pPr>
      <w:r>
        <w:t>Research.</w:t>
      </w:r>
    </w:p>
    <w:p w14:paraId="0002FD61" w14:textId="77777777" w:rsidR="0008588F" w:rsidRDefault="0008588F" w:rsidP="0008588F">
      <w:pPr>
        <w:pStyle w:val="ListParagraph"/>
        <w:numPr>
          <w:ilvl w:val="0"/>
          <w:numId w:val="4"/>
        </w:numPr>
      </w:pPr>
      <w:r>
        <w:t>Ryu, K., Lee, H. R., Kim, W. G. (2012). The Influence of the Quality of the Physical</w:t>
      </w:r>
    </w:p>
    <w:p w14:paraId="0DBF1E39" w14:textId="77777777" w:rsidR="0008588F" w:rsidRDefault="0008588F" w:rsidP="0008588F">
      <w:pPr>
        <w:pStyle w:val="ListParagraph"/>
      </w:pPr>
      <w:r>
        <w:t>Environment, Food, and Service on Restaurant Image, Customer Perceived</w:t>
      </w:r>
    </w:p>
    <w:p w14:paraId="77F73C15" w14:textId="77777777" w:rsidR="0008588F" w:rsidRDefault="0008588F" w:rsidP="0008588F">
      <w:pPr>
        <w:pStyle w:val="ListParagraph"/>
      </w:pPr>
      <w:r>
        <w:t>Value, Customer Satisfaction, and Behavioral Intentions. International Journal</w:t>
      </w:r>
    </w:p>
    <w:p w14:paraId="436EB62D" w14:textId="371232D3" w:rsidR="0008588F" w:rsidRDefault="0008588F" w:rsidP="0008588F">
      <w:pPr>
        <w:pStyle w:val="ListParagraph"/>
      </w:pPr>
      <w:r>
        <w:t>Of Contemporary Hospitality Management, 24(2), 201-202.</w:t>
      </w:r>
    </w:p>
    <w:p w14:paraId="096989D9" w14:textId="77777777" w:rsidR="0008588F" w:rsidRDefault="0008588F" w:rsidP="0008588F">
      <w:pPr>
        <w:pStyle w:val="ListParagraph"/>
        <w:numPr>
          <w:ilvl w:val="0"/>
          <w:numId w:val="4"/>
        </w:numPr>
      </w:pPr>
      <w:proofErr w:type="spellStart"/>
      <w:r>
        <w:t>Yarimoglu</w:t>
      </w:r>
      <w:proofErr w:type="spellEnd"/>
      <w:r>
        <w:t>, E. K. (2014). A Review on Dimensions of Service Quality Models. Journal</w:t>
      </w:r>
    </w:p>
    <w:p w14:paraId="5278ABF3" w14:textId="6604ED9C" w:rsidR="0008588F" w:rsidRDefault="0008588F" w:rsidP="0008588F">
      <w:pPr>
        <w:pStyle w:val="ListParagraph"/>
      </w:pPr>
      <w:r>
        <w:t>Of Marketing Management, 79-93.</w:t>
      </w:r>
    </w:p>
    <w:p w14:paraId="1BEEF3D6" w14:textId="3833655D" w:rsidR="0008588F" w:rsidRDefault="0008588F" w:rsidP="0008588F">
      <w:pPr>
        <w:pStyle w:val="ListParagraph"/>
        <w:numPr>
          <w:ilvl w:val="0"/>
          <w:numId w:val="4"/>
        </w:numPr>
      </w:pPr>
      <w:r w:rsidRPr="0008588F">
        <w:t xml:space="preserve">Zikmund &amp; </w:t>
      </w:r>
      <w:proofErr w:type="spellStart"/>
      <w:r w:rsidRPr="0008588F">
        <w:t>Babin</w:t>
      </w:r>
      <w:proofErr w:type="spellEnd"/>
      <w:r w:rsidRPr="0008588F">
        <w:t>, 2010</w:t>
      </w:r>
    </w:p>
    <w:p w14:paraId="29F08EBF" w14:textId="0CA106FD" w:rsidR="0008588F" w:rsidRDefault="0008588F" w:rsidP="0008588F">
      <w:pPr>
        <w:pStyle w:val="ListParagraph"/>
        <w:numPr>
          <w:ilvl w:val="0"/>
          <w:numId w:val="4"/>
        </w:numPr>
      </w:pPr>
      <w:r>
        <w:t>Directorate, 2001</w:t>
      </w:r>
    </w:p>
    <w:p w14:paraId="4D20E5FE" w14:textId="3F804045" w:rsidR="003A5814" w:rsidRDefault="003A5814" w:rsidP="003A5814">
      <w:pPr>
        <w:rPr>
          <w:b/>
          <w:sz w:val="28"/>
          <w:szCs w:val="28"/>
          <w:u w:val="single"/>
        </w:rPr>
      </w:pPr>
      <w:r w:rsidRPr="003A5814">
        <w:rPr>
          <w:b/>
          <w:sz w:val="28"/>
          <w:szCs w:val="28"/>
          <w:u w:val="single"/>
        </w:rPr>
        <w:t>APPENDIX</w:t>
      </w:r>
    </w:p>
    <w:p w14:paraId="362E5D80" w14:textId="63A8C566" w:rsidR="003A5814" w:rsidRDefault="003A5814" w:rsidP="003A5814">
      <w:pPr>
        <w:pStyle w:val="ListParagraph"/>
        <w:numPr>
          <w:ilvl w:val="0"/>
          <w:numId w:val="5"/>
        </w:numPr>
      </w:pPr>
      <w:r>
        <w:t>SERVQUAL -   Service Quality</w:t>
      </w:r>
    </w:p>
    <w:p w14:paraId="30344B3A" w14:textId="77777777" w:rsidR="003A5814" w:rsidRDefault="003A5814" w:rsidP="003A5814">
      <w:pPr>
        <w:pStyle w:val="ListParagraph"/>
      </w:pPr>
    </w:p>
    <w:p w14:paraId="6136B6BA" w14:textId="77777777" w:rsidR="003A5814" w:rsidRDefault="003A5814" w:rsidP="003A5814">
      <w:pPr>
        <w:pStyle w:val="ListParagraph"/>
      </w:pPr>
    </w:p>
    <w:p w14:paraId="0B0CE26D" w14:textId="77777777" w:rsidR="003A5814" w:rsidRDefault="003A5814" w:rsidP="003A5814">
      <w:pPr>
        <w:pStyle w:val="ListParagraph"/>
      </w:pPr>
    </w:p>
    <w:p w14:paraId="085735CF" w14:textId="77777777" w:rsidR="003A5814" w:rsidRDefault="003A5814" w:rsidP="003A5814">
      <w:pPr>
        <w:pStyle w:val="ListParagraph"/>
      </w:pPr>
    </w:p>
    <w:p w14:paraId="14B8013F" w14:textId="77777777" w:rsidR="003A5814" w:rsidRDefault="003A5814" w:rsidP="003A5814">
      <w:pPr>
        <w:pStyle w:val="ListParagraph"/>
      </w:pPr>
    </w:p>
    <w:p w14:paraId="72148674" w14:textId="77777777" w:rsidR="003A5814" w:rsidRDefault="003A5814" w:rsidP="003A5814">
      <w:pPr>
        <w:pStyle w:val="ListParagraph"/>
      </w:pPr>
    </w:p>
    <w:p w14:paraId="187715AA" w14:textId="77777777" w:rsidR="003A5814" w:rsidRDefault="003A5814" w:rsidP="003A5814">
      <w:pPr>
        <w:pStyle w:val="ListParagraph"/>
      </w:pPr>
    </w:p>
    <w:p w14:paraId="2B86E876" w14:textId="77777777" w:rsidR="003A5814" w:rsidRDefault="003A5814" w:rsidP="003A5814">
      <w:pPr>
        <w:pStyle w:val="ListParagraph"/>
      </w:pPr>
    </w:p>
    <w:p w14:paraId="7190B834" w14:textId="77777777" w:rsidR="003A5814" w:rsidRDefault="003A5814" w:rsidP="003A5814">
      <w:pPr>
        <w:pStyle w:val="ListParagraph"/>
      </w:pPr>
    </w:p>
    <w:p w14:paraId="57F78BB7" w14:textId="77777777" w:rsidR="003A5814" w:rsidRDefault="003A5814" w:rsidP="003A5814">
      <w:pPr>
        <w:pStyle w:val="ListParagraph"/>
      </w:pPr>
    </w:p>
    <w:p w14:paraId="4EB7C9D1" w14:textId="77777777" w:rsidR="003A5814" w:rsidRDefault="003A5814" w:rsidP="003A5814">
      <w:pPr>
        <w:pStyle w:val="ListParagraph"/>
      </w:pPr>
    </w:p>
    <w:p w14:paraId="7BC624B3" w14:textId="77777777" w:rsidR="003A5814" w:rsidRDefault="003A5814" w:rsidP="003A5814">
      <w:pPr>
        <w:pStyle w:val="ListParagraph"/>
      </w:pPr>
    </w:p>
    <w:p w14:paraId="7EB36DB3" w14:textId="77777777" w:rsidR="003A5814" w:rsidRPr="003A5814" w:rsidRDefault="003A5814" w:rsidP="003A5814">
      <w:pPr>
        <w:pStyle w:val="ListParagraph"/>
        <w:rPr>
          <w:b/>
          <w:sz w:val="28"/>
          <w:szCs w:val="28"/>
          <w:u w:val="single"/>
        </w:rPr>
      </w:pPr>
      <w:r w:rsidRPr="003A5814">
        <w:rPr>
          <w:b/>
          <w:sz w:val="28"/>
          <w:szCs w:val="28"/>
          <w:u w:val="single"/>
        </w:rPr>
        <w:t>Questionnaire to be filled by selected students at Addis Ababa University, school of commerce.</w:t>
      </w:r>
    </w:p>
    <w:p w14:paraId="7B7AD5B1" w14:textId="44845DB2" w:rsidR="003A5814" w:rsidRDefault="003A5814" w:rsidP="003A5814">
      <w:pPr>
        <w:pStyle w:val="ListParagraph"/>
      </w:pPr>
      <w:r>
        <w:t xml:space="preserve">             Dear respondent, this questionnaire is designed by third year marketing management students from School of commerce, Addis Ababa University to conduct </w:t>
      </w:r>
      <w:proofErr w:type="gramStart"/>
      <w:r>
        <w:t>a research</w:t>
      </w:r>
      <w:proofErr w:type="gramEnd"/>
      <w:r>
        <w:t xml:space="preserve"> for </w:t>
      </w:r>
      <w:proofErr w:type="spellStart"/>
      <w:r>
        <w:t>a</w:t>
      </w:r>
      <w:proofErr w:type="spellEnd"/>
      <w:r>
        <w:t xml:space="preserve"> assignment of undergraduate program in department of marketing management. So this questionnaire is prepared to collect data for a research topic entitled “service quality of the cafeteria at School of commerce”. The purpose this research is only academic. Participation in this research is voluntary and it will remain anonymous. Your name is not needed and all information gathered will be confidential and result will be presented in in way that any individual will not be recognized.</w:t>
      </w:r>
    </w:p>
    <w:p w14:paraId="19D2D538" w14:textId="77777777" w:rsidR="003A5814" w:rsidRDefault="003A5814" w:rsidP="003A5814">
      <w:pPr>
        <w:pStyle w:val="ListParagraph"/>
        <w:rPr>
          <w:b/>
          <w:sz w:val="24"/>
        </w:rPr>
      </w:pPr>
      <w:r w:rsidRPr="003A5814">
        <w:rPr>
          <w:b/>
          <w:sz w:val="24"/>
        </w:rPr>
        <w:t>Instructions: please, fill out this questionnaire and place ’X’ in the box provided.</w:t>
      </w:r>
    </w:p>
    <w:p w14:paraId="6517DFDB" w14:textId="77777777" w:rsidR="003A5814" w:rsidRPr="003A5814" w:rsidRDefault="003A5814" w:rsidP="003A5814">
      <w:pPr>
        <w:pStyle w:val="ListParagraph"/>
        <w:numPr>
          <w:ilvl w:val="0"/>
          <w:numId w:val="6"/>
        </w:numPr>
        <w:spacing w:after="160" w:line="259" w:lineRule="auto"/>
        <w:rPr>
          <w:rFonts w:ascii="Calibri" w:eastAsia="Times New Roman" w:hAnsi="Calibri" w:cs="Times New Roman"/>
          <w:sz w:val="28"/>
          <w:szCs w:val="28"/>
          <w:lang w:val="en-GB" w:eastAsia="en-GB"/>
        </w:rPr>
      </w:pPr>
      <w:r w:rsidRPr="003A5814">
        <w:rPr>
          <w:b/>
          <w:sz w:val="24"/>
        </w:rPr>
        <w:tab/>
      </w:r>
      <w:r w:rsidRPr="003A5814">
        <w:rPr>
          <w:rFonts w:ascii="Calibri" w:eastAsia="Times New Roman" w:hAnsi="Calibri" w:cs="Times New Roman"/>
          <w:sz w:val="28"/>
          <w:szCs w:val="28"/>
          <w:lang w:val="en-GB" w:eastAsia="en-GB"/>
        </w:rPr>
        <w:t xml:space="preserve">Personal information </w:t>
      </w:r>
    </w:p>
    <w:p w14:paraId="5FF3D163" w14:textId="7E3CCEA0" w:rsidR="003A5814" w:rsidRPr="003A5814" w:rsidRDefault="003A5814" w:rsidP="003A5814">
      <w:pPr>
        <w:numPr>
          <w:ilvl w:val="1"/>
          <w:numId w:val="6"/>
        </w:numPr>
        <w:spacing w:after="160" w:line="259" w:lineRule="auto"/>
        <w:contextualSpacing/>
        <w:rPr>
          <w:rFonts w:ascii="Calibri" w:eastAsia="Times New Roman" w:hAnsi="Calibri" w:cs="Times New Roman"/>
          <w:sz w:val="28"/>
          <w:szCs w:val="28"/>
          <w:lang w:val="en-GB" w:eastAsia="en-GB"/>
        </w:rPr>
      </w:pPr>
      <w:r w:rsidRPr="003A5814">
        <w:rPr>
          <w:rFonts w:ascii="Calibri" w:eastAsia="Times New Roman" w:hAnsi="Calibri" w:cs="Times New Roman"/>
          <w:noProof/>
          <w:sz w:val="28"/>
          <w:szCs w:val="28"/>
        </w:rPr>
        <mc:AlternateContent>
          <mc:Choice Requires="wps">
            <w:drawing>
              <wp:anchor distT="0" distB="0" distL="114300" distR="114300" simplePos="0" relativeHeight="251660288" behindDoc="0" locked="0" layoutInCell="1" allowOverlap="1" wp14:anchorId="221A483A" wp14:editId="26A36D45">
                <wp:simplePos x="0" y="0"/>
                <wp:positionH relativeFrom="column">
                  <wp:posOffset>3133725</wp:posOffset>
                </wp:positionH>
                <wp:positionV relativeFrom="paragraph">
                  <wp:posOffset>47625</wp:posOffset>
                </wp:positionV>
                <wp:extent cx="400050" cy="19050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400050" cy="1905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5AF41" id="Rectangle 3" o:spid="_x0000_s1026" style="position:absolute;margin-left:246.75pt;margin-top:3.75pt;width:31.5pt;height: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" fillcolor="window" strokecolor="windowText" strokeweight="1pt"/>
            </w:pict>
          </mc:Fallback>
        </mc:AlternateContent>
      </w:r>
      <w:r w:rsidRPr="003A5814">
        <w:rPr>
          <w:rFonts w:ascii="Calibri" w:eastAsia="Times New Roman" w:hAnsi="Calibri" w:cs="Times New Roman"/>
          <w:noProof/>
          <w:sz w:val="28"/>
          <w:szCs w:val="28"/>
        </w:rPr>
        <mc:AlternateContent>
          <mc:Choice Requires="wps">
            <w:drawing>
              <wp:anchor distT="0" distB="0" distL="114300" distR="114300" simplePos="0" relativeHeight="251659264" behindDoc="0" locked="0" layoutInCell="1" allowOverlap="1" wp14:anchorId="089FF976" wp14:editId="7DCFC41C">
                <wp:simplePos x="0" y="0"/>
                <wp:positionH relativeFrom="column">
                  <wp:posOffset>2028825</wp:posOffset>
                </wp:positionH>
                <wp:positionV relativeFrom="paragraph">
                  <wp:posOffset>47625</wp:posOffset>
                </wp:positionV>
                <wp:extent cx="400050" cy="1905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400050" cy="1905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086B4A" id="Rectangle 1" o:spid="_x0000_s1026" style="position:absolute;margin-left:159.75pt;margin-top:3.75pt;width:31.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" fillcolor="window" strokecolor="windowText" strokeweight="1pt"/>
            </w:pict>
          </mc:Fallback>
        </mc:AlternateContent>
      </w:r>
      <w:r w:rsidRPr="003A5814">
        <w:rPr>
          <w:rFonts w:ascii="Calibri" w:eastAsia="Times New Roman" w:hAnsi="Calibri" w:cs="Times New Roman"/>
          <w:sz w:val="28"/>
          <w:szCs w:val="28"/>
          <w:lang w:val="en-GB" w:eastAsia="en-GB"/>
        </w:rPr>
        <w:t xml:space="preserve">Gender: Male               Female </w:t>
      </w:r>
    </w:p>
    <w:p w14:paraId="27B4B455" w14:textId="2F89546E" w:rsidR="003A5814" w:rsidRPr="003A5814" w:rsidRDefault="003A5814" w:rsidP="003A5814">
      <w:pPr>
        <w:numPr>
          <w:ilvl w:val="1"/>
          <w:numId w:val="6"/>
        </w:numPr>
        <w:spacing w:after="160" w:line="259" w:lineRule="auto"/>
        <w:contextualSpacing/>
        <w:rPr>
          <w:rFonts w:ascii="Calibri" w:eastAsia="Times New Roman" w:hAnsi="Calibri" w:cs="Times New Roman"/>
          <w:sz w:val="28"/>
          <w:szCs w:val="28"/>
          <w:lang w:val="en-GB" w:eastAsia="en-GB"/>
        </w:rPr>
      </w:pPr>
      <w:r w:rsidRPr="003A5814">
        <w:rPr>
          <w:rFonts w:ascii="Calibri" w:eastAsia="Times New Roman" w:hAnsi="Calibri" w:cs="Times New Roman"/>
          <w:noProof/>
          <w:sz w:val="28"/>
          <w:szCs w:val="28"/>
        </w:rPr>
        <mc:AlternateContent>
          <mc:Choice Requires="wps">
            <w:drawing>
              <wp:anchor distT="0" distB="0" distL="114300" distR="114300" simplePos="0" relativeHeight="251661312" behindDoc="0" locked="0" layoutInCell="1" allowOverlap="1" wp14:anchorId="1E786425" wp14:editId="31A5BC10">
                <wp:simplePos x="0" y="0"/>
                <wp:positionH relativeFrom="column">
                  <wp:posOffset>3048000</wp:posOffset>
                </wp:positionH>
                <wp:positionV relativeFrom="paragraph">
                  <wp:posOffset>85725</wp:posOffset>
                </wp:positionV>
                <wp:extent cx="400050" cy="1905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400050" cy="1905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C441B9" id="Rectangle 4" o:spid="_x0000_s1026" style="position:absolute;margin-left:240pt;margin-top:6.75pt;width:31.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" fillcolor="window" strokecolor="windowText" strokeweight="1pt"/>
            </w:pict>
          </mc:Fallback>
        </mc:AlternateContent>
      </w:r>
      <w:r w:rsidRPr="003A5814">
        <w:rPr>
          <w:rFonts w:ascii="Calibri" w:eastAsia="Times New Roman" w:hAnsi="Calibri" w:cs="Times New Roman"/>
          <w:sz w:val="28"/>
          <w:szCs w:val="28"/>
          <w:lang w:val="en-GB" w:eastAsia="en-GB"/>
        </w:rPr>
        <w:t xml:space="preserve">Educational level: Freshmen                Undergraduate  </w:t>
      </w:r>
      <w:r w:rsidRPr="003A5814">
        <w:rPr>
          <w:rFonts w:ascii="Calibri" w:eastAsia="Times New Roman" w:hAnsi="Calibri" w:cs="Times New Roman"/>
          <w:noProof/>
          <w:sz w:val="28"/>
          <w:szCs w:val="28"/>
        </w:rPr>
        <w:drawing>
          <wp:inline distT="0" distB="0" distL="0" distR="0" wp14:anchorId="11A10490" wp14:editId="6938BA23">
            <wp:extent cx="414655" cy="207010"/>
            <wp:effectExtent l="0" t="0" r="444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Graduate  </w:t>
      </w:r>
      <w:r w:rsidRPr="003A5814">
        <w:rPr>
          <w:rFonts w:ascii="Calibri" w:eastAsia="Times New Roman" w:hAnsi="Calibri" w:cs="Times New Roman"/>
          <w:noProof/>
          <w:sz w:val="28"/>
          <w:szCs w:val="28"/>
        </w:rPr>
        <w:drawing>
          <wp:inline distT="0" distB="0" distL="0" distR="0" wp14:anchorId="4049C8E6" wp14:editId="69AD06E1">
            <wp:extent cx="414655" cy="207010"/>
            <wp:effectExtent l="0" t="0" r="444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Masters   </w:t>
      </w:r>
      <w:r w:rsidRPr="003A5814">
        <w:rPr>
          <w:rFonts w:ascii="Calibri" w:eastAsia="Times New Roman" w:hAnsi="Calibri" w:cs="Times New Roman"/>
          <w:noProof/>
          <w:sz w:val="28"/>
          <w:szCs w:val="28"/>
        </w:rPr>
        <w:drawing>
          <wp:inline distT="0" distB="0" distL="0" distR="0" wp14:anchorId="4278CF50" wp14:editId="2FB60841">
            <wp:extent cx="414655" cy="207010"/>
            <wp:effectExtent l="0" t="0" r="4445"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p>
    <w:p w14:paraId="5A76F3E6" w14:textId="0EBE0E6E" w:rsidR="003A5814" w:rsidRPr="003A5814" w:rsidRDefault="003A5814" w:rsidP="003A5814">
      <w:pPr>
        <w:numPr>
          <w:ilvl w:val="0"/>
          <w:numId w:val="6"/>
        </w:numPr>
        <w:spacing w:after="160" w:line="259" w:lineRule="auto"/>
        <w:contextualSpacing/>
        <w:rPr>
          <w:rFonts w:ascii="Calibri" w:eastAsia="Times New Roman" w:hAnsi="Calibri" w:cs="Times New Roman"/>
          <w:sz w:val="28"/>
          <w:szCs w:val="28"/>
          <w:lang w:val="en-GB" w:eastAsia="en-GB"/>
        </w:rPr>
      </w:pPr>
      <w:r w:rsidRPr="003A5814">
        <w:rPr>
          <w:rFonts w:ascii="Calibri" w:eastAsia="Times New Roman" w:hAnsi="Calibri" w:cs="Times New Roman"/>
          <w:sz w:val="28"/>
          <w:szCs w:val="28"/>
          <w:lang w:val="en-GB" w:eastAsia="en-GB"/>
        </w:rPr>
        <w:t xml:space="preserve">Opinion on service quality at cafeteria </w:t>
      </w:r>
    </w:p>
    <w:p w14:paraId="2077A249" w14:textId="77777777" w:rsidR="003A5814" w:rsidRPr="003A5814" w:rsidRDefault="003A5814" w:rsidP="003A5814">
      <w:pPr>
        <w:numPr>
          <w:ilvl w:val="1"/>
          <w:numId w:val="6"/>
        </w:numPr>
        <w:spacing w:after="160" w:line="259" w:lineRule="auto"/>
        <w:contextualSpacing/>
        <w:rPr>
          <w:rFonts w:ascii="Calibri" w:eastAsia="Times New Roman" w:hAnsi="Calibri" w:cs="Times New Roman"/>
          <w:sz w:val="28"/>
          <w:szCs w:val="28"/>
          <w:lang w:val="en-GB" w:eastAsia="en-GB"/>
        </w:rPr>
      </w:pPr>
      <w:r w:rsidRPr="003A5814">
        <w:rPr>
          <w:rFonts w:ascii="Calibri" w:eastAsia="Times New Roman" w:hAnsi="Calibri" w:cs="Times New Roman"/>
          <w:sz w:val="28"/>
          <w:szCs w:val="28"/>
          <w:lang w:val="en-GB" w:eastAsia="en-GB"/>
        </w:rPr>
        <w:t>How often do you visit the cafeteria?</w:t>
      </w:r>
    </w:p>
    <w:p w14:paraId="28999B4B" w14:textId="77777777" w:rsidR="003A5814" w:rsidRPr="003A5814" w:rsidRDefault="003A5814" w:rsidP="003A5814">
      <w:pPr>
        <w:spacing w:after="160" w:line="259" w:lineRule="auto"/>
        <w:ind w:left="1440"/>
        <w:contextualSpacing/>
        <w:rPr>
          <w:rFonts w:ascii="Calibri" w:eastAsia="Times New Roman" w:hAnsi="Calibri" w:cs="Times New Roman"/>
          <w:sz w:val="28"/>
          <w:szCs w:val="28"/>
          <w:lang w:val="en-GB" w:eastAsia="en-GB"/>
        </w:rPr>
      </w:pPr>
      <w:r w:rsidRPr="003A5814">
        <w:rPr>
          <w:rFonts w:ascii="Calibri" w:eastAsia="Times New Roman" w:hAnsi="Calibri" w:cs="Times New Roman"/>
          <w:sz w:val="28"/>
          <w:szCs w:val="28"/>
          <w:lang w:val="en-GB" w:eastAsia="en-GB"/>
        </w:rPr>
        <w:t xml:space="preserve">Daily </w:t>
      </w:r>
      <w:r w:rsidRPr="003A5814">
        <w:rPr>
          <w:rFonts w:ascii="Calibri" w:eastAsia="Times New Roman" w:hAnsi="Calibri" w:cs="Times New Roman"/>
          <w:noProof/>
          <w:sz w:val="28"/>
          <w:szCs w:val="28"/>
        </w:rPr>
        <w:drawing>
          <wp:inline distT="0" distB="0" distL="0" distR="0" wp14:anchorId="254C6713" wp14:editId="7F1AFB92">
            <wp:extent cx="414655" cy="207010"/>
            <wp:effectExtent l="0" t="0" r="4445"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Several times a week  </w:t>
      </w:r>
      <w:r w:rsidRPr="003A5814">
        <w:rPr>
          <w:rFonts w:ascii="Calibri" w:eastAsia="Times New Roman" w:hAnsi="Calibri" w:cs="Times New Roman"/>
          <w:noProof/>
          <w:sz w:val="28"/>
          <w:szCs w:val="28"/>
        </w:rPr>
        <w:drawing>
          <wp:inline distT="0" distB="0" distL="0" distR="0" wp14:anchorId="49320EAB" wp14:editId="20698EEA">
            <wp:extent cx="414655" cy="207010"/>
            <wp:effectExtent l="0" t="0" r="444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Once a week  </w:t>
      </w:r>
      <w:r w:rsidRPr="003A5814">
        <w:rPr>
          <w:rFonts w:ascii="Calibri" w:eastAsia="Times New Roman" w:hAnsi="Calibri" w:cs="Times New Roman"/>
          <w:noProof/>
          <w:sz w:val="28"/>
          <w:szCs w:val="28"/>
        </w:rPr>
        <w:drawing>
          <wp:inline distT="0" distB="0" distL="0" distR="0" wp14:anchorId="0C9C63DA" wp14:editId="66AF688D">
            <wp:extent cx="414655" cy="207010"/>
            <wp:effectExtent l="0" t="0" r="4445"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Never  </w:t>
      </w:r>
      <w:r w:rsidRPr="003A5814">
        <w:rPr>
          <w:rFonts w:ascii="Calibri" w:eastAsia="Times New Roman" w:hAnsi="Calibri" w:cs="Times New Roman"/>
          <w:noProof/>
          <w:sz w:val="28"/>
          <w:szCs w:val="28"/>
        </w:rPr>
        <w:drawing>
          <wp:inline distT="0" distB="0" distL="0" distR="0" wp14:anchorId="724AD890" wp14:editId="3C63095E">
            <wp:extent cx="414655" cy="207010"/>
            <wp:effectExtent l="0" t="0" r="4445"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p>
    <w:p w14:paraId="27E75EBE" w14:textId="4EAA3575" w:rsidR="003A5814" w:rsidRPr="003A5814" w:rsidRDefault="003A5814" w:rsidP="003A5814">
      <w:pPr>
        <w:numPr>
          <w:ilvl w:val="1"/>
          <w:numId w:val="6"/>
        </w:numPr>
        <w:spacing w:after="160" w:line="259" w:lineRule="auto"/>
        <w:contextualSpacing/>
        <w:rPr>
          <w:rFonts w:ascii="Calibri" w:eastAsia="Times New Roman" w:hAnsi="Calibri" w:cs="Times New Roman"/>
          <w:sz w:val="28"/>
          <w:szCs w:val="28"/>
          <w:lang w:val="en-GB" w:eastAsia="en-GB"/>
        </w:rPr>
      </w:pPr>
      <w:r w:rsidRPr="003A5814">
        <w:rPr>
          <w:rFonts w:ascii="Calibri" w:eastAsia="Times New Roman" w:hAnsi="Calibri" w:cs="Times New Roman"/>
          <w:sz w:val="28"/>
          <w:szCs w:val="28"/>
          <w:lang w:val="en-GB" w:eastAsia="en-GB"/>
        </w:rPr>
        <w:t xml:space="preserve">How would you rate the staff at the cafeteria? </w:t>
      </w:r>
    </w:p>
    <w:p w14:paraId="722A7856" w14:textId="77777777" w:rsidR="003A5814" w:rsidRPr="003A5814" w:rsidRDefault="003A5814" w:rsidP="003A5814">
      <w:pPr>
        <w:spacing w:after="160" w:line="259" w:lineRule="auto"/>
        <w:ind w:left="1440"/>
        <w:contextualSpacing/>
        <w:rPr>
          <w:rFonts w:ascii="Calibri" w:eastAsia="Times New Roman" w:hAnsi="Calibri" w:cs="Times New Roman"/>
          <w:sz w:val="28"/>
          <w:szCs w:val="28"/>
          <w:lang w:val="en-GB" w:eastAsia="en-GB"/>
        </w:rPr>
      </w:pPr>
      <w:r w:rsidRPr="003A5814">
        <w:rPr>
          <w:rFonts w:ascii="Calibri" w:eastAsia="Times New Roman" w:hAnsi="Calibri" w:cs="Times New Roman"/>
          <w:sz w:val="28"/>
          <w:szCs w:val="28"/>
          <w:lang w:val="en-GB" w:eastAsia="en-GB"/>
        </w:rPr>
        <w:t xml:space="preserve">Excellent   </w:t>
      </w:r>
      <w:r w:rsidRPr="003A5814">
        <w:rPr>
          <w:rFonts w:ascii="Calibri" w:eastAsia="Times New Roman" w:hAnsi="Calibri" w:cs="Times New Roman"/>
          <w:noProof/>
          <w:sz w:val="28"/>
          <w:szCs w:val="28"/>
        </w:rPr>
        <w:drawing>
          <wp:inline distT="0" distB="0" distL="0" distR="0" wp14:anchorId="3E6B3B22" wp14:editId="32C854FA">
            <wp:extent cx="414655" cy="207010"/>
            <wp:effectExtent l="0" t="0" r="4445"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Very good  </w:t>
      </w:r>
      <w:r w:rsidRPr="003A5814">
        <w:rPr>
          <w:rFonts w:ascii="Calibri" w:eastAsia="Times New Roman" w:hAnsi="Calibri" w:cs="Times New Roman"/>
          <w:noProof/>
          <w:sz w:val="28"/>
          <w:szCs w:val="28"/>
        </w:rPr>
        <w:drawing>
          <wp:inline distT="0" distB="0" distL="0" distR="0" wp14:anchorId="4A70DB8D" wp14:editId="66A39D2B">
            <wp:extent cx="414655" cy="207010"/>
            <wp:effectExtent l="0" t="0" r="4445"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Good  </w:t>
      </w:r>
      <w:r w:rsidRPr="003A5814">
        <w:rPr>
          <w:rFonts w:ascii="Calibri" w:eastAsia="Times New Roman" w:hAnsi="Calibri" w:cs="Times New Roman"/>
          <w:noProof/>
          <w:sz w:val="28"/>
          <w:szCs w:val="28"/>
        </w:rPr>
        <w:drawing>
          <wp:inline distT="0" distB="0" distL="0" distR="0" wp14:anchorId="2DD15882" wp14:editId="533D3D8E">
            <wp:extent cx="414655" cy="207010"/>
            <wp:effectExtent l="0" t="0" r="4445"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fair   </w:t>
      </w:r>
      <w:r w:rsidRPr="003A5814">
        <w:rPr>
          <w:rFonts w:ascii="Calibri" w:eastAsia="Times New Roman" w:hAnsi="Calibri" w:cs="Times New Roman"/>
          <w:noProof/>
          <w:sz w:val="28"/>
          <w:szCs w:val="28"/>
        </w:rPr>
        <w:drawing>
          <wp:inline distT="0" distB="0" distL="0" distR="0" wp14:anchorId="6F6F519E" wp14:editId="1C9AFCDB">
            <wp:extent cx="414655" cy="207010"/>
            <wp:effectExtent l="0" t="0" r="4445"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Poor  </w:t>
      </w:r>
      <w:r w:rsidRPr="003A5814">
        <w:rPr>
          <w:rFonts w:ascii="Calibri" w:eastAsia="Times New Roman" w:hAnsi="Calibri" w:cs="Times New Roman"/>
          <w:noProof/>
          <w:sz w:val="28"/>
          <w:szCs w:val="28"/>
        </w:rPr>
        <w:drawing>
          <wp:inline distT="0" distB="0" distL="0" distR="0" wp14:anchorId="00E32AF7" wp14:editId="25F3EB32">
            <wp:extent cx="414655" cy="207010"/>
            <wp:effectExtent l="0" t="0" r="4445"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p>
    <w:p w14:paraId="625768DC" w14:textId="77777777" w:rsidR="003A5814" w:rsidRPr="003A5814" w:rsidRDefault="003A5814" w:rsidP="003A5814">
      <w:pPr>
        <w:numPr>
          <w:ilvl w:val="1"/>
          <w:numId w:val="6"/>
        </w:numPr>
        <w:spacing w:after="160" w:line="259" w:lineRule="auto"/>
        <w:contextualSpacing/>
        <w:rPr>
          <w:rFonts w:ascii="Calibri" w:eastAsia="Times New Roman" w:hAnsi="Calibri" w:cs="Times New Roman"/>
          <w:sz w:val="28"/>
          <w:szCs w:val="28"/>
          <w:lang w:val="en-GB" w:eastAsia="en-GB"/>
        </w:rPr>
      </w:pPr>
      <w:r w:rsidRPr="003A5814">
        <w:rPr>
          <w:rFonts w:ascii="Calibri" w:eastAsia="Times New Roman" w:hAnsi="Calibri" w:cs="Times New Roman"/>
          <w:sz w:val="28"/>
          <w:szCs w:val="28"/>
          <w:lang w:val="en-GB" w:eastAsia="en-GB"/>
        </w:rPr>
        <w:t>How would you rate the quality and speed of the service</w:t>
      </w:r>
    </w:p>
    <w:p w14:paraId="4E5EB63C" w14:textId="77777777" w:rsidR="003A5814" w:rsidRPr="003A5814" w:rsidRDefault="003A5814" w:rsidP="003A5814">
      <w:pPr>
        <w:spacing w:after="160" w:line="259" w:lineRule="auto"/>
        <w:ind w:left="1440"/>
        <w:contextualSpacing/>
        <w:rPr>
          <w:rFonts w:ascii="Calibri" w:eastAsia="Times New Roman" w:hAnsi="Calibri" w:cs="Times New Roman"/>
          <w:sz w:val="28"/>
          <w:szCs w:val="28"/>
          <w:lang w:val="en-GB" w:eastAsia="en-GB"/>
        </w:rPr>
      </w:pPr>
      <w:r w:rsidRPr="003A5814">
        <w:rPr>
          <w:rFonts w:ascii="Calibri" w:eastAsia="Times New Roman" w:hAnsi="Calibri" w:cs="Times New Roman"/>
          <w:sz w:val="28"/>
          <w:szCs w:val="28"/>
          <w:lang w:val="en-GB" w:eastAsia="en-GB"/>
        </w:rPr>
        <w:t xml:space="preserve">Excellent </w:t>
      </w:r>
      <w:r w:rsidRPr="003A5814">
        <w:rPr>
          <w:rFonts w:ascii="Calibri" w:eastAsia="Times New Roman" w:hAnsi="Calibri" w:cs="Times New Roman"/>
          <w:noProof/>
          <w:sz w:val="28"/>
          <w:szCs w:val="28"/>
        </w:rPr>
        <w:drawing>
          <wp:inline distT="0" distB="0" distL="0" distR="0" wp14:anchorId="1992B01D" wp14:editId="2B7B0A70">
            <wp:extent cx="414655" cy="207010"/>
            <wp:effectExtent l="0" t="0" r="4445"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Very good </w:t>
      </w:r>
      <w:r w:rsidRPr="003A5814">
        <w:rPr>
          <w:rFonts w:ascii="Calibri" w:eastAsia="Times New Roman" w:hAnsi="Calibri" w:cs="Times New Roman"/>
          <w:noProof/>
          <w:sz w:val="28"/>
          <w:szCs w:val="28"/>
        </w:rPr>
        <w:drawing>
          <wp:inline distT="0" distB="0" distL="0" distR="0" wp14:anchorId="2A4C27DE" wp14:editId="46A2422F">
            <wp:extent cx="414655" cy="207010"/>
            <wp:effectExtent l="0" t="0" r="4445"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Good </w:t>
      </w:r>
      <w:r w:rsidRPr="003A5814">
        <w:rPr>
          <w:rFonts w:ascii="Calibri" w:eastAsia="Times New Roman" w:hAnsi="Calibri" w:cs="Times New Roman"/>
          <w:noProof/>
          <w:sz w:val="28"/>
          <w:szCs w:val="28"/>
        </w:rPr>
        <w:drawing>
          <wp:inline distT="0" distB="0" distL="0" distR="0" wp14:anchorId="59D1CEB1" wp14:editId="60F334B7">
            <wp:extent cx="414655" cy="207010"/>
            <wp:effectExtent l="0" t="0" r="4445"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fair</w:t>
      </w:r>
      <w:r w:rsidRPr="003A5814">
        <w:rPr>
          <w:rFonts w:ascii="Calibri" w:eastAsia="Times New Roman" w:hAnsi="Calibri" w:cs="Times New Roman"/>
          <w:noProof/>
          <w:sz w:val="28"/>
          <w:szCs w:val="28"/>
        </w:rPr>
        <w:drawing>
          <wp:inline distT="0" distB="0" distL="0" distR="0" wp14:anchorId="6D3A3734" wp14:editId="6D64C737">
            <wp:extent cx="414655" cy="207010"/>
            <wp:effectExtent l="0" t="0" r="4445"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Poor  </w:t>
      </w:r>
      <w:r w:rsidRPr="003A5814">
        <w:rPr>
          <w:rFonts w:ascii="Calibri" w:eastAsia="Times New Roman" w:hAnsi="Calibri" w:cs="Times New Roman"/>
          <w:noProof/>
          <w:sz w:val="28"/>
          <w:szCs w:val="28"/>
        </w:rPr>
        <w:drawing>
          <wp:inline distT="0" distB="0" distL="0" distR="0" wp14:anchorId="4E3B7673" wp14:editId="5A3C0227">
            <wp:extent cx="414655" cy="207010"/>
            <wp:effectExtent l="0" t="0" r="4445"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p>
    <w:p w14:paraId="2281EE5F" w14:textId="77777777" w:rsidR="003A5814" w:rsidRPr="003A5814" w:rsidRDefault="003A5814" w:rsidP="003A5814">
      <w:pPr>
        <w:numPr>
          <w:ilvl w:val="1"/>
          <w:numId w:val="6"/>
        </w:numPr>
        <w:spacing w:after="160" w:line="259" w:lineRule="auto"/>
        <w:contextualSpacing/>
        <w:rPr>
          <w:rFonts w:ascii="Calibri" w:eastAsia="Times New Roman" w:hAnsi="Calibri" w:cs="Times New Roman"/>
          <w:sz w:val="28"/>
          <w:szCs w:val="28"/>
          <w:lang w:val="en-GB" w:eastAsia="en-GB"/>
        </w:rPr>
      </w:pPr>
      <w:r w:rsidRPr="003A5814">
        <w:rPr>
          <w:rFonts w:ascii="Calibri" w:eastAsia="Times New Roman" w:hAnsi="Calibri" w:cs="Times New Roman"/>
          <w:sz w:val="28"/>
          <w:szCs w:val="28"/>
          <w:lang w:val="en-GB" w:eastAsia="en-GB"/>
        </w:rPr>
        <w:t xml:space="preserve">How would you rate the quality of the food </w:t>
      </w:r>
    </w:p>
    <w:p w14:paraId="6DA26C6E" w14:textId="77777777" w:rsidR="003A5814" w:rsidRPr="003A5814" w:rsidRDefault="003A5814" w:rsidP="003A5814">
      <w:pPr>
        <w:spacing w:after="160" w:line="259" w:lineRule="auto"/>
        <w:ind w:left="1440"/>
        <w:contextualSpacing/>
        <w:rPr>
          <w:rFonts w:ascii="Calibri" w:eastAsia="Times New Roman" w:hAnsi="Calibri" w:cs="Times New Roman"/>
          <w:sz w:val="28"/>
          <w:szCs w:val="28"/>
          <w:lang w:val="en-GB" w:eastAsia="en-GB"/>
        </w:rPr>
      </w:pPr>
      <w:r w:rsidRPr="003A5814">
        <w:rPr>
          <w:rFonts w:ascii="Calibri" w:eastAsia="Times New Roman" w:hAnsi="Calibri" w:cs="Times New Roman"/>
          <w:sz w:val="28"/>
          <w:szCs w:val="28"/>
          <w:lang w:val="en-GB" w:eastAsia="en-GB"/>
        </w:rPr>
        <w:t xml:space="preserve">Excellent </w:t>
      </w:r>
      <w:r w:rsidRPr="003A5814">
        <w:rPr>
          <w:rFonts w:ascii="Calibri" w:eastAsia="Times New Roman" w:hAnsi="Calibri" w:cs="Times New Roman"/>
          <w:noProof/>
          <w:sz w:val="28"/>
          <w:szCs w:val="28"/>
        </w:rPr>
        <w:drawing>
          <wp:inline distT="0" distB="0" distL="0" distR="0" wp14:anchorId="4B2B6CFB" wp14:editId="5C00B8B7">
            <wp:extent cx="414655" cy="207010"/>
            <wp:effectExtent l="0" t="0" r="4445"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Very good </w:t>
      </w:r>
      <w:r w:rsidRPr="003A5814">
        <w:rPr>
          <w:rFonts w:ascii="Calibri" w:eastAsia="Times New Roman" w:hAnsi="Calibri" w:cs="Times New Roman"/>
          <w:noProof/>
          <w:sz w:val="28"/>
          <w:szCs w:val="28"/>
        </w:rPr>
        <w:drawing>
          <wp:inline distT="0" distB="0" distL="0" distR="0" wp14:anchorId="22BB3506" wp14:editId="02EDFA47">
            <wp:extent cx="414655" cy="207010"/>
            <wp:effectExtent l="0" t="0" r="4445"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Good </w:t>
      </w:r>
      <w:r w:rsidRPr="003A5814">
        <w:rPr>
          <w:rFonts w:ascii="Calibri" w:eastAsia="Times New Roman" w:hAnsi="Calibri" w:cs="Times New Roman"/>
          <w:noProof/>
          <w:sz w:val="28"/>
          <w:szCs w:val="28"/>
        </w:rPr>
        <w:drawing>
          <wp:inline distT="0" distB="0" distL="0" distR="0" wp14:anchorId="7EA73A20" wp14:editId="706DD0A4">
            <wp:extent cx="414655" cy="207010"/>
            <wp:effectExtent l="0" t="0" r="4445"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fair</w:t>
      </w:r>
      <w:r w:rsidRPr="003A5814">
        <w:rPr>
          <w:rFonts w:ascii="Calibri" w:eastAsia="Times New Roman" w:hAnsi="Calibri" w:cs="Times New Roman"/>
          <w:noProof/>
          <w:sz w:val="28"/>
          <w:szCs w:val="28"/>
        </w:rPr>
        <w:drawing>
          <wp:inline distT="0" distB="0" distL="0" distR="0" wp14:anchorId="3FEA0D74" wp14:editId="1112E7F2">
            <wp:extent cx="414655" cy="207010"/>
            <wp:effectExtent l="0" t="0" r="4445"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Poor  </w:t>
      </w:r>
      <w:r w:rsidRPr="003A5814">
        <w:rPr>
          <w:rFonts w:ascii="Calibri" w:eastAsia="Times New Roman" w:hAnsi="Calibri" w:cs="Times New Roman"/>
          <w:noProof/>
          <w:sz w:val="28"/>
          <w:szCs w:val="28"/>
        </w:rPr>
        <w:drawing>
          <wp:inline distT="0" distB="0" distL="0" distR="0" wp14:anchorId="1D58E95C" wp14:editId="76FD3BF8">
            <wp:extent cx="414655" cy="207010"/>
            <wp:effectExtent l="0" t="0" r="4445"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p>
    <w:p w14:paraId="0B26A177" w14:textId="77777777" w:rsidR="003A5814" w:rsidRPr="003A5814" w:rsidRDefault="003A5814" w:rsidP="003A5814">
      <w:pPr>
        <w:numPr>
          <w:ilvl w:val="1"/>
          <w:numId w:val="6"/>
        </w:numPr>
        <w:spacing w:after="160" w:line="259" w:lineRule="auto"/>
        <w:contextualSpacing/>
        <w:rPr>
          <w:rFonts w:ascii="Calibri" w:eastAsia="Times New Roman" w:hAnsi="Calibri" w:cs="Times New Roman"/>
          <w:sz w:val="28"/>
          <w:szCs w:val="28"/>
          <w:lang w:val="en-GB" w:eastAsia="en-GB"/>
        </w:rPr>
      </w:pPr>
      <w:r w:rsidRPr="003A5814">
        <w:rPr>
          <w:rFonts w:ascii="Calibri" w:eastAsia="Times New Roman" w:hAnsi="Calibri" w:cs="Times New Roman"/>
          <w:sz w:val="28"/>
          <w:szCs w:val="28"/>
          <w:lang w:val="en-GB" w:eastAsia="en-GB"/>
        </w:rPr>
        <w:t>The price list was affordable.</w:t>
      </w:r>
    </w:p>
    <w:p w14:paraId="640CFC1D" w14:textId="77777777" w:rsidR="003A5814" w:rsidRPr="003A5814" w:rsidRDefault="003A5814" w:rsidP="003A5814">
      <w:pPr>
        <w:spacing w:after="160" w:line="259" w:lineRule="auto"/>
        <w:ind w:left="1440"/>
        <w:contextualSpacing/>
        <w:rPr>
          <w:rFonts w:ascii="Calibri" w:eastAsia="Times New Roman" w:hAnsi="Calibri" w:cs="Times New Roman"/>
          <w:sz w:val="28"/>
          <w:szCs w:val="28"/>
          <w:lang w:val="en-GB" w:eastAsia="en-GB"/>
        </w:rPr>
      </w:pPr>
      <w:r w:rsidRPr="003A5814">
        <w:rPr>
          <w:rFonts w:ascii="Calibri" w:eastAsia="Times New Roman" w:hAnsi="Calibri" w:cs="Times New Roman"/>
          <w:sz w:val="28"/>
          <w:szCs w:val="28"/>
          <w:lang w:val="en-GB" w:eastAsia="en-GB"/>
        </w:rPr>
        <w:t xml:space="preserve">Strongly agree  </w:t>
      </w:r>
      <w:r w:rsidRPr="003A5814">
        <w:rPr>
          <w:rFonts w:ascii="Calibri" w:eastAsia="Times New Roman" w:hAnsi="Calibri" w:cs="Times New Roman"/>
          <w:noProof/>
          <w:sz w:val="28"/>
          <w:szCs w:val="28"/>
        </w:rPr>
        <w:drawing>
          <wp:inline distT="0" distB="0" distL="0" distR="0" wp14:anchorId="6BF29938" wp14:editId="54ECEA69">
            <wp:extent cx="414655" cy="207010"/>
            <wp:effectExtent l="0" t="0" r="4445"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Agree   </w:t>
      </w:r>
      <w:r w:rsidRPr="003A5814">
        <w:rPr>
          <w:rFonts w:ascii="Calibri" w:eastAsia="Times New Roman" w:hAnsi="Calibri" w:cs="Times New Roman"/>
          <w:noProof/>
          <w:sz w:val="28"/>
          <w:szCs w:val="28"/>
        </w:rPr>
        <w:drawing>
          <wp:inline distT="0" distB="0" distL="0" distR="0" wp14:anchorId="1FE99BBB" wp14:editId="600829C0">
            <wp:extent cx="414655" cy="207010"/>
            <wp:effectExtent l="0" t="0" r="4445"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Disagree </w:t>
      </w:r>
      <w:r w:rsidRPr="003A5814">
        <w:rPr>
          <w:rFonts w:ascii="Calibri" w:eastAsia="Times New Roman" w:hAnsi="Calibri" w:cs="Times New Roman"/>
          <w:noProof/>
          <w:sz w:val="28"/>
          <w:szCs w:val="28"/>
        </w:rPr>
        <w:drawing>
          <wp:inline distT="0" distB="0" distL="0" distR="0" wp14:anchorId="34369C44" wp14:editId="2E15BDA9">
            <wp:extent cx="414655" cy="207010"/>
            <wp:effectExtent l="0" t="0" r="4445"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Strongly disagree  </w:t>
      </w:r>
      <w:r w:rsidRPr="003A5814">
        <w:rPr>
          <w:rFonts w:ascii="Calibri" w:eastAsia="Times New Roman" w:hAnsi="Calibri" w:cs="Times New Roman"/>
          <w:noProof/>
          <w:sz w:val="28"/>
          <w:szCs w:val="28"/>
        </w:rPr>
        <w:drawing>
          <wp:inline distT="0" distB="0" distL="0" distR="0" wp14:anchorId="1319D7E3" wp14:editId="617BCA9F">
            <wp:extent cx="414655" cy="207010"/>
            <wp:effectExtent l="0" t="0" r="4445" b="25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p>
    <w:p w14:paraId="6130D2FA" w14:textId="596A3AE1" w:rsidR="003A5814" w:rsidRPr="003A5814" w:rsidRDefault="003A5814" w:rsidP="003A5814">
      <w:pPr>
        <w:numPr>
          <w:ilvl w:val="1"/>
          <w:numId w:val="6"/>
        </w:numPr>
        <w:spacing w:after="160" w:line="259" w:lineRule="auto"/>
        <w:contextualSpacing/>
        <w:rPr>
          <w:rFonts w:ascii="Calibri" w:eastAsia="Times New Roman" w:hAnsi="Calibri" w:cs="Times New Roman"/>
          <w:sz w:val="28"/>
          <w:szCs w:val="28"/>
          <w:lang w:val="en-GB" w:eastAsia="en-GB"/>
        </w:rPr>
      </w:pPr>
      <w:r w:rsidRPr="003A5814">
        <w:rPr>
          <w:rFonts w:ascii="Calibri" w:eastAsia="Times New Roman" w:hAnsi="Calibri" w:cs="Times New Roman"/>
          <w:sz w:val="28"/>
          <w:szCs w:val="28"/>
          <w:lang w:val="en-GB" w:eastAsia="en-GB"/>
        </w:rPr>
        <w:t>The cafeteria menu was adequate for your needs?</w:t>
      </w:r>
    </w:p>
    <w:p w14:paraId="291AB6FC" w14:textId="77777777" w:rsidR="003A5814" w:rsidRPr="003A5814" w:rsidRDefault="003A5814" w:rsidP="003A5814">
      <w:pPr>
        <w:spacing w:after="160" w:line="259" w:lineRule="auto"/>
        <w:ind w:left="1440"/>
        <w:contextualSpacing/>
        <w:rPr>
          <w:rFonts w:ascii="Calibri" w:eastAsia="Times New Roman" w:hAnsi="Calibri" w:cs="Times New Roman"/>
          <w:sz w:val="28"/>
          <w:szCs w:val="28"/>
          <w:lang w:val="en-GB" w:eastAsia="en-GB"/>
        </w:rPr>
      </w:pPr>
      <w:r w:rsidRPr="003A5814">
        <w:rPr>
          <w:rFonts w:ascii="Calibri" w:eastAsia="Times New Roman" w:hAnsi="Calibri" w:cs="Times New Roman"/>
          <w:sz w:val="28"/>
          <w:szCs w:val="28"/>
          <w:lang w:val="en-GB" w:eastAsia="en-GB"/>
        </w:rPr>
        <w:lastRenderedPageBreak/>
        <w:t xml:space="preserve">Strongly agree  </w:t>
      </w:r>
      <w:r w:rsidRPr="003A5814">
        <w:rPr>
          <w:rFonts w:ascii="Calibri" w:eastAsia="Times New Roman" w:hAnsi="Calibri" w:cs="Times New Roman"/>
          <w:noProof/>
          <w:sz w:val="28"/>
          <w:szCs w:val="28"/>
        </w:rPr>
        <w:drawing>
          <wp:inline distT="0" distB="0" distL="0" distR="0" wp14:anchorId="65192793" wp14:editId="11102F3C">
            <wp:extent cx="414655" cy="207010"/>
            <wp:effectExtent l="0" t="0" r="4445"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Agree   </w:t>
      </w:r>
      <w:r w:rsidRPr="003A5814">
        <w:rPr>
          <w:rFonts w:ascii="Calibri" w:eastAsia="Times New Roman" w:hAnsi="Calibri" w:cs="Times New Roman"/>
          <w:noProof/>
          <w:sz w:val="28"/>
          <w:szCs w:val="28"/>
        </w:rPr>
        <w:drawing>
          <wp:inline distT="0" distB="0" distL="0" distR="0" wp14:anchorId="34F0DBCD" wp14:editId="172D1A7F">
            <wp:extent cx="414655" cy="207010"/>
            <wp:effectExtent l="0" t="0" r="4445"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Disagree </w:t>
      </w:r>
      <w:r w:rsidRPr="003A5814">
        <w:rPr>
          <w:rFonts w:ascii="Calibri" w:eastAsia="Times New Roman" w:hAnsi="Calibri" w:cs="Times New Roman"/>
          <w:noProof/>
          <w:sz w:val="28"/>
          <w:szCs w:val="28"/>
        </w:rPr>
        <w:drawing>
          <wp:inline distT="0" distB="0" distL="0" distR="0" wp14:anchorId="385E3781" wp14:editId="118420A4">
            <wp:extent cx="414655" cy="207010"/>
            <wp:effectExtent l="0" t="0" r="4445"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Strongly disagree  </w:t>
      </w:r>
      <w:r w:rsidRPr="003A5814">
        <w:rPr>
          <w:rFonts w:ascii="Calibri" w:eastAsia="Times New Roman" w:hAnsi="Calibri" w:cs="Times New Roman"/>
          <w:noProof/>
          <w:sz w:val="28"/>
          <w:szCs w:val="28"/>
        </w:rPr>
        <w:drawing>
          <wp:inline distT="0" distB="0" distL="0" distR="0" wp14:anchorId="14E4DFB7" wp14:editId="2B67226F">
            <wp:extent cx="414655" cy="207010"/>
            <wp:effectExtent l="0" t="0" r="4445"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p>
    <w:p w14:paraId="00EAA62F" w14:textId="77777777" w:rsidR="003A5814" w:rsidRPr="003A5814" w:rsidRDefault="003A5814" w:rsidP="003A5814">
      <w:pPr>
        <w:numPr>
          <w:ilvl w:val="1"/>
          <w:numId w:val="6"/>
        </w:numPr>
        <w:spacing w:after="160" w:line="259" w:lineRule="auto"/>
        <w:contextualSpacing/>
        <w:rPr>
          <w:rFonts w:ascii="Calibri" w:eastAsia="Times New Roman" w:hAnsi="Calibri" w:cs="Times New Roman"/>
          <w:sz w:val="28"/>
          <w:szCs w:val="28"/>
          <w:lang w:val="en-GB" w:eastAsia="en-GB"/>
        </w:rPr>
      </w:pPr>
      <w:r w:rsidRPr="003A5814">
        <w:rPr>
          <w:rFonts w:ascii="Calibri" w:eastAsia="Times New Roman" w:hAnsi="Calibri" w:cs="Times New Roman"/>
          <w:sz w:val="28"/>
          <w:szCs w:val="28"/>
          <w:lang w:val="en-GB" w:eastAsia="en-GB"/>
        </w:rPr>
        <w:t>Would you say the cafeteria environment was comfortable</w:t>
      </w:r>
    </w:p>
    <w:p w14:paraId="44F61B3C" w14:textId="77777777" w:rsidR="003A5814" w:rsidRPr="003A5814" w:rsidRDefault="003A5814" w:rsidP="003A5814">
      <w:pPr>
        <w:spacing w:after="160" w:line="259" w:lineRule="auto"/>
        <w:ind w:left="1440"/>
        <w:contextualSpacing/>
        <w:rPr>
          <w:rFonts w:ascii="Calibri" w:eastAsia="Times New Roman" w:hAnsi="Calibri" w:cs="Times New Roman"/>
          <w:sz w:val="28"/>
          <w:szCs w:val="28"/>
          <w:lang w:val="en-GB" w:eastAsia="en-GB"/>
        </w:rPr>
      </w:pPr>
      <w:r w:rsidRPr="003A5814">
        <w:rPr>
          <w:rFonts w:ascii="Calibri" w:eastAsia="Times New Roman" w:hAnsi="Calibri" w:cs="Times New Roman"/>
          <w:sz w:val="28"/>
          <w:szCs w:val="28"/>
          <w:lang w:val="en-GB" w:eastAsia="en-GB"/>
        </w:rPr>
        <w:t xml:space="preserve">Yes </w:t>
      </w:r>
      <w:r w:rsidRPr="003A5814">
        <w:rPr>
          <w:rFonts w:ascii="Calibri" w:eastAsia="Times New Roman" w:hAnsi="Calibri" w:cs="Times New Roman"/>
          <w:noProof/>
          <w:sz w:val="28"/>
          <w:szCs w:val="28"/>
        </w:rPr>
        <w:drawing>
          <wp:inline distT="0" distB="0" distL="0" distR="0" wp14:anchorId="2EA0C395" wp14:editId="687BFB00">
            <wp:extent cx="414655" cy="207010"/>
            <wp:effectExtent l="0" t="0" r="4445"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No </w:t>
      </w:r>
      <w:r w:rsidRPr="003A5814">
        <w:rPr>
          <w:rFonts w:ascii="Calibri" w:eastAsia="Times New Roman" w:hAnsi="Calibri" w:cs="Times New Roman"/>
          <w:noProof/>
          <w:sz w:val="28"/>
          <w:szCs w:val="28"/>
        </w:rPr>
        <w:drawing>
          <wp:inline distT="0" distB="0" distL="0" distR="0" wp14:anchorId="775920F6" wp14:editId="31528823">
            <wp:extent cx="414655" cy="207010"/>
            <wp:effectExtent l="0" t="0" r="4445" b="254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p>
    <w:p w14:paraId="307FB58D" w14:textId="77777777" w:rsidR="003A5814" w:rsidRPr="003A5814" w:rsidRDefault="003A5814" w:rsidP="003A5814">
      <w:pPr>
        <w:numPr>
          <w:ilvl w:val="1"/>
          <w:numId w:val="6"/>
        </w:numPr>
        <w:spacing w:after="160" w:line="259" w:lineRule="auto"/>
        <w:contextualSpacing/>
        <w:rPr>
          <w:rFonts w:ascii="Calibri" w:eastAsia="Times New Roman" w:hAnsi="Calibri" w:cs="Times New Roman"/>
          <w:sz w:val="28"/>
          <w:szCs w:val="28"/>
          <w:lang w:val="en-GB" w:eastAsia="en-GB"/>
        </w:rPr>
      </w:pPr>
      <w:r w:rsidRPr="003A5814">
        <w:rPr>
          <w:rFonts w:ascii="Calibri" w:eastAsia="Times New Roman" w:hAnsi="Calibri" w:cs="Times New Roman"/>
          <w:sz w:val="28"/>
          <w:szCs w:val="28"/>
          <w:lang w:val="en-GB" w:eastAsia="en-GB"/>
        </w:rPr>
        <w:t xml:space="preserve">How would you rate the interest connection ( WIFI) availability and speed </w:t>
      </w:r>
    </w:p>
    <w:p w14:paraId="2E649E9E" w14:textId="77777777" w:rsidR="003A5814" w:rsidRPr="003A5814" w:rsidRDefault="003A5814" w:rsidP="003A5814">
      <w:pPr>
        <w:spacing w:after="160" w:line="259" w:lineRule="auto"/>
        <w:ind w:left="1440"/>
        <w:contextualSpacing/>
        <w:rPr>
          <w:rFonts w:ascii="Calibri" w:eastAsia="Times New Roman" w:hAnsi="Calibri" w:cs="Times New Roman"/>
          <w:sz w:val="28"/>
          <w:szCs w:val="28"/>
          <w:lang w:val="en-GB" w:eastAsia="en-GB"/>
        </w:rPr>
      </w:pPr>
      <w:r w:rsidRPr="003A5814">
        <w:rPr>
          <w:rFonts w:ascii="Calibri" w:eastAsia="Times New Roman" w:hAnsi="Calibri" w:cs="Times New Roman"/>
          <w:sz w:val="28"/>
          <w:szCs w:val="28"/>
          <w:lang w:val="en-GB" w:eastAsia="en-GB"/>
        </w:rPr>
        <w:t xml:space="preserve">Excellent </w:t>
      </w:r>
      <w:r w:rsidRPr="003A5814">
        <w:rPr>
          <w:rFonts w:ascii="Calibri" w:eastAsia="Times New Roman" w:hAnsi="Calibri" w:cs="Times New Roman"/>
          <w:noProof/>
          <w:sz w:val="28"/>
          <w:szCs w:val="28"/>
        </w:rPr>
        <w:drawing>
          <wp:inline distT="0" distB="0" distL="0" distR="0" wp14:anchorId="463D697A" wp14:editId="3D044117">
            <wp:extent cx="414655" cy="207010"/>
            <wp:effectExtent l="0" t="0" r="4445" b="254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Very good </w:t>
      </w:r>
      <w:r w:rsidRPr="003A5814">
        <w:rPr>
          <w:rFonts w:ascii="Calibri" w:eastAsia="Times New Roman" w:hAnsi="Calibri" w:cs="Times New Roman"/>
          <w:noProof/>
          <w:sz w:val="28"/>
          <w:szCs w:val="28"/>
        </w:rPr>
        <w:drawing>
          <wp:inline distT="0" distB="0" distL="0" distR="0" wp14:anchorId="6741EC0A" wp14:editId="67092FEB">
            <wp:extent cx="414655" cy="207010"/>
            <wp:effectExtent l="0" t="0" r="4445" b="254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Good </w:t>
      </w:r>
      <w:r w:rsidRPr="003A5814">
        <w:rPr>
          <w:rFonts w:ascii="Calibri" w:eastAsia="Times New Roman" w:hAnsi="Calibri" w:cs="Times New Roman"/>
          <w:noProof/>
          <w:sz w:val="28"/>
          <w:szCs w:val="28"/>
        </w:rPr>
        <w:drawing>
          <wp:inline distT="0" distB="0" distL="0" distR="0" wp14:anchorId="668046FA" wp14:editId="622FC148">
            <wp:extent cx="414655" cy="207010"/>
            <wp:effectExtent l="0" t="0" r="4445"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fair</w:t>
      </w:r>
      <w:r w:rsidRPr="003A5814">
        <w:rPr>
          <w:rFonts w:ascii="Calibri" w:eastAsia="Times New Roman" w:hAnsi="Calibri" w:cs="Times New Roman"/>
          <w:noProof/>
          <w:sz w:val="28"/>
          <w:szCs w:val="28"/>
        </w:rPr>
        <w:drawing>
          <wp:inline distT="0" distB="0" distL="0" distR="0" wp14:anchorId="5D16C68A" wp14:editId="4DCB7EBD">
            <wp:extent cx="414655" cy="207010"/>
            <wp:effectExtent l="0" t="0" r="4445" b="25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Poor  </w:t>
      </w:r>
      <w:r w:rsidRPr="003A5814">
        <w:rPr>
          <w:rFonts w:ascii="Calibri" w:eastAsia="Times New Roman" w:hAnsi="Calibri" w:cs="Times New Roman"/>
          <w:noProof/>
          <w:sz w:val="28"/>
          <w:szCs w:val="28"/>
        </w:rPr>
        <w:drawing>
          <wp:inline distT="0" distB="0" distL="0" distR="0" wp14:anchorId="12C9F400" wp14:editId="68A26795">
            <wp:extent cx="414655" cy="207010"/>
            <wp:effectExtent l="0" t="0" r="4445" b="254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p>
    <w:p w14:paraId="6525D64F" w14:textId="77777777" w:rsidR="003A5814" w:rsidRPr="003A5814" w:rsidRDefault="003A5814" w:rsidP="003A5814">
      <w:pPr>
        <w:numPr>
          <w:ilvl w:val="1"/>
          <w:numId w:val="6"/>
        </w:numPr>
        <w:spacing w:after="160" w:line="259" w:lineRule="auto"/>
        <w:contextualSpacing/>
        <w:rPr>
          <w:rFonts w:ascii="Calibri" w:eastAsia="Times New Roman" w:hAnsi="Calibri" w:cs="Times New Roman"/>
          <w:sz w:val="28"/>
          <w:szCs w:val="28"/>
          <w:lang w:val="en-GB" w:eastAsia="en-GB"/>
        </w:rPr>
      </w:pPr>
      <w:r w:rsidRPr="003A5814">
        <w:rPr>
          <w:rFonts w:ascii="Calibri" w:eastAsia="Times New Roman" w:hAnsi="Calibri" w:cs="Times New Roman"/>
          <w:sz w:val="28"/>
          <w:szCs w:val="28"/>
          <w:lang w:val="en-GB" w:eastAsia="en-GB"/>
        </w:rPr>
        <w:t>Would you recommend the cafeteria for a friend?</w:t>
      </w:r>
    </w:p>
    <w:p w14:paraId="779B7667" w14:textId="77777777" w:rsidR="003A5814" w:rsidRPr="003A5814" w:rsidRDefault="003A5814" w:rsidP="003A5814">
      <w:pPr>
        <w:spacing w:after="160" w:line="259" w:lineRule="auto"/>
        <w:ind w:left="1440"/>
        <w:contextualSpacing/>
        <w:rPr>
          <w:rFonts w:ascii="Calibri" w:eastAsia="Times New Roman" w:hAnsi="Calibri" w:cs="Times New Roman"/>
          <w:sz w:val="28"/>
          <w:szCs w:val="28"/>
          <w:lang w:val="en-GB" w:eastAsia="en-GB"/>
        </w:rPr>
      </w:pPr>
      <w:r w:rsidRPr="003A5814">
        <w:rPr>
          <w:rFonts w:ascii="Calibri" w:eastAsia="Times New Roman" w:hAnsi="Calibri" w:cs="Times New Roman"/>
          <w:sz w:val="28"/>
          <w:szCs w:val="28"/>
          <w:lang w:val="en-GB" w:eastAsia="en-GB"/>
        </w:rPr>
        <w:t xml:space="preserve">Yes  </w:t>
      </w:r>
      <w:r w:rsidRPr="003A5814">
        <w:rPr>
          <w:rFonts w:ascii="Calibri" w:eastAsia="Times New Roman" w:hAnsi="Calibri" w:cs="Times New Roman"/>
          <w:noProof/>
          <w:sz w:val="28"/>
          <w:szCs w:val="28"/>
        </w:rPr>
        <w:drawing>
          <wp:inline distT="0" distB="0" distL="0" distR="0" wp14:anchorId="396CB930" wp14:editId="1B093C28">
            <wp:extent cx="414655" cy="207010"/>
            <wp:effectExtent l="0" t="0" r="4445"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r w:rsidRPr="003A5814">
        <w:rPr>
          <w:rFonts w:ascii="Calibri" w:eastAsia="Times New Roman" w:hAnsi="Calibri" w:cs="Times New Roman"/>
          <w:sz w:val="28"/>
          <w:szCs w:val="28"/>
          <w:lang w:val="en-GB" w:eastAsia="en-GB"/>
        </w:rPr>
        <w:t xml:space="preserve">             No  </w:t>
      </w:r>
      <w:r w:rsidRPr="003A5814">
        <w:rPr>
          <w:rFonts w:ascii="Calibri" w:eastAsia="Times New Roman" w:hAnsi="Calibri" w:cs="Times New Roman"/>
          <w:noProof/>
          <w:sz w:val="28"/>
          <w:szCs w:val="28"/>
        </w:rPr>
        <w:drawing>
          <wp:inline distT="0" distB="0" distL="0" distR="0" wp14:anchorId="4C559C94" wp14:editId="0B64AFA3">
            <wp:extent cx="414655" cy="207010"/>
            <wp:effectExtent l="0" t="0" r="4445" b="254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 cy="207010"/>
                    </a:xfrm>
                    <a:prstGeom prst="rect">
                      <a:avLst/>
                    </a:prstGeom>
                    <a:noFill/>
                  </pic:spPr>
                </pic:pic>
              </a:graphicData>
            </a:graphic>
          </wp:inline>
        </w:drawing>
      </w:r>
    </w:p>
    <w:p w14:paraId="635275B0" w14:textId="33C7A29F" w:rsidR="003A5814" w:rsidRPr="003A5814" w:rsidRDefault="003A5814" w:rsidP="003A5814">
      <w:pPr>
        <w:numPr>
          <w:ilvl w:val="1"/>
          <w:numId w:val="6"/>
        </w:numPr>
        <w:spacing w:after="160" w:line="259" w:lineRule="auto"/>
        <w:contextualSpacing/>
        <w:rPr>
          <w:rFonts w:ascii="Calibri" w:eastAsia="Times New Roman" w:hAnsi="Calibri" w:cs="Times New Roman"/>
          <w:sz w:val="28"/>
          <w:szCs w:val="28"/>
          <w:lang w:val="en-GB" w:eastAsia="en-GB"/>
        </w:rPr>
      </w:pPr>
      <w:r w:rsidRPr="003A5814">
        <w:rPr>
          <w:rFonts w:ascii="Calibri" w:eastAsia="Times New Roman" w:hAnsi="Calibri" w:cs="Times New Roman"/>
          <w:sz w:val="28"/>
          <w:szCs w:val="28"/>
          <w:lang w:val="en-GB" w:eastAsia="en-GB"/>
        </w:rPr>
        <w:t xml:space="preserve">What would </w:t>
      </w:r>
      <w:r w:rsidR="00F248B5">
        <w:rPr>
          <w:rFonts w:ascii="Calibri" w:eastAsia="Times New Roman" w:hAnsi="Calibri" w:cs="Times New Roman"/>
          <w:sz w:val="28"/>
          <w:szCs w:val="28"/>
          <w:lang w:val="en-GB" w:eastAsia="en-GB"/>
        </w:rPr>
        <w:t>you</w:t>
      </w:r>
      <w:r w:rsidRPr="003A5814">
        <w:rPr>
          <w:rFonts w:ascii="Calibri" w:eastAsia="Times New Roman" w:hAnsi="Calibri" w:cs="Times New Roman"/>
          <w:sz w:val="28"/>
          <w:szCs w:val="28"/>
          <w:lang w:val="en-GB" w:eastAsia="en-GB"/>
        </w:rPr>
        <w:t xml:space="preserve"> suggest they improve to suit you better?</w:t>
      </w:r>
    </w:p>
    <w:p w14:paraId="6D79C5DD" w14:textId="77777777" w:rsidR="003A5814" w:rsidRPr="003A5814" w:rsidRDefault="003A5814" w:rsidP="003A5814">
      <w:pPr>
        <w:spacing w:after="160" w:line="259" w:lineRule="auto"/>
        <w:ind w:left="1440"/>
        <w:contextualSpacing/>
        <w:rPr>
          <w:rFonts w:ascii="Calibri" w:eastAsia="Times New Roman" w:hAnsi="Calibri" w:cs="Times New Roman"/>
          <w:sz w:val="28"/>
          <w:szCs w:val="28"/>
          <w:lang w:val="en-GB" w:eastAsia="en-GB"/>
        </w:rPr>
      </w:pPr>
    </w:p>
    <w:p w14:paraId="73A8A2D2" w14:textId="77777777" w:rsidR="003A5814" w:rsidRPr="003A5814" w:rsidRDefault="003A5814" w:rsidP="003A5814">
      <w:pPr>
        <w:spacing w:after="160" w:line="259" w:lineRule="auto"/>
        <w:contextualSpacing/>
        <w:rPr>
          <w:rFonts w:ascii="Calibri" w:eastAsia="Times New Roman" w:hAnsi="Calibri" w:cs="Times New Roman"/>
          <w:sz w:val="28"/>
          <w:szCs w:val="28"/>
          <w:lang w:val="en-GB" w:eastAsia="en-GB"/>
        </w:rPr>
      </w:pPr>
      <w:r w:rsidRPr="003A5814">
        <w:rPr>
          <w:rFonts w:ascii="Calibri" w:eastAsia="Times New Roman" w:hAnsi="Calibri" w:cs="Times New Roman"/>
          <w:noProof/>
          <w:sz w:val="28"/>
          <w:szCs w:val="28"/>
        </w:rPr>
        <mc:AlternateContent>
          <mc:Choice Requires="wps">
            <w:drawing>
              <wp:anchor distT="0" distB="0" distL="114300" distR="114300" simplePos="0" relativeHeight="251663360" behindDoc="0" locked="0" layoutInCell="1" allowOverlap="1" wp14:anchorId="277B55F1" wp14:editId="419CB792">
                <wp:simplePos x="0" y="0"/>
                <wp:positionH relativeFrom="column">
                  <wp:posOffset>981074</wp:posOffset>
                </wp:positionH>
                <wp:positionV relativeFrom="paragraph">
                  <wp:posOffset>209550</wp:posOffset>
                </wp:positionV>
                <wp:extent cx="10563225" cy="47625"/>
                <wp:effectExtent l="0" t="0" r="28575" b="28575"/>
                <wp:wrapNone/>
                <wp:docPr id="47" name="Straight Connector 47"/>
                <wp:cNvGraphicFramePr/>
                <a:graphic xmlns:a="http://schemas.openxmlformats.org/drawingml/2006/main">
                  <a:graphicData uri="http://schemas.microsoft.com/office/word/2010/wordprocessingShape">
                    <wps:wsp>
                      <wps:cNvCnPr/>
                      <wps:spPr>
                        <a:xfrm flipV="1">
                          <a:off x="0" y="0"/>
                          <a:ext cx="10563225" cy="47625"/>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61D71415" id="Straight Connector 47"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77.25pt,16.5pt" to="909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" strokecolor="windowText" strokeweight="1.5pt">
                <v:stroke joinstyle="miter"/>
              </v:line>
            </w:pict>
          </mc:Fallback>
        </mc:AlternateContent>
      </w:r>
    </w:p>
    <w:p w14:paraId="3FAB9F25" w14:textId="484A888E" w:rsidR="003A5814" w:rsidRPr="003A5814" w:rsidRDefault="003A5814" w:rsidP="003A5814">
      <w:pPr>
        <w:pStyle w:val="ListParagraph"/>
        <w:rPr>
          <w:b/>
          <w:sz w:val="24"/>
        </w:rPr>
      </w:pPr>
    </w:p>
    <w:p w14:paraId="4BBB155A" w14:textId="77777777" w:rsidR="003A5814" w:rsidRPr="003A5814" w:rsidRDefault="003A5814" w:rsidP="003A5814"/>
    <w:sectPr w:rsidR="003A5814" w:rsidRPr="003A5814">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9B038" w14:textId="77777777" w:rsidR="003A5814" w:rsidRDefault="003A5814" w:rsidP="003A5814">
      <w:pPr>
        <w:spacing w:after="0" w:line="240" w:lineRule="auto"/>
      </w:pPr>
      <w:r>
        <w:separator/>
      </w:r>
    </w:p>
  </w:endnote>
  <w:endnote w:type="continuationSeparator" w:id="0">
    <w:p w14:paraId="66355D0B" w14:textId="77777777" w:rsidR="003A5814" w:rsidRDefault="003A5814" w:rsidP="003A5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hnschrift SemiBold">
    <w:altName w:val="Segoe UI"/>
    <w:panose1 w:val="020B0502040204020203"/>
    <w:charset w:val="00"/>
    <w:family w:val="swiss"/>
    <w:pitch w:val="variable"/>
    <w:sig w:usb0="A00002C7" w:usb1="00000002"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2153476"/>
      <w:docPartObj>
        <w:docPartGallery w:val="Page Numbers (Bottom of Page)"/>
        <w:docPartUnique/>
      </w:docPartObj>
    </w:sdtPr>
    <w:sdtEndPr>
      <w:rPr>
        <w:color w:val="808080" w:themeColor="background1" w:themeShade="80"/>
        <w:spacing w:val="60"/>
      </w:rPr>
    </w:sdtEndPr>
    <w:sdtContent>
      <w:p w14:paraId="5D184B76" w14:textId="7976E135" w:rsidR="003A5814" w:rsidRDefault="003A581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33095" w:rsidRPr="00E33095">
          <w:rPr>
            <w:b/>
            <w:bCs/>
            <w:noProof/>
          </w:rPr>
          <w:t>1</w:t>
        </w:r>
        <w:r>
          <w:rPr>
            <w:b/>
            <w:bCs/>
            <w:noProof/>
          </w:rPr>
          <w:fldChar w:fldCharType="end"/>
        </w:r>
        <w:r>
          <w:rPr>
            <w:b/>
            <w:bCs/>
          </w:rPr>
          <w:t xml:space="preserve"> | </w:t>
        </w:r>
        <w:r>
          <w:rPr>
            <w:color w:val="808080" w:themeColor="background1" w:themeShade="80"/>
            <w:spacing w:val="60"/>
          </w:rPr>
          <w:t>Page</w:t>
        </w:r>
      </w:p>
    </w:sdtContent>
  </w:sdt>
  <w:p w14:paraId="211E1546" w14:textId="77777777" w:rsidR="003A5814" w:rsidRDefault="003A58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489D1" w14:textId="77777777" w:rsidR="003A5814" w:rsidRDefault="003A5814" w:rsidP="003A5814">
      <w:pPr>
        <w:spacing w:after="0" w:line="240" w:lineRule="auto"/>
      </w:pPr>
      <w:r>
        <w:separator/>
      </w:r>
    </w:p>
  </w:footnote>
  <w:footnote w:type="continuationSeparator" w:id="0">
    <w:p w14:paraId="6C63A466" w14:textId="77777777" w:rsidR="003A5814" w:rsidRDefault="003A5814" w:rsidP="003A58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F39DB"/>
    <w:multiLevelType w:val="hybridMultilevel"/>
    <w:tmpl w:val="4D88AD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3153529"/>
    <w:multiLevelType w:val="multilevel"/>
    <w:tmpl w:val="4F7253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584877D5"/>
    <w:multiLevelType w:val="multilevel"/>
    <w:tmpl w:val="83864812"/>
    <w:lvl w:ilvl="0">
      <w:start w:val="1"/>
      <w:numFmt w:val="decimal"/>
      <w:lvlText w:val="%1."/>
      <w:lvlJc w:val="left"/>
      <w:pPr>
        <w:ind w:left="720" w:hanging="360"/>
      </w:pPr>
      <w:rPr>
        <w:rFonts w:hint="default"/>
      </w:rPr>
    </w:lvl>
    <w:lvl w:ilvl="1">
      <w:start w:val="1"/>
      <w:numFmt w:val="decimal"/>
      <w:isLgl/>
      <w:lvlText w:val="%1.%2"/>
      <w:lvlJc w:val="left"/>
      <w:pPr>
        <w:ind w:left="915" w:hanging="420"/>
      </w:pPr>
      <w:rPr>
        <w:rFonts w:hint="default"/>
      </w:rPr>
    </w:lvl>
    <w:lvl w:ilvl="2">
      <w:start w:val="1"/>
      <w:numFmt w:val="decimal"/>
      <w:isLgl/>
      <w:lvlText w:val="%1.%2.%3"/>
      <w:lvlJc w:val="left"/>
      <w:pPr>
        <w:ind w:left="1350"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475" w:hanging="1440"/>
      </w:pPr>
      <w:rPr>
        <w:rFonts w:hint="default"/>
      </w:rPr>
    </w:lvl>
    <w:lvl w:ilvl="6">
      <w:start w:val="1"/>
      <w:numFmt w:val="decimal"/>
      <w:isLgl/>
      <w:lvlText w:val="%1.%2.%3.%4.%5.%6.%7"/>
      <w:lvlJc w:val="left"/>
      <w:pPr>
        <w:ind w:left="2610" w:hanging="1440"/>
      </w:pPr>
      <w:rPr>
        <w:rFonts w:hint="default"/>
      </w:rPr>
    </w:lvl>
    <w:lvl w:ilvl="7">
      <w:start w:val="1"/>
      <w:numFmt w:val="decimal"/>
      <w:isLgl/>
      <w:lvlText w:val="%1.%2.%3.%4.%5.%6.%7.%8"/>
      <w:lvlJc w:val="left"/>
      <w:pPr>
        <w:ind w:left="3105" w:hanging="1800"/>
      </w:pPr>
      <w:rPr>
        <w:rFonts w:hint="default"/>
      </w:rPr>
    </w:lvl>
    <w:lvl w:ilvl="8">
      <w:start w:val="1"/>
      <w:numFmt w:val="decimal"/>
      <w:isLgl/>
      <w:lvlText w:val="%1.%2.%3.%4.%5.%6.%7.%8.%9"/>
      <w:lvlJc w:val="left"/>
      <w:pPr>
        <w:ind w:left="3600" w:hanging="2160"/>
      </w:pPr>
      <w:rPr>
        <w:rFonts w:hint="default"/>
      </w:rPr>
    </w:lvl>
  </w:abstractNum>
  <w:abstractNum w:abstractNumId="3" w15:restartNumberingAfterBreak="0">
    <w:nsid w:val="6A1D1AE3"/>
    <w:multiLevelType w:val="hybridMultilevel"/>
    <w:tmpl w:val="6CC65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A862F6"/>
    <w:multiLevelType w:val="hybridMultilevel"/>
    <w:tmpl w:val="1570D5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4754D6"/>
    <w:multiLevelType w:val="hybridMultilevel"/>
    <w:tmpl w:val="DD7691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31962CE"/>
    <w:multiLevelType w:val="hybridMultilevel"/>
    <w:tmpl w:val="91607A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8056F1"/>
    <w:multiLevelType w:val="hybridMultilevel"/>
    <w:tmpl w:val="8F5C4304"/>
    <w:lvl w:ilvl="0" w:tplc="08090013">
      <w:start w:val="1"/>
      <w:numFmt w:val="upperRoman"/>
      <w:lvlText w:val="%1."/>
      <w:lvlJc w:val="right"/>
      <w:pPr>
        <w:ind w:left="720" w:hanging="360"/>
      </w:pPr>
    </w:lvl>
    <w:lvl w:ilvl="1" w:tplc="752CBB98">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74634C"/>
    <w:multiLevelType w:val="hybridMultilevel"/>
    <w:tmpl w:val="49500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25925090">
    <w:abstractNumId w:val="2"/>
  </w:num>
  <w:num w:numId="2" w16cid:durableId="1213423160">
    <w:abstractNumId w:val="4"/>
  </w:num>
  <w:num w:numId="3" w16cid:durableId="1503475605">
    <w:abstractNumId w:val="3"/>
  </w:num>
  <w:num w:numId="4" w16cid:durableId="1833139062">
    <w:abstractNumId w:val="0"/>
  </w:num>
  <w:num w:numId="5" w16cid:durableId="1059205344">
    <w:abstractNumId w:val="6"/>
  </w:num>
  <w:num w:numId="6" w16cid:durableId="452408739">
    <w:abstractNumId w:val="7"/>
  </w:num>
  <w:num w:numId="7" w16cid:durableId="877277265">
    <w:abstractNumId w:val="1"/>
  </w:num>
  <w:num w:numId="8" w16cid:durableId="1551108034">
    <w:abstractNumId w:val="8"/>
  </w:num>
  <w:num w:numId="9" w16cid:durableId="20720023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4AF"/>
    <w:rsid w:val="00003643"/>
    <w:rsid w:val="00057AFE"/>
    <w:rsid w:val="0008588F"/>
    <w:rsid w:val="000E2489"/>
    <w:rsid w:val="000F3196"/>
    <w:rsid w:val="0015258F"/>
    <w:rsid w:val="001863F2"/>
    <w:rsid w:val="001E3ED0"/>
    <w:rsid w:val="001F5047"/>
    <w:rsid w:val="0025336A"/>
    <w:rsid w:val="00254237"/>
    <w:rsid w:val="003A5814"/>
    <w:rsid w:val="004317A6"/>
    <w:rsid w:val="004D2B11"/>
    <w:rsid w:val="0054418B"/>
    <w:rsid w:val="005821AC"/>
    <w:rsid w:val="005943F7"/>
    <w:rsid w:val="005A3333"/>
    <w:rsid w:val="005F4913"/>
    <w:rsid w:val="00641A8E"/>
    <w:rsid w:val="00693D92"/>
    <w:rsid w:val="006A1EB8"/>
    <w:rsid w:val="00720584"/>
    <w:rsid w:val="00731DFE"/>
    <w:rsid w:val="007537B0"/>
    <w:rsid w:val="007611A1"/>
    <w:rsid w:val="00791DBB"/>
    <w:rsid w:val="00792EF5"/>
    <w:rsid w:val="007D1C3A"/>
    <w:rsid w:val="007F0FAF"/>
    <w:rsid w:val="007F14AF"/>
    <w:rsid w:val="00841D35"/>
    <w:rsid w:val="00844B8A"/>
    <w:rsid w:val="008631D3"/>
    <w:rsid w:val="008D1437"/>
    <w:rsid w:val="00924A0C"/>
    <w:rsid w:val="009C35EB"/>
    <w:rsid w:val="009E19D1"/>
    <w:rsid w:val="00A06ADE"/>
    <w:rsid w:val="00A23687"/>
    <w:rsid w:val="00A409AC"/>
    <w:rsid w:val="00AB07F2"/>
    <w:rsid w:val="00AF0052"/>
    <w:rsid w:val="00B35BC8"/>
    <w:rsid w:val="00B64B05"/>
    <w:rsid w:val="00C62C78"/>
    <w:rsid w:val="00C779D8"/>
    <w:rsid w:val="00CB3605"/>
    <w:rsid w:val="00CF5675"/>
    <w:rsid w:val="00DA02B4"/>
    <w:rsid w:val="00DC3D9C"/>
    <w:rsid w:val="00E04315"/>
    <w:rsid w:val="00E33095"/>
    <w:rsid w:val="00F248B5"/>
    <w:rsid w:val="00FE015B"/>
    <w:rsid w:val="00FE2CAC"/>
    <w:rsid w:val="00FE7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93A86"/>
  <w15:docId w15:val="{385B93AC-F740-4E28-B66A-96921FA00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4913"/>
    <w:pPr>
      <w:ind w:left="720"/>
      <w:contextualSpacing/>
    </w:pPr>
  </w:style>
  <w:style w:type="table" w:customStyle="1" w:styleId="TableGrid1">
    <w:name w:val="Table Grid1"/>
    <w:basedOn w:val="TableNormal"/>
    <w:next w:val="TableGrid"/>
    <w:uiPriority w:val="59"/>
    <w:rsid w:val="00B64B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B64B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A58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814"/>
  </w:style>
  <w:style w:type="paragraph" w:styleId="Footer">
    <w:name w:val="footer"/>
    <w:basedOn w:val="Normal"/>
    <w:link w:val="FooterChar"/>
    <w:uiPriority w:val="99"/>
    <w:unhideWhenUsed/>
    <w:rsid w:val="003A58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814"/>
  </w:style>
  <w:style w:type="paragraph" w:styleId="BalloonText">
    <w:name w:val="Balloon Text"/>
    <w:basedOn w:val="Normal"/>
    <w:link w:val="BalloonTextChar"/>
    <w:uiPriority w:val="99"/>
    <w:semiHidden/>
    <w:unhideWhenUsed/>
    <w:rsid w:val="003A58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58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FDA6D-6A8E-4E9B-9FFF-6141CA0AF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3523</Words>
  <Characters>20084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Mahder</dc:creator>
  <cp:lastModifiedBy>user</cp:lastModifiedBy>
  <cp:revision>2</cp:revision>
  <dcterms:created xsi:type="dcterms:W3CDTF">2022-05-25T03:20:00Z</dcterms:created>
  <dcterms:modified xsi:type="dcterms:W3CDTF">2022-05-25T03:20:00Z</dcterms:modified>
</cp:coreProperties>
</file>