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5BF0F" w14:textId="3426B47B" w:rsidR="00FA1442" w:rsidRPr="00D959C6" w:rsidRDefault="00FA1442" w:rsidP="00D959C6">
      <w:pPr>
        <w:autoSpaceDE w:val="0"/>
        <w:autoSpaceDN w:val="0"/>
        <w:adjustRightInd w:val="0"/>
        <w:spacing w:line="360" w:lineRule="auto"/>
        <w:jc w:val="center"/>
        <w:rPr>
          <w:rFonts w:ascii="Arial" w:hAnsi="Arial" w:cs="Arial"/>
          <w:b/>
          <w:bCs/>
          <w:sz w:val="28"/>
          <w:szCs w:val="28"/>
          <w:u w:val="single"/>
        </w:rPr>
      </w:pPr>
      <w:r w:rsidRPr="00D959C6">
        <w:rPr>
          <w:rFonts w:ascii="Arial" w:hAnsi="Arial" w:cs="Arial"/>
          <w:b/>
          <w:bCs/>
          <w:sz w:val="28"/>
          <w:szCs w:val="28"/>
          <w:u w:val="single"/>
        </w:rPr>
        <w:t>CHAPTER-</w:t>
      </w:r>
      <w:proofErr w:type="gramStart"/>
      <w:r w:rsidRPr="00D959C6">
        <w:rPr>
          <w:rFonts w:ascii="Arial" w:hAnsi="Arial" w:cs="Arial"/>
          <w:b/>
          <w:bCs/>
          <w:sz w:val="28"/>
          <w:szCs w:val="28"/>
          <w:u w:val="single"/>
        </w:rPr>
        <w:t xml:space="preserve">II </w:t>
      </w:r>
      <w:r w:rsidR="00D959C6" w:rsidRPr="00D959C6">
        <w:rPr>
          <w:rFonts w:ascii="Arial" w:hAnsi="Arial" w:cs="Arial"/>
          <w:b/>
          <w:bCs/>
          <w:sz w:val="28"/>
          <w:szCs w:val="28"/>
          <w:u w:val="single"/>
        </w:rPr>
        <w:t>:</w:t>
      </w:r>
      <w:proofErr w:type="gramEnd"/>
      <w:r w:rsidR="00D959C6" w:rsidRPr="00D959C6">
        <w:rPr>
          <w:rFonts w:ascii="Arial" w:hAnsi="Arial" w:cs="Arial"/>
          <w:b/>
          <w:bCs/>
          <w:sz w:val="28"/>
          <w:szCs w:val="28"/>
          <w:u w:val="single"/>
        </w:rPr>
        <w:t xml:space="preserve"> </w:t>
      </w:r>
      <w:r w:rsidRPr="00D959C6">
        <w:rPr>
          <w:rFonts w:ascii="Arial" w:hAnsi="Arial" w:cs="Arial"/>
          <w:b/>
          <w:bCs/>
          <w:sz w:val="28"/>
          <w:szCs w:val="28"/>
          <w:u w:val="single"/>
        </w:rPr>
        <w:t>TAX- BASICS</w:t>
      </w:r>
    </w:p>
    <w:p w14:paraId="03DF867C"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2.1. Meaning of Tax: </w:t>
      </w:r>
    </w:p>
    <w:p w14:paraId="3136E2F8"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 tax is “a </w:t>
      </w:r>
      <w:r w:rsidRPr="00D959C6">
        <w:rPr>
          <w:rFonts w:ascii="Arial" w:hAnsi="Arial" w:cs="Arial"/>
          <w:i/>
          <w:iCs/>
          <w:sz w:val="28"/>
          <w:szCs w:val="28"/>
        </w:rPr>
        <w:t xml:space="preserve">compulsory charge imposed by the Government without any expectation of direct return in benefit </w:t>
      </w:r>
      <w:r w:rsidRPr="00D959C6">
        <w:rPr>
          <w:rFonts w:ascii="Arial" w:hAnsi="Arial" w:cs="Arial"/>
          <w:sz w:val="28"/>
          <w:szCs w:val="28"/>
        </w:rPr>
        <w:t>". In other words, a tax is a compulsory payment or contribution by the people to the Government for which there is no direct return to the taxpayers. Tax imposes a personal obligation on the people to pay the tax if they are liable to pay it. The general public should be taxed according to their ability to pay, and the people in the same financial position should be taxed in the same way without any discrimination. Thus, tax can be defined as, "</w:t>
      </w:r>
      <w:r w:rsidRPr="00D959C6">
        <w:rPr>
          <w:rFonts w:ascii="Arial" w:hAnsi="Arial" w:cs="Arial"/>
          <w:i/>
          <w:iCs/>
          <w:sz w:val="28"/>
          <w:szCs w:val="28"/>
        </w:rPr>
        <w:t>an involuntary fee or more precisely, "unrequited payment", paid by individuals or businesses to a government (central or local)</w:t>
      </w:r>
      <w:r w:rsidRPr="00D959C6">
        <w:rPr>
          <w:rFonts w:ascii="Arial" w:hAnsi="Arial" w:cs="Arial"/>
          <w:sz w:val="28"/>
          <w:szCs w:val="28"/>
        </w:rPr>
        <w:t>". Taxes may be paid in cash or kind (although payments in kind may not always be allowed or classified as taxes in all systems). The means of taxation, and the uses to which the funds raised through taxation should be put, are a matter of hot dispute in politics and economics, so discussions of taxation are frequently tendentious. A good tax system should not affect the ability and willingness of the people to work, save and invest. If not, it will affect the development of trade and industry and the economy as a whole. Thus, a sound tax system should contribute in the economic development of a country. Hence, "</w:t>
      </w:r>
      <w:r w:rsidRPr="00D959C6">
        <w:rPr>
          <w:rFonts w:ascii="Arial" w:hAnsi="Arial" w:cs="Arial"/>
          <w:i/>
          <w:iCs/>
          <w:sz w:val="28"/>
          <w:szCs w:val="28"/>
        </w:rPr>
        <w:t>taxation should not be like killing the goose that lays golden eggs</w:t>
      </w:r>
      <w:r w:rsidRPr="00D959C6">
        <w:rPr>
          <w:rFonts w:ascii="Arial" w:hAnsi="Arial" w:cs="Arial"/>
          <w:sz w:val="28"/>
          <w:szCs w:val="28"/>
        </w:rPr>
        <w:t xml:space="preserve">". </w:t>
      </w:r>
    </w:p>
    <w:p w14:paraId="21AE061C"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p>
    <w:p w14:paraId="2C2D14A0"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2.2. General Characteristics of Tax: </w:t>
      </w:r>
    </w:p>
    <w:p w14:paraId="587CF74B"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 tax has the following characteristics: </w:t>
      </w:r>
    </w:p>
    <w:p w14:paraId="4D27E8CA" w14:textId="25B6F407"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Tax is a Compulsory Contribution: </w:t>
      </w:r>
      <w:r w:rsidRPr="00D959C6">
        <w:rPr>
          <w:rFonts w:ascii="Arial" w:hAnsi="Arial" w:cs="Arial"/>
          <w:sz w:val="28"/>
          <w:szCs w:val="28"/>
        </w:rPr>
        <w:t xml:space="preserve">Tax is a compulsory contribution by the taxpayers to the Government. The people whom the tax is levied </w:t>
      </w:r>
      <w:r w:rsidRPr="00D959C6">
        <w:rPr>
          <w:rFonts w:ascii="Arial" w:hAnsi="Arial" w:cs="Arial"/>
          <w:sz w:val="28"/>
          <w:szCs w:val="28"/>
        </w:rPr>
        <w:lastRenderedPageBreak/>
        <w:t xml:space="preserve">cannot refuse to pay the tax. Once it is </w:t>
      </w:r>
      <w:proofErr w:type="gramStart"/>
      <w:r w:rsidRPr="00D959C6">
        <w:rPr>
          <w:rFonts w:ascii="Arial" w:hAnsi="Arial" w:cs="Arial"/>
          <w:sz w:val="28"/>
          <w:szCs w:val="28"/>
        </w:rPr>
        <w:t>levied</w:t>
      </w:r>
      <w:proofErr w:type="gramEnd"/>
      <w:r w:rsidRPr="00D959C6">
        <w:rPr>
          <w:rFonts w:ascii="Arial" w:hAnsi="Arial" w:cs="Arial"/>
          <w:sz w:val="28"/>
          <w:szCs w:val="28"/>
        </w:rPr>
        <w:t xml:space="preserve"> they have to pay it. Any refusal in this regard leads to punishments.</w:t>
      </w:r>
    </w:p>
    <w:p w14:paraId="0F1A607B" w14:textId="5F5EA02F"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 Benefit is not the Basic Condition: </w:t>
      </w:r>
      <w:r w:rsidRPr="00D959C6">
        <w:rPr>
          <w:rFonts w:ascii="Arial" w:hAnsi="Arial" w:cs="Arial"/>
          <w:sz w:val="28"/>
          <w:szCs w:val="28"/>
        </w:rPr>
        <w:t xml:space="preserve">For the payment of tax, there is no direct return or </w:t>
      </w:r>
      <w:r w:rsidRPr="00D959C6">
        <w:rPr>
          <w:rFonts w:ascii="Arial" w:hAnsi="Arial" w:cs="Arial"/>
          <w:i/>
          <w:iCs/>
          <w:sz w:val="28"/>
          <w:szCs w:val="28"/>
        </w:rPr>
        <w:t xml:space="preserve">quid pro quo </w:t>
      </w:r>
      <w:r w:rsidRPr="00D959C6">
        <w:rPr>
          <w:rFonts w:ascii="Arial" w:hAnsi="Arial" w:cs="Arial"/>
          <w:sz w:val="28"/>
          <w:szCs w:val="28"/>
        </w:rPr>
        <w:t>to the taxpayers. That is, people cannot expect any return in benefit</w:t>
      </w:r>
      <w:r w:rsidRPr="00D959C6">
        <w:rPr>
          <w:rFonts w:ascii="Arial" w:hAnsi="Arial" w:cs="Arial"/>
          <w:b/>
          <w:bCs/>
          <w:sz w:val="28"/>
          <w:szCs w:val="28"/>
        </w:rPr>
        <w:t xml:space="preserve"> </w:t>
      </w:r>
      <w:r w:rsidRPr="00D959C6">
        <w:rPr>
          <w:rFonts w:ascii="Arial" w:hAnsi="Arial" w:cs="Arial"/>
          <w:sz w:val="28"/>
          <w:szCs w:val="28"/>
        </w:rPr>
        <w:t xml:space="preserve">for the amount of tax paid by them. </w:t>
      </w:r>
      <w:r w:rsidRPr="00D959C6">
        <w:rPr>
          <w:rFonts w:ascii="Arial" w:hAnsi="Arial" w:cs="Arial"/>
          <w:b/>
          <w:i/>
          <w:sz w:val="28"/>
          <w:szCs w:val="28"/>
        </w:rPr>
        <w:t>This is because; there is no direct relation between the amount of tax paid by the people and the services rendered by the Government to the taxpayers.</w:t>
      </w:r>
      <w:r w:rsidRPr="00D959C6">
        <w:rPr>
          <w:rFonts w:ascii="Arial" w:hAnsi="Arial" w:cs="Arial"/>
          <w:sz w:val="28"/>
          <w:szCs w:val="28"/>
        </w:rPr>
        <w:t xml:space="preserve"> </w:t>
      </w:r>
    </w:p>
    <w:p w14:paraId="01F41306" w14:textId="77777777" w:rsidR="00FA1442" w:rsidRPr="00D959C6" w:rsidRDefault="00FA1442" w:rsidP="00FA1442">
      <w:pPr>
        <w:autoSpaceDE w:val="0"/>
        <w:autoSpaceDN w:val="0"/>
        <w:adjustRightInd w:val="0"/>
        <w:spacing w:line="360" w:lineRule="auto"/>
        <w:ind w:left="720"/>
        <w:jc w:val="both"/>
        <w:rPr>
          <w:rFonts w:ascii="Arial" w:hAnsi="Arial" w:cs="Arial"/>
          <w:sz w:val="30"/>
          <w:szCs w:val="30"/>
        </w:rPr>
      </w:pPr>
      <w:r w:rsidRPr="00D959C6">
        <w:rPr>
          <w:rFonts w:ascii="Arial" w:eastAsia="Calibri" w:hAnsi="Arial" w:cs="Arial"/>
        </w:rPr>
        <w:t>It is not a price paid by the tax-payer for any definite service rendered or a commodity supplied by the government. The tax-payers do get many benefits from the government but no tax-payer has a right to any benefit from the public expenditure on the ground that he is paying a tax. The benefits of public expenditure may go to anyone irrespective of the taxes paid. Therefore, we may say that taxes are compulsory payments to government without expectation of direct return or benefit to the tax-payer</w:t>
      </w:r>
    </w:p>
    <w:p w14:paraId="0B8A7379" w14:textId="797572A5"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Personal Obligation: </w:t>
      </w:r>
      <w:r w:rsidRPr="00D959C6">
        <w:rPr>
          <w:rFonts w:ascii="Arial" w:hAnsi="Arial" w:cs="Arial"/>
          <w:sz w:val="28"/>
          <w:szCs w:val="28"/>
        </w:rPr>
        <w:t xml:space="preserve">Tax imposes a personal obligation on the taxpayers. When a person becomes liable to pay the tax, it is the duty of him/her to pay it and in no way s/he can escape from it. </w:t>
      </w:r>
    </w:p>
    <w:p w14:paraId="597C9577" w14:textId="0EC729C5"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Common Interest: </w:t>
      </w:r>
      <w:r w:rsidRPr="00D959C6">
        <w:rPr>
          <w:rFonts w:ascii="Arial" w:hAnsi="Arial" w:cs="Arial"/>
          <w:sz w:val="28"/>
          <w:szCs w:val="28"/>
        </w:rPr>
        <w:t xml:space="preserve">The amount of tax received from the people is used for the general and common benefit of the people as a whole. Now the Government has to render enormous range of social activities, which incur heavy expenditure. A part of the expense is sought to be raised through taxation of various types. </w:t>
      </w:r>
      <w:r w:rsidRPr="00D959C6">
        <w:rPr>
          <w:rFonts w:ascii="Arial" w:hAnsi="Arial" w:cs="Arial"/>
          <w:i/>
          <w:sz w:val="28"/>
          <w:szCs w:val="28"/>
        </w:rPr>
        <w:t>Thus, taxes are said to be the sharing of common burden by the people</w:t>
      </w:r>
      <w:r w:rsidRPr="00D959C6">
        <w:rPr>
          <w:rFonts w:ascii="Arial" w:hAnsi="Arial" w:cs="Arial"/>
          <w:sz w:val="28"/>
          <w:szCs w:val="28"/>
        </w:rPr>
        <w:t>.</w:t>
      </w:r>
    </w:p>
    <w:p w14:paraId="1B7EE305" w14:textId="1963D50E"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 </w:t>
      </w:r>
      <w:r w:rsidRPr="00D959C6">
        <w:rPr>
          <w:rFonts w:ascii="Arial" w:hAnsi="Arial" w:cs="Arial"/>
          <w:b/>
          <w:bCs/>
          <w:sz w:val="28"/>
          <w:szCs w:val="28"/>
        </w:rPr>
        <w:t xml:space="preserve">Legal Collection: </w:t>
      </w:r>
      <w:r w:rsidRPr="00D959C6">
        <w:rPr>
          <w:rFonts w:ascii="Arial" w:hAnsi="Arial" w:cs="Arial"/>
          <w:sz w:val="28"/>
          <w:szCs w:val="28"/>
        </w:rPr>
        <w:t xml:space="preserve">Tax is the legal collection. It can be levied only by the Government both Central and State. </w:t>
      </w:r>
    </w:p>
    <w:p w14:paraId="6DD7F77A" w14:textId="1E163C74"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lastRenderedPageBreak/>
        <w:t xml:space="preserve">Element of Sacrifice: </w:t>
      </w:r>
      <w:r w:rsidRPr="00D959C6">
        <w:rPr>
          <w:rFonts w:ascii="Arial" w:hAnsi="Arial" w:cs="Arial"/>
          <w:sz w:val="28"/>
          <w:szCs w:val="28"/>
        </w:rPr>
        <w:t xml:space="preserve">Since the tax is paid without any return in benefit, it can be said that there is the prevalence of sacrifice in the payment of tax. </w:t>
      </w:r>
    </w:p>
    <w:p w14:paraId="113DFA29" w14:textId="2F94E263"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Regular and Periodical Payment: </w:t>
      </w:r>
      <w:r w:rsidRPr="00D959C6">
        <w:rPr>
          <w:rFonts w:ascii="Arial" w:hAnsi="Arial" w:cs="Arial"/>
          <w:sz w:val="28"/>
          <w:szCs w:val="28"/>
        </w:rPr>
        <w:t xml:space="preserve">The payment of tax is regular and periodical in nature. It is levied for a fixed period usually a year. Thus, almost all the taxes are annual taxes. The payment of taxes should be regular also. </w:t>
      </w:r>
    </w:p>
    <w:p w14:paraId="11B2ADAC" w14:textId="0FF5E4D3"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No Discrimination: </w:t>
      </w:r>
      <w:r w:rsidRPr="00D959C6">
        <w:rPr>
          <w:rFonts w:ascii="Arial" w:hAnsi="Arial" w:cs="Arial"/>
          <w:sz w:val="28"/>
          <w:szCs w:val="28"/>
        </w:rPr>
        <w:t xml:space="preserve">Tax is levied on all people without any discrimination of caste, creed etc. but according to their ability to pay. </w:t>
      </w:r>
    </w:p>
    <w:p w14:paraId="0EBD4A7F" w14:textId="2669EF3A" w:rsidR="00FA1442" w:rsidRPr="00D959C6" w:rsidRDefault="00FA1442" w:rsidP="00FA1442">
      <w:pPr>
        <w:pStyle w:val="ListParagraph"/>
        <w:numPr>
          <w:ilvl w:val="0"/>
          <w:numId w:val="15"/>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Wide Scope: </w:t>
      </w:r>
      <w:r w:rsidRPr="00D959C6">
        <w:rPr>
          <w:rFonts w:ascii="Arial" w:hAnsi="Arial" w:cs="Arial"/>
          <w:sz w:val="28"/>
          <w:szCs w:val="28"/>
        </w:rPr>
        <w:t xml:space="preserve">Tax is levied not only on income but also on property and commodities. To enhance the revenue and to bring all the people under the tax net, the Government imposes various kinds of taxes. This enhances the scope of taxes. </w:t>
      </w:r>
    </w:p>
    <w:p w14:paraId="0EDFA7A8"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p>
    <w:p w14:paraId="352F9061"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2.3. Objectives of Taxation: </w:t>
      </w:r>
    </w:p>
    <w:p w14:paraId="117ABD1B" w14:textId="0EC5A9E3" w:rsidR="00FA1442" w:rsidRPr="00D959C6" w:rsidRDefault="00FA1442" w:rsidP="00FA1442">
      <w:pPr>
        <w:autoSpaceDE w:val="0"/>
        <w:autoSpaceDN w:val="0"/>
        <w:adjustRightInd w:val="0"/>
        <w:spacing w:line="360" w:lineRule="auto"/>
        <w:ind w:left="360"/>
        <w:jc w:val="both"/>
        <w:rPr>
          <w:rFonts w:ascii="Arial" w:hAnsi="Arial" w:cs="Arial"/>
          <w:sz w:val="28"/>
          <w:szCs w:val="28"/>
        </w:rPr>
      </w:pPr>
      <w:r w:rsidRPr="00D959C6">
        <w:rPr>
          <w:rFonts w:ascii="Arial" w:hAnsi="Arial" w:cs="Arial"/>
          <w:sz w:val="28"/>
          <w:szCs w:val="28"/>
        </w:rPr>
        <w:t xml:space="preserve">Government imposes taxes for various purposes as can be generalized as follows. </w:t>
      </w:r>
    </w:p>
    <w:p w14:paraId="2CB56237" w14:textId="38C8E255"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Raising Revenue: </w:t>
      </w:r>
      <w:r w:rsidRPr="00D959C6">
        <w:rPr>
          <w:rFonts w:ascii="Arial" w:hAnsi="Arial" w:cs="Arial"/>
          <w:sz w:val="28"/>
          <w:szCs w:val="28"/>
        </w:rPr>
        <w:t xml:space="preserve">The basic purpose of taxation is raising revenue. To render various economic and social activities, Government requires large amount of revenue. To meet this enormous expenditure, Government imposes various types of taxes in addition to the non-tax revenue. </w:t>
      </w:r>
    </w:p>
    <w:p w14:paraId="4585B4AB" w14:textId="3D8E36F7"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Removal of Inequalities in Income and Wealth: </w:t>
      </w:r>
      <w:r w:rsidRPr="00D959C6">
        <w:rPr>
          <w:rFonts w:ascii="Arial" w:hAnsi="Arial" w:cs="Arial"/>
          <w:sz w:val="28"/>
          <w:szCs w:val="28"/>
        </w:rPr>
        <w:t>The welfare state aims at the removal of inequalities in income and wealth. By framing suitable tax policy, this end can be achieved. It is stressed in the Canon of Equality. In Ethiopia, the progressive taxation on</w:t>
      </w:r>
    </w:p>
    <w:p w14:paraId="3570D20C" w14:textId="77777777" w:rsidR="00FA1442" w:rsidRPr="00D959C6" w:rsidRDefault="00FA1442" w:rsidP="00FA1442">
      <w:pPr>
        <w:autoSpaceDE w:val="0"/>
        <w:autoSpaceDN w:val="0"/>
        <w:adjustRightInd w:val="0"/>
        <w:spacing w:line="360" w:lineRule="auto"/>
        <w:ind w:left="360"/>
        <w:jc w:val="both"/>
        <w:rPr>
          <w:rFonts w:ascii="Arial" w:hAnsi="Arial" w:cs="Arial"/>
          <w:sz w:val="28"/>
          <w:szCs w:val="28"/>
        </w:rPr>
      </w:pPr>
      <w:r w:rsidRPr="00D959C6">
        <w:rPr>
          <w:rFonts w:ascii="Arial" w:hAnsi="Arial" w:cs="Arial"/>
          <w:sz w:val="28"/>
          <w:szCs w:val="28"/>
        </w:rPr>
        <w:t xml:space="preserve">income and wealth and heavier excise and customs duties, and taxes on luxurious goods are the suitable examples in this regard. </w:t>
      </w:r>
    </w:p>
    <w:p w14:paraId="4436EC9A" w14:textId="76695A29"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lastRenderedPageBreak/>
        <w:t xml:space="preserve">Ensuring Economic Stability: </w:t>
      </w:r>
      <w:r w:rsidRPr="00D959C6">
        <w:rPr>
          <w:rFonts w:ascii="Arial" w:hAnsi="Arial" w:cs="Arial"/>
          <w:sz w:val="28"/>
          <w:szCs w:val="28"/>
        </w:rPr>
        <w:t xml:space="preserve">Taxation affects the general level of consumption and production. Hence, it can be used as an effective tool for achieving economic stability. That is, by means of taxation the effects of trade cycle i.e. inflation and deflation can be controlled. During the period of boom or inflation, the excess purchasing power in the hands of people leads to rise in the price level. Raising the existing tax rates or imposing additional taxes can remove such excess purchasing power. Then the abnormal demand will be reduced and the economic stability can be achieved. At the same time, by providing grants, tax exemptions and concessions, production can be encouraged thereby inflation is controlled. Likewise, during the period of depression or deflation, the role of tax policy in the economy is important. Reduction in the existing tax rates and removal of certain taxes, consumption can be induced which in turn results in increasing demand. This encourages business activities, and the economic growth can be achieved. Thus, through properly devised tax system, the economic stability can be achieved by controlling the effects of trade cycle. </w:t>
      </w:r>
    </w:p>
    <w:p w14:paraId="0A1FAC69" w14:textId="5A8FA2E9"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Reduction in Regional Imbalances: </w:t>
      </w:r>
      <w:r w:rsidRPr="00D959C6">
        <w:rPr>
          <w:rFonts w:ascii="Arial" w:hAnsi="Arial" w:cs="Arial"/>
          <w:sz w:val="28"/>
          <w:szCs w:val="28"/>
        </w:rPr>
        <w:t xml:space="preserve">It is normal that certain parts of the country are well developed, whereas some other parts or states are in backward conditions. To remove these regional imbalances, the Government can use tax measures. By way of announcing various tax exemptions and concessions to that particular backward regions or states, the economic activities in those areas can be induced and accelerated. </w:t>
      </w:r>
    </w:p>
    <w:p w14:paraId="7C25F129" w14:textId="1F4A425E"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Capital Accumulation: </w:t>
      </w:r>
      <w:r w:rsidRPr="00D959C6">
        <w:rPr>
          <w:rFonts w:ascii="Arial" w:hAnsi="Arial" w:cs="Arial"/>
          <w:sz w:val="28"/>
          <w:szCs w:val="28"/>
        </w:rPr>
        <w:t xml:space="preserve">Tax concessions or rebates given for savings or investment in provident funds, life insurance, unit trusts, housing banks, post offices banks, investment in shares and debentures of certain </w:t>
      </w:r>
      <w:r w:rsidRPr="00D959C6">
        <w:rPr>
          <w:rFonts w:ascii="Arial" w:hAnsi="Arial" w:cs="Arial"/>
          <w:sz w:val="28"/>
          <w:szCs w:val="28"/>
        </w:rPr>
        <w:lastRenderedPageBreak/>
        <w:t xml:space="preserve">companies etc. lead to large amount of capital accumulation which is essential for the promotion of industrial development. </w:t>
      </w:r>
    </w:p>
    <w:p w14:paraId="56A1BADD" w14:textId="6AB3032A"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Creation of Employment Opportunities: </w:t>
      </w:r>
      <w:r w:rsidRPr="00D959C6">
        <w:rPr>
          <w:rFonts w:ascii="Arial" w:hAnsi="Arial" w:cs="Arial"/>
          <w:sz w:val="28"/>
          <w:szCs w:val="28"/>
        </w:rPr>
        <w:t xml:space="preserve">More employment opportunities can be created by giving tax concessions or exemptions to small entrepreneurs and to the industries adopting </w:t>
      </w:r>
      <w:proofErr w:type="spellStart"/>
      <w:r w:rsidRPr="00D959C6">
        <w:rPr>
          <w:rFonts w:ascii="Arial" w:hAnsi="Arial" w:cs="Arial"/>
          <w:sz w:val="28"/>
          <w:szCs w:val="28"/>
        </w:rPr>
        <w:t>labour-intensive</w:t>
      </w:r>
      <w:proofErr w:type="spellEnd"/>
      <w:r w:rsidRPr="00D959C6">
        <w:rPr>
          <w:rFonts w:ascii="Arial" w:hAnsi="Arial" w:cs="Arial"/>
          <w:sz w:val="28"/>
          <w:szCs w:val="28"/>
        </w:rPr>
        <w:t xml:space="preserve"> techniques. In this way, unemployment problem can be solved to certain extent.</w:t>
      </w:r>
    </w:p>
    <w:p w14:paraId="158A8BA0" w14:textId="2A2BE841"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Preventing Harmful Consumption: </w:t>
      </w:r>
      <w:r w:rsidRPr="00D959C6">
        <w:rPr>
          <w:rFonts w:ascii="Arial" w:hAnsi="Arial" w:cs="Arial"/>
          <w:sz w:val="28"/>
          <w:szCs w:val="28"/>
        </w:rPr>
        <w:t xml:space="preserve">Taxation can be used to prevent harmful consumption. By way of imposing heavy excise duties on the commodities like liquors, cigars etc. the consumption of such articles is reduced to a considerable extent. </w:t>
      </w:r>
    </w:p>
    <w:p w14:paraId="7F1B3CB5" w14:textId="5E9330F9"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Beneficial Diversion of Resources: </w:t>
      </w:r>
      <w:r w:rsidRPr="00D959C6">
        <w:rPr>
          <w:rFonts w:ascii="Arial" w:hAnsi="Arial" w:cs="Arial"/>
          <w:sz w:val="28"/>
          <w:szCs w:val="28"/>
        </w:rPr>
        <w:t xml:space="preserve">The imposition of heavy duties on non-essential and luxury goods discourages the producers of such goods. The resources utilized for the production of these goods may be diverted into the production of other essential goods for which various tax concessions are given. This is called as beneficial diversion. </w:t>
      </w:r>
    </w:p>
    <w:p w14:paraId="52F4E5D0" w14:textId="710ECFA9"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Encouragement of Exports: </w:t>
      </w:r>
      <w:r w:rsidRPr="00D959C6">
        <w:rPr>
          <w:rFonts w:ascii="Arial" w:hAnsi="Arial" w:cs="Arial"/>
          <w:sz w:val="28"/>
          <w:szCs w:val="28"/>
        </w:rPr>
        <w:t xml:space="preserve">Now-a-days export-oriented industries are encouraged by way of providing various exemptions like 100% relief from income tax, free trade zones etc. It results in the large earnings of foreign exchange. </w:t>
      </w:r>
    </w:p>
    <w:p w14:paraId="4C95A613" w14:textId="1037A110" w:rsidR="00FA1442" w:rsidRPr="00D959C6" w:rsidRDefault="00FA1442" w:rsidP="00FA1442">
      <w:pPr>
        <w:pStyle w:val="ListParagraph"/>
        <w:numPr>
          <w:ilvl w:val="0"/>
          <w:numId w:val="1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Enhancement of Standard of Living: </w:t>
      </w:r>
      <w:r w:rsidRPr="00D959C6">
        <w:rPr>
          <w:rFonts w:ascii="Arial" w:hAnsi="Arial" w:cs="Arial"/>
          <w:sz w:val="28"/>
          <w:szCs w:val="28"/>
        </w:rPr>
        <w:t xml:space="preserve">By way of giving various tax concessions to certain essential goods, the Government enhances the standard of living of people. </w:t>
      </w:r>
    </w:p>
    <w:p w14:paraId="2410F8A7"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p>
    <w:p w14:paraId="3A1FD8AA"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2.4. APPROACHES TO TAXATION: </w:t>
      </w:r>
    </w:p>
    <w:p w14:paraId="72C7BBDC" w14:textId="2E63DA32"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study of taxation involves different approaches. To understand and appreciate the existing policies of taxation, one should know about these </w:t>
      </w:r>
      <w:r w:rsidRPr="00D959C6">
        <w:rPr>
          <w:rFonts w:ascii="Arial" w:hAnsi="Arial" w:cs="Arial"/>
          <w:sz w:val="28"/>
          <w:szCs w:val="28"/>
        </w:rPr>
        <w:lastRenderedPageBreak/>
        <w:t xml:space="preserve">approaches. Let us have a brief idea about various approaches towards the study of taxation hereunder. </w:t>
      </w:r>
    </w:p>
    <w:p w14:paraId="60E3129E" w14:textId="77777777" w:rsidR="003F78E2" w:rsidRPr="00D959C6" w:rsidRDefault="00FA1442" w:rsidP="00FA1442">
      <w:pPr>
        <w:pStyle w:val="ListParagraph"/>
        <w:numPr>
          <w:ilvl w:val="0"/>
          <w:numId w:val="13"/>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u w:val="single"/>
        </w:rPr>
        <w:t>Cost of Service Approach</w:t>
      </w:r>
      <w:r w:rsidRPr="00D959C6">
        <w:rPr>
          <w:rFonts w:ascii="Arial" w:hAnsi="Arial" w:cs="Arial"/>
          <w:b/>
          <w:bCs/>
          <w:sz w:val="28"/>
          <w:szCs w:val="28"/>
        </w:rPr>
        <w:t xml:space="preserve">: </w:t>
      </w:r>
    </w:p>
    <w:p w14:paraId="737ED969" w14:textId="024E15BD" w:rsidR="00FA1442" w:rsidRPr="00D959C6" w:rsidRDefault="00FA1442" w:rsidP="003F78E2">
      <w:pPr>
        <w:pStyle w:val="ListParagraph"/>
        <w:autoSpaceDE w:val="0"/>
        <w:autoSpaceDN w:val="0"/>
        <w:adjustRightInd w:val="0"/>
        <w:spacing w:line="360" w:lineRule="auto"/>
        <w:ind w:left="360"/>
        <w:jc w:val="both"/>
        <w:rPr>
          <w:rFonts w:ascii="Arial" w:hAnsi="Arial" w:cs="Arial"/>
          <w:sz w:val="28"/>
          <w:szCs w:val="28"/>
        </w:rPr>
      </w:pPr>
      <w:r w:rsidRPr="00D959C6">
        <w:rPr>
          <w:rFonts w:ascii="Arial" w:hAnsi="Arial" w:cs="Arial"/>
          <w:sz w:val="28"/>
          <w:szCs w:val="28"/>
        </w:rPr>
        <w:t xml:space="preserve">According to this theory, the basis of taxation should be the cost incurred by the Government on different services for the benefit of the individual tax-payers. Each tax-payer has to pay the tax equal to the cost of service to him. It means, the higher the cost, the higher should be the tax rate and vice-versa. In other words, according to this theory, the citizens are not entitled to any benefits from the state and if they do receive any, they must pay the cost thereof. The government acts like a producer of a commodity who charges the price from his customers equal to the amount of cost of production of the commodity. By adopting this approach, the government gives up its basic protective and welfare functions. Its only job is to recover the cost of service. The state is not concerned with the problems of income distribution. </w:t>
      </w:r>
    </w:p>
    <w:p w14:paraId="64677FF6"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Limitations of Cost of Service Approach: </w:t>
      </w:r>
      <w:r w:rsidRPr="00D959C6">
        <w:rPr>
          <w:rFonts w:ascii="Arial" w:hAnsi="Arial" w:cs="Arial"/>
          <w:sz w:val="28"/>
          <w:szCs w:val="28"/>
        </w:rPr>
        <w:t xml:space="preserve">This approach has the following limitations: </w:t>
      </w:r>
    </w:p>
    <w:p w14:paraId="71A4F314" w14:textId="77777777" w:rsidR="00FA1442" w:rsidRPr="00D959C6" w:rsidRDefault="00FA1442" w:rsidP="00FA1442">
      <w:pPr>
        <w:pStyle w:val="ListParagraph"/>
        <w:numPr>
          <w:ilvl w:val="0"/>
          <w:numId w:val="4"/>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This principle cannot be accepted as the basis of taxation because it is very difficult to estimate the cost of service to every individual. For e.g., the government can estimate total expenditure on the defense of the country. But it is difficult to estimate the expenditure incurred by the government on the defense of a particular individual. </w:t>
      </w:r>
    </w:p>
    <w:p w14:paraId="600E49FD" w14:textId="77777777" w:rsidR="00FA1442" w:rsidRPr="00D959C6" w:rsidRDefault="00FA1442" w:rsidP="00FA1442">
      <w:pPr>
        <w:pStyle w:val="ListParagraph"/>
        <w:numPr>
          <w:ilvl w:val="0"/>
          <w:numId w:val="4"/>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Secondly, the basis of cost service principle is not fair in a welfare state. If cost is taken as the basis of taxation, the government may not perform various functions which may be very much desirable for the welfare of the country as a whole e.g., relief in times of drought, flood and earthquake, free education and free medical facilities etc. Hence, </w:t>
      </w:r>
      <w:r w:rsidRPr="00D959C6">
        <w:rPr>
          <w:rFonts w:ascii="Arial" w:hAnsi="Arial" w:cs="Arial"/>
          <w:sz w:val="28"/>
          <w:szCs w:val="28"/>
        </w:rPr>
        <w:lastRenderedPageBreak/>
        <w:t xml:space="preserve">the cost of service principle cannot be accepted as the basis of taxation. </w:t>
      </w:r>
    </w:p>
    <w:p w14:paraId="1F395557" w14:textId="77777777" w:rsidR="00FA1442" w:rsidRPr="00D959C6" w:rsidRDefault="00FA1442" w:rsidP="00FA1442">
      <w:pPr>
        <w:pStyle w:val="ListParagraph"/>
        <w:numPr>
          <w:ilvl w:val="0"/>
          <w:numId w:val="4"/>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Lastly, the cost of government services to individuals are fixed arbitrarily, which may not be justified. </w:t>
      </w:r>
    </w:p>
    <w:p w14:paraId="758BA9B1" w14:textId="221FFFE2" w:rsidR="00FA1442" w:rsidRPr="00D959C6" w:rsidRDefault="00FA1442" w:rsidP="00FA1442">
      <w:pPr>
        <w:pStyle w:val="ListParagraph"/>
        <w:numPr>
          <w:ilvl w:val="0"/>
          <w:numId w:val="13"/>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 Expediency Approach: </w:t>
      </w:r>
      <w:r w:rsidRPr="00D959C6">
        <w:rPr>
          <w:rFonts w:ascii="Arial" w:hAnsi="Arial" w:cs="Arial"/>
          <w:sz w:val="28"/>
          <w:szCs w:val="28"/>
        </w:rPr>
        <w:t xml:space="preserve">Generally, every government imposes tax to fulfill its normal &amp; social obligations in the form of defense, maintenance of law and order and socio-economic growth, but in actual practice, the tax policy is determined by the pressures which are exerted on the government by different pressure groups in society. In practice, every government is pressurized by various economic, social and political groups to orient its taxation policy in certain directions. Every group would try to resist a change that goes against its interests. The authorities, in many cases, have to adopt certain policies simply because there are pressures to that effect. The authorities in many times have to reshape the tax structure depending upon the changing political strength of different economic groups. Therefore, when the government bends/turns before the pressures of various pressure groups and formulates its tax policy accordingly, we call it the expediency approach. </w:t>
      </w:r>
    </w:p>
    <w:p w14:paraId="09F9E942"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Limitations of Expediency Approach: </w:t>
      </w:r>
    </w:p>
    <w:p w14:paraId="5376497D" w14:textId="521F087C"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This approach is criticized on the ground that to build up an entire tax system solely on the considerations of expediency must be full of pitfalls/drawbacks. In certain cases, such a tax policy may be able to yield certain good results like contributing to the equality of income distribution, or reducing regional disparities but such results would be purely accidental and not the fruits of any thoughtful efforts or plan. </w:t>
      </w:r>
    </w:p>
    <w:p w14:paraId="7BEE294E" w14:textId="52DB66F2" w:rsidR="00FA1442" w:rsidRPr="00D959C6" w:rsidRDefault="00FA1442" w:rsidP="00FA1442">
      <w:pPr>
        <w:pStyle w:val="ListParagraph"/>
        <w:numPr>
          <w:ilvl w:val="0"/>
          <w:numId w:val="13"/>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Socio-Political Approach: </w:t>
      </w:r>
      <w:r w:rsidRPr="00D959C6">
        <w:rPr>
          <w:rFonts w:ascii="Arial" w:hAnsi="Arial" w:cs="Arial"/>
          <w:sz w:val="28"/>
          <w:szCs w:val="28"/>
        </w:rPr>
        <w:t xml:space="preserve">In contrast to the expediency approach, Adolph Wagner advocated an approach in which social and political </w:t>
      </w:r>
      <w:r w:rsidRPr="00D959C6">
        <w:rPr>
          <w:rFonts w:ascii="Arial" w:hAnsi="Arial" w:cs="Arial"/>
          <w:sz w:val="28"/>
          <w:szCs w:val="28"/>
        </w:rPr>
        <w:lastRenderedPageBreak/>
        <w:t>objectives are the deciding factors for the distribution of tax burden. Wagner did not believe in individualist approach to a problem. He wanted that each economic problem should be looked in its social and political context. Accordingly, a tax system should not be designed to serve the needs of the individual members of the society. But it should be designed for the welfare of the society as a whole. He was in favor of using taxation for reduction in income inequalities and he advocated that all small incomes should be exempted from taxation. In other words, the tax structure should aim at achieving social objectives. He advocated that the government should follow the policy of progressive taxation. Wagner's ideas, though much criticized at that time, are now the hall-mark of modern state’s fiscal policies. Taxation in a modern state is generally designed to curb inequalities. Progressive Taxation is the rule rather than the exception. Adolph Wagner also advocated that the government should formulate a tax policy to achieve political objectives in the form of protecting the fundamental rights of the people. He advocated that the government should provide protection to the life and property of the people by way of incurring expenditure on defense and maintenance of law and order</w:t>
      </w:r>
      <w:r w:rsidR="009D5F80" w:rsidRPr="00D959C6">
        <w:rPr>
          <w:rFonts w:ascii="Arial" w:hAnsi="Arial" w:cs="Arial"/>
          <w:sz w:val="28"/>
          <w:szCs w:val="28"/>
        </w:rPr>
        <w:t>.</w:t>
      </w:r>
      <w:r w:rsidRPr="00D959C6">
        <w:rPr>
          <w:rFonts w:ascii="Arial" w:hAnsi="Arial" w:cs="Arial"/>
          <w:sz w:val="28"/>
          <w:szCs w:val="28"/>
        </w:rPr>
        <w:t xml:space="preserve"> Taxation could curb cyclical fluctuations, unemployment, production of undesirable goods and services, monopolistic and restrictive trade practices and hoarding etc. Through taxation, government could also bring balanced growth between different regions. That way, the socio-political approach is far more meritorious than the expediency approach. </w:t>
      </w:r>
    </w:p>
    <w:p w14:paraId="7AB3A0ED"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Limitations of Socio-Political Approach: </w:t>
      </w:r>
      <w:r w:rsidRPr="00D959C6">
        <w:rPr>
          <w:rFonts w:ascii="Arial" w:hAnsi="Arial" w:cs="Arial"/>
          <w:sz w:val="28"/>
          <w:szCs w:val="28"/>
        </w:rPr>
        <w:t xml:space="preserve">Socio-Political Approach, though having the merit of equity, suffers from the following limitations: </w:t>
      </w:r>
    </w:p>
    <w:p w14:paraId="58318D39" w14:textId="402AF0E8" w:rsidR="00FA1442" w:rsidRPr="00D959C6" w:rsidRDefault="00FA1442" w:rsidP="00FA1442">
      <w:pPr>
        <w:pStyle w:val="ListParagraph"/>
        <w:numPr>
          <w:ilvl w:val="0"/>
          <w:numId w:val="18"/>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lastRenderedPageBreak/>
        <w:t xml:space="preserve">This concept is more of academic in nature than of much practical relevance. This is proved by the fact that in spite of the fact that the government follows the policy of progressive taxation, the gap between the rich and the poor has been increasing at a very fast rate. </w:t>
      </w:r>
    </w:p>
    <w:p w14:paraId="0003978E" w14:textId="286BAA63" w:rsidR="00FA1442" w:rsidRPr="00D959C6" w:rsidRDefault="00FA1442" w:rsidP="00FA1442">
      <w:pPr>
        <w:pStyle w:val="ListParagraph"/>
        <w:numPr>
          <w:ilvl w:val="0"/>
          <w:numId w:val="18"/>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This policy has encouraged lot of tax evasion either on account of loopholes or by adopting such methods that lead to tax evasion. The problem of taxation has led to the operation of a parallel economy which is causing inflation in economy. </w:t>
      </w:r>
    </w:p>
    <w:p w14:paraId="24D9DFE1" w14:textId="19709525" w:rsidR="00FA1442" w:rsidRPr="00D959C6" w:rsidRDefault="00FA1442" w:rsidP="00FA1442">
      <w:pPr>
        <w:pStyle w:val="ListParagraph"/>
        <w:numPr>
          <w:ilvl w:val="0"/>
          <w:numId w:val="13"/>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Benefit Principle Approach: </w:t>
      </w:r>
    </w:p>
    <w:p w14:paraId="556E848B"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According to this approach the state provides goods and services to the members of the society and they contribute to the cost of these supplies in proportion to the benefits received. It is an exchange relationship. According to this approach, the burden of' taxation should be divided among the people in proportion to the benefits received from the state. The persons receiving equal benefits from the state should pay equal amount as taxes and those who receive greater benefits should pay more as taxes than those getting less benefits. The benefit theory, therefore, demands that on the ground of equity, the people should be taxed according to the benefits (Protection, hospitals, education, roads, irrigation etc.) they receive from the government and that the division or apportionment of taxes be in proportion to the benefits received by each individual or group of individuals. Larger the benefits received, larger should be the amount of tax on the beneficiary concerned. </w:t>
      </w:r>
    </w:p>
    <w:p w14:paraId="0BDFACF1" w14:textId="77777777" w:rsidR="00FA1442" w:rsidRPr="00D959C6" w:rsidRDefault="00FA1442" w:rsidP="00FA1442">
      <w:pPr>
        <w:autoSpaceDE w:val="0"/>
        <w:autoSpaceDN w:val="0"/>
        <w:adjustRightInd w:val="0"/>
        <w:spacing w:line="360" w:lineRule="auto"/>
        <w:jc w:val="both"/>
        <w:rPr>
          <w:rFonts w:ascii="Arial" w:hAnsi="Arial" w:cs="Arial"/>
          <w:sz w:val="28"/>
          <w:szCs w:val="28"/>
        </w:rPr>
      </w:pPr>
    </w:p>
    <w:p w14:paraId="1EFA4CA7"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benefit approach is, in fact, a combination of two Principles: (1) The cost of service principles, and (2) The value of service principle. According to cost of service principles, the taxes should be divided in Proportion to the cost of </w:t>
      </w:r>
      <w:r w:rsidRPr="00D959C6">
        <w:rPr>
          <w:rFonts w:ascii="Arial" w:hAnsi="Arial" w:cs="Arial"/>
          <w:sz w:val="28"/>
          <w:szCs w:val="28"/>
        </w:rPr>
        <w:lastRenderedPageBreak/>
        <w:t xml:space="preserve">services rendered by the state. As per value of service principle, every individual should contribute in proportion to the value of the services he/she has received from the government. In fact, both principles come to the same conclusion that the cost of services rendered by the government should be recovered from individuals in proportion to the benefits received by each of them. </w:t>
      </w:r>
    </w:p>
    <w:p w14:paraId="035B77DE"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Limitations of Benefit Principle Approach: </w:t>
      </w:r>
      <w:r w:rsidRPr="00D959C6">
        <w:rPr>
          <w:rFonts w:ascii="Arial" w:hAnsi="Arial" w:cs="Arial"/>
          <w:sz w:val="28"/>
          <w:szCs w:val="28"/>
        </w:rPr>
        <w:t xml:space="preserve">This benefit principle approach has the following limitations: </w:t>
      </w:r>
    </w:p>
    <w:p w14:paraId="671220EA" w14:textId="613ADE3F" w:rsidR="00FA1442" w:rsidRPr="00D959C6" w:rsidRDefault="00FA1442" w:rsidP="00FA1442">
      <w:pPr>
        <w:pStyle w:val="ListParagraph"/>
        <w:numPr>
          <w:ilvl w:val="0"/>
          <w:numId w:val="1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It is very difficult to estimate the benefit that an individual received from the expenditure of the government, e.g., how much benefit an individual receives from the army, police and educational institutions cannot be exactly estimated. And therefore, the burden of taxation may not be equitable. Hence, this theory may be rejected. </w:t>
      </w:r>
    </w:p>
    <w:p w14:paraId="3D85A3B9" w14:textId="1250ACDE" w:rsidR="00FA1442" w:rsidRPr="00D959C6" w:rsidRDefault="00FA1442" w:rsidP="00FA1442">
      <w:pPr>
        <w:pStyle w:val="ListParagraph"/>
        <w:numPr>
          <w:ilvl w:val="0"/>
          <w:numId w:val="1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If the basis of taxation is benefit, then the poor will have to pay higher taxes than rich because the poor derives greater benefits than rich from the expenditure of the government, e.g., the poor may be more benefited by the provision of free medical service and free education. And, therefore, on this ground also, this theory cannot be accepted as the basis of taxation. </w:t>
      </w:r>
    </w:p>
    <w:p w14:paraId="4AE6CD91" w14:textId="727B7352" w:rsidR="00FA1442" w:rsidRPr="00D959C6" w:rsidRDefault="00FA1442" w:rsidP="00FA1442">
      <w:pPr>
        <w:pStyle w:val="ListParagraph"/>
        <w:numPr>
          <w:ilvl w:val="0"/>
          <w:numId w:val="1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Rich people have more capacity to pay taxes than poor; but according to this principle the per capita tax burden upon the rich and the poor is the same. This means regressive taxation, i.e</w:t>
      </w:r>
      <w:r w:rsidRPr="00D959C6">
        <w:rPr>
          <w:rFonts w:ascii="Arial" w:hAnsi="Arial" w:cs="Arial"/>
          <w:b/>
          <w:sz w:val="28"/>
          <w:szCs w:val="28"/>
        </w:rPr>
        <w:t xml:space="preserve">., </w:t>
      </w:r>
      <w:r w:rsidRPr="00D959C6">
        <w:rPr>
          <w:rFonts w:ascii="Arial" w:hAnsi="Arial" w:cs="Arial"/>
          <w:sz w:val="28"/>
          <w:szCs w:val="28"/>
        </w:rPr>
        <w:t>application of benefit rule would lead to regressive taxation, as poor are more in need of public services</w:t>
      </w:r>
      <w:r w:rsidRPr="00D959C6">
        <w:rPr>
          <w:rFonts w:ascii="Arial" w:hAnsi="Arial" w:cs="Arial"/>
          <w:b/>
          <w:sz w:val="28"/>
          <w:szCs w:val="28"/>
        </w:rPr>
        <w:t>.</w:t>
      </w:r>
      <w:r w:rsidRPr="00D959C6">
        <w:rPr>
          <w:rFonts w:ascii="Arial" w:hAnsi="Arial" w:cs="Arial"/>
          <w:sz w:val="28"/>
          <w:szCs w:val="28"/>
        </w:rPr>
        <w:t xml:space="preserve"> </w:t>
      </w:r>
    </w:p>
    <w:p w14:paraId="42157D28" w14:textId="63DDE1CA" w:rsidR="00FA1442" w:rsidRPr="00D959C6" w:rsidRDefault="00FA1442" w:rsidP="00FA1442">
      <w:pPr>
        <w:pStyle w:val="ListParagraph"/>
        <w:numPr>
          <w:ilvl w:val="0"/>
          <w:numId w:val="1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 general objection to the whole approach is that this principle is not based on the concept of equity in' taxation. Taxes are not progressive in nature. </w:t>
      </w:r>
    </w:p>
    <w:p w14:paraId="68C67DF2" w14:textId="77777777" w:rsidR="009D5F80" w:rsidRPr="00D959C6" w:rsidRDefault="00FA1442" w:rsidP="00FA1442">
      <w:pPr>
        <w:pStyle w:val="ListParagraph"/>
        <w:numPr>
          <w:ilvl w:val="0"/>
          <w:numId w:val="13"/>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lastRenderedPageBreak/>
        <w:t xml:space="preserve"> Ability to Pay Approach: </w:t>
      </w:r>
    </w:p>
    <w:p w14:paraId="4D6F475D" w14:textId="46092B14" w:rsidR="00FA1442" w:rsidRPr="00D959C6" w:rsidRDefault="00FA1442" w:rsidP="009D5F80">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Ability to pay is interpreted as the money income of the tax payer. It is the most generally accepted theory. According to this theory each person should contribute to the income of the state in proportion to his ability to pay. Ability is the "ideal &amp; ethical basis of taxation. Every tax-payer should feel that he has made equal sacrifice in the payment of tax. The concept of ability to pay depends upon the bold concept of equity in taxation. Equity implies just tax payment. When the tax payer is required to pay tax according to his ability to pay, it may be called equity in tax payment. As Dalton puts it, "the burden of taxation’ should be so distributed that the direct real burden on all tax-payers is equal." According to Seligman, “the basic point of the ability to pay principle is that the burden of society should be shared amongst the members of the society so as to conform to the principle of justice and equity."</w:t>
      </w:r>
    </w:p>
    <w:p w14:paraId="4111A0D6" w14:textId="08248F82" w:rsidR="00FA1442" w:rsidRPr="00D959C6" w:rsidRDefault="00FA1442" w:rsidP="009D5F80">
      <w:pPr>
        <w:autoSpaceDE w:val="0"/>
        <w:autoSpaceDN w:val="0"/>
        <w:adjustRightInd w:val="0"/>
        <w:spacing w:line="360" w:lineRule="auto"/>
        <w:jc w:val="both"/>
        <w:rPr>
          <w:rFonts w:ascii="Arial" w:hAnsi="Arial" w:cs="Arial"/>
          <w:i/>
          <w:iCs/>
          <w:sz w:val="28"/>
          <w:szCs w:val="28"/>
        </w:rPr>
      </w:pPr>
      <w:r w:rsidRPr="00D959C6">
        <w:rPr>
          <w:rFonts w:ascii="Arial" w:hAnsi="Arial" w:cs="Arial"/>
          <w:sz w:val="28"/>
          <w:szCs w:val="28"/>
        </w:rPr>
        <w:t xml:space="preserve">The ability to pay principle accepts the idea that tax is a compulsory payment to the government without any direct benefit. This approach considers revenue and public expenditure as two distinct entities. Public expenditures are for the "common good" and cannot be individually evaluated. The ability to pay principle points out that this collective expenditure should be distributed on the basis of "ability to pay" of the people and not on the basis of any benefits received. According to this approach, a citizen has to pay taxes because he can, and his relative share in the total tax burden is to be determined by his relative paying capacity. This new </w:t>
      </w:r>
      <w:r w:rsidR="004E14AB" w:rsidRPr="00D959C6">
        <w:rPr>
          <w:rFonts w:ascii="Arial" w:hAnsi="Arial" w:cs="Arial"/>
          <w:sz w:val="28"/>
          <w:szCs w:val="28"/>
        </w:rPr>
        <w:t>approach</w:t>
      </w:r>
      <w:r w:rsidRPr="00D959C6">
        <w:rPr>
          <w:rFonts w:ascii="Arial" w:hAnsi="Arial" w:cs="Arial"/>
          <w:sz w:val="28"/>
          <w:szCs w:val="28"/>
        </w:rPr>
        <w:t xml:space="preserve"> i.e. the principle of ability to pay is based on the dictum that all should be treated equally under law. </w:t>
      </w:r>
      <w:r w:rsidRPr="00D959C6">
        <w:rPr>
          <w:rFonts w:ascii="Arial" w:hAnsi="Arial" w:cs="Arial"/>
          <w:i/>
          <w:iCs/>
          <w:sz w:val="28"/>
          <w:szCs w:val="28"/>
        </w:rPr>
        <w:t xml:space="preserve">Equality in taxation means equality in sacrifice which may be stated as the concept of equal sacrifice. </w:t>
      </w:r>
    </w:p>
    <w:p w14:paraId="40A0B5C6" w14:textId="77777777" w:rsidR="004E14AB" w:rsidRPr="00D959C6" w:rsidRDefault="004E14AB" w:rsidP="00FA1442">
      <w:pPr>
        <w:autoSpaceDE w:val="0"/>
        <w:autoSpaceDN w:val="0"/>
        <w:adjustRightInd w:val="0"/>
        <w:spacing w:line="360" w:lineRule="auto"/>
        <w:jc w:val="both"/>
        <w:rPr>
          <w:rFonts w:ascii="Arial" w:hAnsi="Arial" w:cs="Arial"/>
          <w:b/>
          <w:bCs/>
          <w:sz w:val="28"/>
          <w:szCs w:val="28"/>
        </w:rPr>
      </w:pPr>
    </w:p>
    <w:p w14:paraId="4E477B55" w14:textId="27534592" w:rsidR="004E14AB"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lastRenderedPageBreak/>
        <w:t xml:space="preserve">Justification to Ability Theory: </w:t>
      </w:r>
    </w:p>
    <w:p w14:paraId="0AC20B11" w14:textId="77777777" w:rsidR="001B76EE"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supporters of the ability theory have justified it on three grounds: </w:t>
      </w:r>
    </w:p>
    <w:p w14:paraId="26FBB84C" w14:textId="77777777" w:rsidR="001B76EE" w:rsidRPr="00D959C6" w:rsidRDefault="00FA1442" w:rsidP="001B76EE">
      <w:pPr>
        <w:pStyle w:val="ListParagraph"/>
        <w:numPr>
          <w:ilvl w:val="0"/>
          <w:numId w:val="2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Firstly, it has been justified on psychological effects of tax payments upon individual tax-payer. Psychologically every tax-payer should feel that he has made equal sacrifice in the payment of a tax. Equality of sacrifice means that all the tax-payers should feel the same pinch by paying the last Birr as tax. </w:t>
      </w:r>
    </w:p>
    <w:p w14:paraId="431D14FD" w14:textId="77777777" w:rsidR="001B76EE" w:rsidRPr="00D959C6" w:rsidRDefault="00FA1442" w:rsidP="001B76EE">
      <w:pPr>
        <w:pStyle w:val="ListParagraph"/>
        <w:numPr>
          <w:ilvl w:val="0"/>
          <w:numId w:val="2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Secondly, it has been justified in terms of diminishing marginal utility of income. As income increases, marginal utility of additional unit of income decreases and vice-versa. The tax-burden should be more on rich than on poor. </w:t>
      </w:r>
    </w:p>
    <w:p w14:paraId="5C541AB7" w14:textId="21D9FF1F" w:rsidR="00FA1442" w:rsidRPr="00D959C6" w:rsidRDefault="00FA1442" w:rsidP="001B76EE">
      <w:pPr>
        <w:pStyle w:val="ListParagraph"/>
        <w:numPr>
          <w:ilvl w:val="0"/>
          <w:numId w:val="2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Thirdly, ability is known as the faculty interpretation. The faculty is represented by the income, property and wealth on an individual. </w:t>
      </w:r>
    </w:p>
    <w:p w14:paraId="2191CAAE" w14:textId="52184DAE"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Index of Ability to Pay: </w:t>
      </w:r>
      <w:r w:rsidRPr="00D959C6">
        <w:rPr>
          <w:rFonts w:ascii="Arial" w:hAnsi="Arial" w:cs="Arial"/>
          <w:sz w:val="28"/>
          <w:szCs w:val="28"/>
        </w:rPr>
        <w:t xml:space="preserve">The theory of ability to pay, however, involves the fundamental problem, as to how to measure the ability to pay of a person. There are two approaches which have so far been advanced for this purpose-the </w:t>
      </w:r>
      <w:r w:rsidRPr="00D959C6">
        <w:rPr>
          <w:rFonts w:ascii="Arial" w:hAnsi="Arial" w:cs="Arial"/>
          <w:b/>
          <w:bCs/>
          <w:sz w:val="28"/>
          <w:szCs w:val="28"/>
        </w:rPr>
        <w:t>objective approach and the subjective approach</w:t>
      </w:r>
      <w:r w:rsidRPr="00D959C6">
        <w:rPr>
          <w:rFonts w:ascii="Arial" w:hAnsi="Arial" w:cs="Arial"/>
          <w:sz w:val="28"/>
          <w:szCs w:val="28"/>
        </w:rPr>
        <w:t xml:space="preserve">. In the objective approach, the faculty theory has been evolved to measure ability to pay. In the subjective approach, the sacrifice has been evolved to measure ability to pay. The two approaches to measure the ability to pay are: </w:t>
      </w:r>
    </w:p>
    <w:p w14:paraId="1BDD8967" w14:textId="3BAC38B2" w:rsidR="00FA1442" w:rsidRPr="00D959C6" w:rsidRDefault="00FA1442" w:rsidP="00FA1442">
      <w:pPr>
        <w:pStyle w:val="ListParagraph"/>
        <w:numPr>
          <w:ilvl w:val="0"/>
          <w:numId w:val="20"/>
        </w:numPr>
        <w:autoSpaceDE w:val="0"/>
        <w:autoSpaceDN w:val="0"/>
        <w:adjustRightInd w:val="0"/>
        <w:spacing w:line="360" w:lineRule="auto"/>
        <w:jc w:val="both"/>
        <w:rPr>
          <w:rFonts w:ascii="Arial" w:hAnsi="Arial" w:cs="Arial"/>
          <w:sz w:val="28"/>
          <w:szCs w:val="28"/>
        </w:rPr>
      </w:pPr>
      <w:r w:rsidRPr="00D959C6">
        <w:rPr>
          <w:rFonts w:ascii="Arial" w:hAnsi="Arial" w:cs="Arial"/>
          <w:b/>
          <w:sz w:val="28"/>
          <w:szCs w:val="28"/>
        </w:rPr>
        <w:t>Objective Approach</w:t>
      </w:r>
      <w:r w:rsidRPr="00D959C6">
        <w:rPr>
          <w:rFonts w:ascii="Arial" w:hAnsi="Arial" w:cs="Arial"/>
          <w:sz w:val="28"/>
          <w:szCs w:val="28"/>
        </w:rPr>
        <w:t>:</w:t>
      </w:r>
    </w:p>
    <w:p w14:paraId="2E23E273" w14:textId="77777777" w:rsidR="001B76EE" w:rsidRPr="00D959C6" w:rsidRDefault="00FA1442" w:rsidP="00197728">
      <w:pPr>
        <w:pStyle w:val="ListParagraph"/>
        <w:autoSpaceDE w:val="0"/>
        <w:autoSpaceDN w:val="0"/>
        <w:adjustRightInd w:val="0"/>
        <w:spacing w:line="360" w:lineRule="auto"/>
        <w:ind w:left="0"/>
        <w:jc w:val="both"/>
        <w:rPr>
          <w:rFonts w:ascii="Arial" w:hAnsi="Arial" w:cs="Arial"/>
          <w:sz w:val="28"/>
          <w:szCs w:val="28"/>
        </w:rPr>
      </w:pPr>
      <w:r w:rsidRPr="00D959C6">
        <w:rPr>
          <w:rFonts w:ascii="Arial" w:hAnsi="Arial" w:cs="Arial"/>
          <w:sz w:val="28"/>
          <w:szCs w:val="28"/>
        </w:rPr>
        <w:t xml:space="preserve">In view of the practical difficulties of sacrifice theories or subjective approach, some writers, </w:t>
      </w:r>
      <w:r w:rsidR="001B76EE" w:rsidRPr="00D959C6">
        <w:rPr>
          <w:rFonts w:ascii="Arial" w:hAnsi="Arial" w:cs="Arial"/>
          <w:sz w:val="28"/>
          <w:szCs w:val="28"/>
        </w:rPr>
        <w:t>especially</w:t>
      </w:r>
      <w:r w:rsidRPr="00D959C6">
        <w:rPr>
          <w:rFonts w:ascii="Arial" w:hAnsi="Arial" w:cs="Arial"/>
          <w:sz w:val="28"/>
          <w:szCs w:val="28"/>
        </w:rPr>
        <w:t xml:space="preserve"> American' have presented an objective approach to measure the ability to pay. Prof. Seligman has used the 'faculty' to indicate ability in the objective sense. Thus, it is also known as faculty theory of ability to pay. The indices of ability to pay are as follows: </w:t>
      </w:r>
    </w:p>
    <w:p w14:paraId="197CD74D" w14:textId="77777777" w:rsidR="001B76EE" w:rsidRPr="00D959C6" w:rsidRDefault="00FA1442" w:rsidP="001B76EE">
      <w:pPr>
        <w:pStyle w:val="ListParagraph"/>
        <w:numPr>
          <w:ilvl w:val="0"/>
          <w:numId w:val="30"/>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lastRenderedPageBreak/>
        <w:t xml:space="preserve">Property: </w:t>
      </w:r>
      <w:r w:rsidRPr="00D959C6">
        <w:rPr>
          <w:rFonts w:ascii="Arial" w:hAnsi="Arial" w:cs="Arial"/>
          <w:sz w:val="28"/>
          <w:szCs w:val="28"/>
        </w:rPr>
        <w:t>Property or Accumulated wealth was considered as the index of ability to pay. It was considered that property in the form of land,</w:t>
      </w:r>
      <w:r w:rsidR="001B76EE" w:rsidRPr="00D959C6">
        <w:rPr>
          <w:rFonts w:ascii="Arial" w:hAnsi="Arial" w:cs="Arial"/>
          <w:sz w:val="28"/>
          <w:szCs w:val="28"/>
        </w:rPr>
        <w:t xml:space="preserve"> </w:t>
      </w:r>
      <w:r w:rsidRPr="00D959C6">
        <w:rPr>
          <w:rFonts w:ascii="Arial" w:hAnsi="Arial" w:cs="Arial"/>
          <w:sz w:val="28"/>
          <w:szCs w:val="28"/>
        </w:rPr>
        <w:t xml:space="preserve">buildings, gold, golden ornaments, etc., was a measure of a man's financial ability. Property gives security and insurance against risks. A person with property has a better ability to pay tax than a person having no or very little property. </w:t>
      </w:r>
      <w:r w:rsidR="001B76EE" w:rsidRPr="00D959C6">
        <w:rPr>
          <w:rFonts w:ascii="Arial" w:hAnsi="Arial" w:cs="Arial"/>
          <w:sz w:val="28"/>
          <w:szCs w:val="28"/>
        </w:rPr>
        <w:t>Thus,</w:t>
      </w:r>
      <w:r w:rsidRPr="00D959C6">
        <w:rPr>
          <w:rFonts w:ascii="Arial" w:hAnsi="Arial" w:cs="Arial"/>
          <w:sz w:val="28"/>
          <w:szCs w:val="28"/>
        </w:rPr>
        <w:t xml:space="preserve"> it was argued that taxation should be imposed on the basis of the extent of property possessed by the people. A person having larger wealth or property should be made to contribute more. Though property is an important source of income, yet, it cannot be considered as the primary test of ability because of the following reasons. </w:t>
      </w:r>
    </w:p>
    <w:p w14:paraId="48B5013E" w14:textId="77777777" w:rsidR="001B76EE" w:rsidRPr="00D959C6" w:rsidRDefault="00FA1442" w:rsidP="00197728">
      <w:pPr>
        <w:pStyle w:val="ListParagraph"/>
        <w:numPr>
          <w:ilvl w:val="1"/>
          <w:numId w:val="30"/>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"Firstly, property is an important source of income, but all property </w:t>
      </w:r>
      <w:r w:rsidR="001B76EE" w:rsidRPr="00D959C6">
        <w:rPr>
          <w:rFonts w:ascii="Arial" w:hAnsi="Arial" w:cs="Arial"/>
          <w:sz w:val="28"/>
          <w:szCs w:val="28"/>
        </w:rPr>
        <w:t>does</w:t>
      </w:r>
      <w:r w:rsidRPr="00D959C6">
        <w:rPr>
          <w:rFonts w:ascii="Arial" w:hAnsi="Arial" w:cs="Arial"/>
          <w:sz w:val="28"/>
          <w:szCs w:val="28"/>
        </w:rPr>
        <w:t xml:space="preserve"> not yield income."</w:t>
      </w:r>
    </w:p>
    <w:p w14:paraId="736EA187" w14:textId="77777777" w:rsidR="001B76EE" w:rsidRPr="00D959C6" w:rsidRDefault="00FA1442" w:rsidP="00197728">
      <w:pPr>
        <w:pStyle w:val="ListParagraph"/>
        <w:numPr>
          <w:ilvl w:val="1"/>
          <w:numId w:val="30"/>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 Secondly, the income from property is not continuous.</w:t>
      </w:r>
    </w:p>
    <w:p w14:paraId="4626846D" w14:textId="4EB32E00" w:rsidR="001B76EE" w:rsidRPr="00D959C6" w:rsidRDefault="00FA1442" w:rsidP="00197728">
      <w:pPr>
        <w:pStyle w:val="ListParagraph"/>
        <w:numPr>
          <w:ilvl w:val="1"/>
          <w:numId w:val="30"/>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Thirdly, income from property may vary on account of its nature, location, use etc., a house in a village may not yield anything, but it may be a good source of income in a tow.</w:t>
      </w:r>
    </w:p>
    <w:p w14:paraId="19B49961" w14:textId="77777777" w:rsidR="001B76EE" w:rsidRPr="00D959C6" w:rsidRDefault="00FA1442" w:rsidP="00197728">
      <w:pPr>
        <w:pStyle w:val="ListParagraph"/>
        <w:numPr>
          <w:ilvl w:val="1"/>
          <w:numId w:val="30"/>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Fourthly, property is taxed on its capital value, but if it does not yield income, the taxation may be unjust. Hence, it can </w:t>
      </w:r>
      <w:r w:rsidR="001B76EE" w:rsidRPr="00D959C6">
        <w:rPr>
          <w:rFonts w:ascii="Arial" w:hAnsi="Arial" w:cs="Arial"/>
          <w:sz w:val="28"/>
          <w:szCs w:val="28"/>
        </w:rPr>
        <w:t>b</w:t>
      </w:r>
      <w:r w:rsidRPr="00D959C6">
        <w:rPr>
          <w:rFonts w:ascii="Arial" w:hAnsi="Arial" w:cs="Arial"/>
          <w:sz w:val="28"/>
          <w:szCs w:val="28"/>
        </w:rPr>
        <w:t xml:space="preserve">e said that property may not be regarded as a primary test of ability to pay. </w:t>
      </w:r>
    </w:p>
    <w:p w14:paraId="62B24C45" w14:textId="77777777" w:rsidR="001B76EE" w:rsidRPr="00D959C6" w:rsidRDefault="00FA1442" w:rsidP="001B76EE">
      <w:pPr>
        <w:pStyle w:val="ListParagraph"/>
        <w:numPr>
          <w:ilvl w:val="0"/>
          <w:numId w:val="30"/>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Income: </w:t>
      </w:r>
      <w:r w:rsidRPr="00D959C6">
        <w:rPr>
          <w:rFonts w:ascii="Arial" w:hAnsi="Arial" w:cs="Arial"/>
          <w:sz w:val="28"/>
          <w:szCs w:val="28"/>
        </w:rPr>
        <w:t xml:space="preserve">Income is one of the most accepted indices of ability to pay. Under this index, persons with higher incomes share a larger money burden of tax and lower incomes are taxed at lower rates. People with equal incomes are taxed at equal rates. According to Adam Smith, "The subject of every state ought to contribute towards the support of the government in proportion to their respective abilities." Only net income should be taxed. Gross income cannot be treated as an index of ability to pay. </w:t>
      </w:r>
    </w:p>
    <w:p w14:paraId="132B299C" w14:textId="77777777" w:rsidR="001B76EE" w:rsidRPr="00D959C6" w:rsidRDefault="00FA1442" w:rsidP="001B76EE">
      <w:pPr>
        <w:pStyle w:val="ListParagraph"/>
        <w:numPr>
          <w:ilvl w:val="0"/>
          <w:numId w:val="30"/>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lastRenderedPageBreak/>
        <w:t xml:space="preserve">Size of the Family: </w:t>
      </w:r>
      <w:r w:rsidRPr="00D959C6">
        <w:rPr>
          <w:rFonts w:ascii="Arial" w:hAnsi="Arial" w:cs="Arial"/>
          <w:sz w:val="28"/>
          <w:szCs w:val="28"/>
        </w:rPr>
        <w:t xml:space="preserve">While determining the tax paying ability of a person, the size of the family-should also be taken into account. A larger size of the family with a given income may have smaller tax paying ability than of a smaller size family, e.g., a bachelor possesses the higher tax paying ability than a married couple having four children while other things being the same. Though, the size of the family can be taken into account while determining the tax ability of an individual, but it cannot be taken as the primary measure of the tax paying ability. </w:t>
      </w:r>
    </w:p>
    <w:p w14:paraId="6EE42677" w14:textId="3C885F96" w:rsidR="00FA1442" w:rsidRPr="00D959C6" w:rsidRDefault="00FA1442" w:rsidP="001B76EE">
      <w:pPr>
        <w:pStyle w:val="ListParagraph"/>
        <w:numPr>
          <w:ilvl w:val="0"/>
          <w:numId w:val="30"/>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 Consumption: </w:t>
      </w:r>
      <w:r w:rsidRPr="00D959C6">
        <w:rPr>
          <w:rFonts w:ascii="Arial" w:hAnsi="Arial" w:cs="Arial"/>
          <w:sz w:val="28"/>
          <w:szCs w:val="28"/>
        </w:rPr>
        <w:t xml:space="preserve">Another objective index of ability to pay is </w:t>
      </w:r>
      <w:r w:rsidR="00D572E0" w:rsidRPr="00D959C6">
        <w:rPr>
          <w:rFonts w:ascii="Arial" w:hAnsi="Arial" w:cs="Arial"/>
          <w:sz w:val="28"/>
          <w:szCs w:val="28"/>
        </w:rPr>
        <w:t>t</w:t>
      </w:r>
      <w:r w:rsidRPr="00D959C6">
        <w:rPr>
          <w:rFonts w:ascii="Arial" w:hAnsi="Arial" w:cs="Arial"/>
          <w:sz w:val="28"/>
          <w:szCs w:val="28"/>
        </w:rPr>
        <w:t xml:space="preserve">he consumption expenditure of the members of the society. Sometimes, it is noticed that taxation on the basis of property and income is not equitable and can be manipulated to evade by the tax-payers in many ways. Hence Prof. Fisher and Prof. Nicholas Kaldor advocated taxation on expenditures. Firstly, consumption implies withdrawal of resources from the economy. A man's capacity to pay taxes, therefore, depends upon to what extent he withdraws resources to satisfy his consumption needs. Secondly, a person spending large amounts to meet consumption (luxuries) has a greater ability to bear the burden of taxation. It is therefore, argued that persons with a higher consumption expenditure should contribute a larger share of total tax amount. Thirdly, there has been a </w:t>
      </w:r>
      <w:r w:rsidR="00D572E0" w:rsidRPr="00D959C6">
        <w:rPr>
          <w:rFonts w:ascii="Arial" w:hAnsi="Arial" w:cs="Arial"/>
          <w:sz w:val="28"/>
          <w:szCs w:val="28"/>
        </w:rPr>
        <w:t>large-scale</w:t>
      </w:r>
      <w:r w:rsidRPr="00D959C6">
        <w:rPr>
          <w:rFonts w:ascii="Arial" w:hAnsi="Arial" w:cs="Arial"/>
          <w:sz w:val="28"/>
          <w:szCs w:val="28"/>
        </w:rPr>
        <w:t xml:space="preserve"> evasion of taxes on income because of the concealment of income by the taxpayers. Since consumption of items especially consumption of items of luxury cannot be concealed, it is stressed that the consumption expenditure should be used as an index of ability to pay taxes. Fourthly, it is difficult to locate the different sources of income of an individual.</w:t>
      </w:r>
    </w:p>
    <w:p w14:paraId="41A4A708"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lastRenderedPageBreak/>
        <w:t xml:space="preserve">Therefore, his ability to pay cannot exactly be measured since the expenditure on consumption can be located without much difficulty, it would truly represent a man's capacity to spend and hence his ability to pay taxes. In spite of the fact that expenditure on consumption can be located to determine a person's ability to pay, yet is suffers from various limitations: (1) If the consumption expenditure of a person is taken as an index of his ability to pay then those who save and invest will escape the tax burden. This is against the canon of equity. (2) Lack of records of the consumption expenditure also creates a major difficulty in locating a person's consumption expenditure for taxation purposes. (3) Since different persons have different standards of living, it will not be proper to tax higher consumption expenditure of the people with higher standard of living. At the end we may conclude by saying that the consumption expenditure like property cannot be a satisfactory index of ability to pay. It is only the income which is by far the most important determinant of a person's ability to pay. Income taxation is the most important source of revenue to the governments of developed countries. Property taxation is used as an additional source. Ethiopia depends largely on commodity taxation. </w:t>
      </w:r>
    </w:p>
    <w:p w14:paraId="77437578" w14:textId="0F28940F" w:rsidR="00D572E0" w:rsidRPr="00D959C6" w:rsidRDefault="00D572E0"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2. </w:t>
      </w:r>
      <w:r w:rsidR="00FA1442" w:rsidRPr="00D959C6">
        <w:rPr>
          <w:rFonts w:ascii="Arial" w:hAnsi="Arial" w:cs="Arial"/>
          <w:b/>
          <w:bCs/>
          <w:sz w:val="28"/>
          <w:szCs w:val="28"/>
        </w:rPr>
        <w:t xml:space="preserve">Subjective Approach: </w:t>
      </w:r>
    </w:p>
    <w:p w14:paraId="64A8A4DD" w14:textId="0885275B"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subjective approach is based on the psychological or mental reactions of the tax-payers. In this approach we estimate the burden felt by the tax-payer or sacrifice undergone by him. Each tax-payer should make equal sacrifice, if tax burden is to be justly distributed. According to </w:t>
      </w:r>
      <w:proofErr w:type="spellStart"/>
      <w:r w:rsidRPr="00D959C6">
        <w:rPr>
          <w:rFonts w:ascii="Arial" w:hAnsi="Arial" w:cs="Arial"/>
          <w:sz w:val="28"/>
          <w:szCs w:val="28"/>
        </w:rPr>
        <w:t>J.</w:t>
      </w:r>
      <w:proofErr w:type="gramStart"/>
      <w:r w:rsidRPr="00D959C6">
        <w:rPr>
          <w:rFonts w:ascii="Arial" w:hAnsi="Arial" w:cs="Arial"/>
          <w:sz w:val="28"/>
          <w:szCs w:val="28"/>
        </w:rPr>
        <w:t>S.Mill</w:t>
      </w:r>
      <w:proofErr w:type="spellEnd"/>
      <w:proofErr w:type="gramEnd"/>
      <w:r w:rsidRPr="00D959C6">
        <w:rPr>
          <w:rFonts w:ascii="Arial" w:hAnsi="Arial" w:cs="Arial"/>
          <w:sz w:val="28"/>
          <w:szCs w:val="28"/>
        </w:rPr>
        <w:t xml:space="preserve">, "The just distribution of tax share prevails when all individuals incur equal sacrifice while contributing to the common good. Here equal sacrifice refers to the sacrifice in terms of utility of income sacrificed by individuals in contributing to the common good. </w:t>
      </w:r>
    </w:p>
    <w:p w14:paraId="34C98CA6" w14:textId="6D86AD79" w:rsidR="00FA1442" w:rsidRPr="00D959C6" w:rsidRDefault="00D572E0" w:rsidP="00FA1442">
      <w:pPr>
        <w:autoSpaceDE w:val="0"/>
        <w:autoSpaceDN w:val="0"/>
        <w:adjustRightInd w:val="0"/>
        <w:spacing w:line="360" w:lineRule="auto"/>
        <w:jc w:val="both"/>
        <w:rPr>
          <w:rFonts w:ascii="Arial" w:hAnsi="Arial" w:cs="Arial"/>
          <w:b/>
          <w:bCs/>
          <w:sz w:val="32"/>
          <w:szCs w:val="32"/>
        </w:rPr>
      </w:pPr>
      <w:r w:rsidRPr="00D959C6">
        <w:rPr>
          <w:rFonts w:ascii="Arial" w:hAnsi="Arial" w:cs="Arial"/>
          <w:b/>
          <w:bCs/>
          <w:sz w:val="32"/>
          <w:szCs w:val="32"/>
        </w:rPr>
        <w:lastRenderedPageBreak/>
        <w:t xml:space="preserve">2.5. </w:t>
      </w:r>
      <w:r w:rsidR="00FA1442" w:rsidRPr="00D959C6">
        <w:rPr>
          <w:rFonts w:ascii="Arial" w:hAnsi="Arial" w:cs="Arial"/>
          <w:b/>
          <w:bCs/>
          <w:sz w:val="32"/>
          <w:szCs w:val="32"/>
        </w:rPr>
        <w:t xml:space="preserve">Principles (Canons) of Taxation </w:t>
      </w:r>
    </w:p>
    <w:p w14:paraId="33259865"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Government requires funds for the performance of its various functions. These funds are raised through tax and non-tax sources of revenue. In fact, tax is the major source of revenue to the Government. According to </w:t>
      </w:r>
      <w:r w:rsidRPr="00D959C6">
        <w:rPr>
          <w:rFonts w:ascii="Arial" w:hAnsi="Arial" w:cs="Arial"/>
          <w:b/>
          <w:bCs/>
          <w:sz w:val="28"/>
          <w:szCs w:val="28"/>
        </w:rPr>
        <w:t>Adam Smith</w:t>
      </w:r>
      <w:r w:rsidRPr="00D959C6">
        <w:rPr>
          <w:rFonts w:ascii="Arial" w:hAnsi="Arial" w:cs="Arial"/>
          <w:sz w:val="28"/>
          <w:szCs w:val="28"/>
        </w:rPr>
        <w:t>, "</w:t>
      </w:r>
      <w:r w:rsidRPr="00D959C6">
        <w:rPr>
          <w:rFonts w:ascii="Arial" w:hAnsi="Arial" w:cs="Arial"/>
          <w:i/>
          <w:iCs/>
          <w:sz w:val="28"/>
          <w:szCs w:val="28"/>
        </w:rPr>
        <w:t>a tax is a contribution from citizens for the support of the Government</w:t>
      </w:r>
      <w:r w:rsidRPr="00D959C6">
        <w:rPr>
          <w:rFonts w:ascii="Arial" w:hAnsi="Arial" w:cs="Arial"/>
          <w:sz w:val="28"/>
          <w:szCs w:val="28"/>
        </w:rPr>
        <w:t>". No one likes taxes, but they are a necessary evil in any civilized society. Whether we believe in big government or small government, governments must have some resources in order to perform their essential services. So how does one go about evaluating a particular tax? Taxation is an important instrument for the development of economy of the country. A good tax system ensures maximum social advantage without any hardship on taxpayers. While framing the tax policy, the government should consider not only its financial needs but also taxable capacity of the community. The following are the important canons of taxation.</w:t>
      </w:r>
    </w:p>
    <w:p w14:paraId="4454173C" w14:textId="77777777" w:rsidR="00FA1442" w:rsidRPr="00D959C6" w:rsidRDefault="00FA1442" w:rsidP="00FA1442">
      <w:pPr>
        <w:autoSpaceDE w:val="0"/>
        <w:autoSpaceDN w:val="0"/>
        <w:adjustRightInd w:val="0"/>
        <w:spacing w:line="360" w:lineRule="auto"/>
        <w:ind w:left="475"/>
        <w:jc w:val="both"/>
        <w:rPr>
          <w:rFonts w:ascii="Arial" w:hAnsi="Arial" w:cs="Arial"/>
          <w:b/>
          <w:bCs/>
          <w:sz w:val="28"/>
          <w:szCs w:val="28"/>
        </w:rPr>
      </w:pPr>
      <w:r w:rsidRPr="00D959C6">
        <w:rPr>
          <w:rFonts w:ascii="Arial" w:hAnsi="Arial" w:cs="Arial"/>
          <w:b/>
          <w:bCs/>
          <w:sz w:val="28"/>
          <w:szCs w:val="28"/>
        </w:rPr>
        <w:t xml:space="preserve">I. Canons Advocated by Adam Smith </w:t>
      </w:r>
    </w:p>
    <w:p w14:paraId="690C29A4" w14:textId="77777777" w:rsidR="00FA1442" w:rsidRPr="00D959C6" w:rsidRDefault="00FA1442" w:rsidP="00FA1442">
      <w:pPr>
        <w:numPr>
          <w:ilvl w:val="0"/>
          <w:numId w:val="2"/>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Canon of Equality. </w:t>
      </w:r>
    </w:p>
    <w:p w14:paraId="12A67869" w14:textId="77777777" w:rsidR="00FA1442" w:rsidRPr="00D959C6" w:rsidRDefault="00FA1442" w:rsidP="00FA1442">
      <w:pPr>
        <w:numPr>
          <w:ilvl w:val="0"/>
          <w:numId w:val="2"/>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Certainty. </w:t>
      </w:r>
    </w:p>
    <w:p w14:paraId="176602FA" w14:textId="77777777" w:rsidR="00FA1442" w:rsidRPr="00D959C6" w:rsidRDefault="00FA1442" w:rsidP="00FA1442">
      <w:pPr>
        <w:numPr>
          <w:ilvl w:val="0"/>
          <w:numId w:val="2"/>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Convenience. </w:t>
      </w:r>
    </w:p>
    <w:p w14:paraId="3F8CF874" w14:textId="77777777" w:rsidR="00FA1442" w:rsidRPr="00D959C6" w:rsidRDefault="00FA1442" w:rsidP="00FA1442">
      <w:pPr>
        <w:numPr>
          <w:ilvl w:val="0"/>
          <w:numId w:val="2"/>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Economy. </w:t>
      </w:r>
    </w:p>
    <w:p w14:paraId="1E24467F" w14:textId="77777777" w:rsidR="00FA1442" w:rsidRPr="00D959C6" w:rsidRDefault="00FA1442" w:rsidP="00FA1442">
      <w:pPr>
        <w:autoSpaceDE w:val="0"/>
        <w:autoSpaceDN w:val="0"/>
        <w:adjustRightInd w:val="0"/>
        <w:spacing w:line="360" w:lineRule="auto"/>
        <w:ind w:left="475"/>
        <w:jc w:val="both"/>
        <w:rPr>
          <w:rFonts w:ascii="Arial" w:hAnsi="Arial" w:cs="Arial"/>
          <w:b/>
          <w:bCs/>
          <w:sz w:val="28"/>
          <w:szCs w:val="28"/>
        </w:rPr>
      </w:pPr>
      <w:r w:rsidRPr="00D959C6">
        <w:rPr>
          <w:rFonts w:ascii="Arial" w:hAnsi="Arial" w:cs="Arial"/>
          <w:b/>
          <w:bCs/>
          <w:sz w:val="28"/>
          <w:szCs w:val="28"/>
        </w:rPr>
        <w:t xml:space="preserve">II. Canons Advocated by Others: </w:t>
      </w:r>
    </w:p>
    <w:p w14:paraId="70B12D22"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Canon of Productivity. </w:t>
      </w:r>
    </w:p>
    <w:p w14:paraId="581D57A1"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Elasticity. </w:t>
      </w:r>
    </w:p>
    <w:p w14:paraId="78B79314"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Canon of Diversity.</w:t>
      </w:r>
    </w:p>
    <w:p w14:paraId="35924D11"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Simplicity. </w:t>
      </w:r>
    </w:p>
    <w:p w14:paraId="48A3671B"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Expediency. </w:t>
      </w:r>
    </w:p>
    <w:p w14:paraId="3FB76028"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t xml:space="preserve"> Canon of Co-ordination. </w:t>
      </w:r>
    </w:p>
    <w:p w14:paraId="78F0C734" w14:textId="77777777" w:rsidR="00FA1442" w:rsidRPr="00D959C6" w:rsidRDefault="00FA1442" w:rsidP="00FA1442">
      <w:pPr>
        <w:numPr>
          <w:ilvl w:val="0"/>
          <w:numId w:val="3"/>
        </w:numPr>
        <w:autoSpaceDE w:val="0"/>
        <w:autoSpaceDN w:val="0"/>
        <w:adjustRightInd w:val="0"/>
        <w:spacing w:line="360" w:lineRule="auto"/>
        <w:ind w:left="1310"/>
        <w:jc w:val="both"/>
        <w:rPr>
          <w:rFonts w:ascii="Arial" w:hAnsi="Arial" w:cs="Arial"/>
          <w:sz w:val="28"/>
          <w:szCs w:val="28"/>
        </w:rPr>
      </w:pPr>
      <w:r w:rsidRPr="00D959C6">
        <w:rPr>
          <w:rFonts w:ascii="Arial" w:hAnsi="Arial" w:cs="Arial"/>
          <w:sz w:val="28"/>
          <w:szCs w:val="28"/>
        </w:rPr>
        <w:lastRenderedPageBreak/>
        <w:t xml:space="preserve"> Canon of Neutrality. </w:t>
      </w:r>
    </w:p>
    <w:p w14:paraId="48170C94" w14:textId="77777777" w:rsidR="00FA1442" w:rsidRPr="00D959C6" w:rsidRDefault="00FA1442" w:rsidP="00FA1442">
      <w:pPr>
        <w:autoSpaceDE w:val="0"/>
        <w:autoSpaceDN w:val="0"/>
        <w:adjustRightInd w:val="0"/>
        <w:spacing w:line="360" w:lineRule="auto"/>
        <w:ind w:left="475"/>
        <w:jc w:val="both"/>
        <w:rPr>
          <w:rFonts w:ascii="Arial" w:hAnsi="Arial" w:cs="Arial"/>
          <w:sz w:val="28"/>
          <w:szCs w:val="28"/>
        </w:rPr>
      </w:pPr>
      <w:r w:rsidRPr="00D959C6">
        <w:rPr>
          <w:rFonts w:ascii="Arial" w:hAnsi="Arial" w:cs="Arial"/>
          <w:sz w:val="28"/>
          <w:szCs w:val="28"/>
        </w:rPr>
        <w:t xml:space="preserve">We shall now discuss them briefly. </w:t>
      </w:r>
    </w:p>
    <w:p w14:paraId="316F5270" w14:textId="541C6B29" w:rsidR="00D572E0" w:rsidRPr="00D959C6" w:rsidRDefault="00FA1442" w:rsidP="00D572E0">
      <w:pPr>
        <w:pStyle w:val="ListParagraph"/>
        <w:numPr>
          <w:ilvl w:val="0"/>
          <w:numId w:val="21"/>
        </w:numPr>
        <w:autoSpaceDE w:val="0"/>
        <w:autoSpaceDN w:val="0"/>
        <w:adjustRightInd w:val="0"/>
        <w:spacing w:line="360" w:lineRule="auto"/>
        <w:jc w:val="both"/>
        <w:rPr>
          <w:rFonts w:ascii="Arial" w:hAnsi="Arial" w:cs="Arial"/>
          <w:b/>
          <w:bCs/>
          <w:sz w:val="30"/>
          <w:szCs w:val="30"/>
          <w:u w:val="single"/>
        </w:rPr>
      </w:pPr>
      <w:r w:rsidRPr="00D959C6">
        <w:rPr>
          <w:rFonts w:ascii="Arial" w:hAnsi="Arial" w:cs="Arial"/>
          <w:b/>
          <w:bCs/>
          <w:sz w:val="30"/>
          <w:szCs w:val="30"/>
          <w:u w:val="single"/>
        </w:rPr>
        <w:t xml:space="preserve">Canons Advocated by Adam Smith </w:t>
      </w:r>
    </w:p>
    <w:p w14:paraId="374A58D1" w14:textId="6BB59DB0"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No one has yet come up with a better set of criteria for judging a tax than the Canons of Taxation first proposed by Adam Smith more than two hundred years ago. </w:t>
      </w:r>
      <w:r w:rsidRPr="00D959C6">
        <w:rPr>
          <w:rFonts w:ascii="Arial" w:hAnsi="Arial" w:cs="Arial"/>
          <w:b/>
          <w:bCs/>
          <w:sz w:val="28"/>
          <w:szCs w:val="28"/>
        </w:rPr>
        <w:t xml:space="preserve">Adam Smith </w:t>
      </w:r>
      <w:r w:rsidRPr="00D959C6">
        <w:rPr>
          <w:rFonts w:ascii="Arial" w:hAnsi="Arial" w:cs="Arial"/>
          <w:sz w:val="28"/>
          <w:szCs w:val="28"/>
        </w:rPr>
        <w:t>in his book, “</w:t>
      </w:r>
      <w:r w:rsidRPr="00D959C6">
        <w:rPr>
          <w:rFonts w:ascii="Arial" w:hAnsi="Arial" w:cs="Arial"/>
          <w:b/>
          <w:bCs/>
          <w:sz w:val="28"/>
          <w:szCs w:val="28"/>
        </w:rPr>
        <w:t>Wealth of Nations</w:t>
      </w:r>
      <w:r w:rsidRPr="00D959C6">
        <w:rPr>
          <w:rFonts w:ascii="Arial" w:hAnsi="Arial" w:cs="Arial"/>
          <w:sz w:val="28"/>
          <w:szCs w:val="28"/>
        </w:rPr>
        <w:t xml:space="preserve">” has explained the four canons of taxation that are mentioned above. All accepts them as good taxation policy. We shall now explain them briefly. </w:t>
      </w:r>
    </w:p>
    <w:p w14:paraId="1CCD4A13" w14:textId="741B7FC2"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 xml:space="preserve">Canon of Equality: </w:t>
      </w:r>
    </w:p>
    <w:p w14:paraId="3A3E159B" w14:textId="6147DBEF"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According to this principle of </w:t>
      </w:r>
      <w:r w:rsidRPr="00D959C6">
        <w:rPr>
          <w:rFonts w:ascii="Arial" w:hAnsi="Arial" w:cs="Arial"/>
          <w:b/>
          <w:bCs/>
          <w:sz w:val="28"/>
          <w:szCs w:val="28"/>
        </w:rPr>
        <w:t xml:space="preserve">Adam Smith, </w:t>
      </w:r>
      <w:r w:rsidRPr="00D959C6">
        <w:rPr>
          <w:rFonts w:ascii="Arial" w:hAnsi="Arial" w:cs="Arial"/>
          <w:sz w:val="28"/>
          <w:szCs w:val="28"/>
        </w:rPr>
        <w:t>"</w:t>
      </w:r>
      <w:r w:rsidRPr="00D959C6">
        <w:rPr>
          <w:rFonts w:ascii="Arial" w:hAnsi="Arial" w:cs="Arial"/>
          <w:i/>
          <w:iCs/>
          <w:sz w:val="28"/>
          <w:szCs w:val="28"/>
        </w:rPr>
        <w:t>the subjects of every state ought to contribute toward the support of the Government, as nearly as possible, in proportion to their abilities</w:t>
      </w:r>
      <w:r w:rsidRPr="00D959C6">
        <w:rPr>
          <w:rFonts w:ascii="Arial" w:hAnsi="Arial" w:cs="Arial"/>
          <w:sz w:val="28"/>
          <w:szCs w:val="28"/>
        </w:rPr>
        <w:t>". That is, a good tax system should be based on the ability to pay of the people. That is, all people should bear the public expenditure in proportion to their respective abilities. Tax burden should be more on the rich than on the poor. Since the rich people can pay more for public welfare, more tax should be collected from richer section and less tax from the poor. The ability to pay may be determined either on the basis of income and wealth or on the basis of consumption i.e. luxury or necessity. In simple terms, canon of equality implies that when ability to pay is taken into consideration, a good tax should distribute the burden of supporting government more or less equally among all those who benefit from government.</w:t>
      </w:r>
    </w:p>
    <w:p w14:paraId="52D66224" w14:textId="77777777"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sz w:val="28"/>
          <w:szCs w:val="28"/>
        </w:rPr>
      </w:pPr>
      <w:r w:rsidRPr="00D959C6">
        <w:rPr>
          <w:rFonts w:ascii="Arial" w:hAnsi="Arial" w:cs="Arial"/>
          <w:b/>
          <w:bCs/>
          <w:sz w:val="28"/>
          <w:szCs w:val="28"/>
        </w:rPr>
        <w:t xml:space="preserve">Canon of Certainty: </w:t>
      </w:r>
    </w:p>
    <w:p w14:paraId="7ACFA050" w14:textId="021DF897" w:rsidR="00FA1442" w:rsidRPr="00D959C6" w:rsidRDefault="00FA1442" w:rsidP="00197728">
      <w:pPr>
        <w:autoSpaceDE w:val="0"/>
        <w:autoSpaceDN w:val="0"/>
        <w:adjustRightInd w:val="0"/>
        <w:spacing w:line="360" w:lineRule="auto"/>
        <w:ind w:left="90"/>
        <w:jc w:val="both"/>
        <w:rPr>
          <w:rFonts w:ascii="Arial" w:hAnsi="Arial" w:cs="Arial"/>
          <w:sz w:val="28"/>
          <w:szCs w:val="28"/>
        </w:rPr>
      </w:pPr>
      <w:r w:rsidRPr="00D959C6">
        <w:rPr>
          <w:rFonts w:ascii="Arial" w:hAnsi="Arial" w:cs="Arial"/>
          <w:sz w:val="28"/>
          <w:szCs w:val="28"/>
        </w:rPr>
        <w:t xml:space="preserve">Another important canon of taxation advocated by </w:t>
      </w:r>
      <w:r w:rsidRPr="00D959C6">
        <w:rPr>
          <w:rFonts w:ascii="Arial" w:hAnsi="Arial" w:cs="Arial"/>
          <w:b/>
          <w:bCs/>
          <w:sz w:val="28"/>
          <w:szCs w:val="28"/>
        </w:rPr>
        <w:t xml:space="preserve">Adam Smith </w:t>
      </w:r>
      <w:r w:rsidRPr="00D959C6">
        <w:rPr>
          <w:rFonts w:ascii="Arial" w:hAnsi="Arial" w:cs="Arial"/>
          <w:sz w:val="28"/>
          <w:szCs w:val="28"/>
        </w:rPr>
        <w:t>is certainty. According to him, "</w:t>
      </w:r>
      <w:r w:rsidRPr="00D959C6">
        <w:rPr>
          <w:rFonts w:ascii="Arial" w:hAnsi="Arial" w:cs="Arial"/>
          <w:i/>
          <w:iCs/>
          <w:sz w:val="28"/>
          <w:szCs w:val="28"/>
        </w:rPr>
        <w:t xml:space="preserve">the tax which each individual is bound to pay ought to be certain and not arbitrary. The time of payment, the manner of payment &amp; the quantity to be paid, should be clear and plain to the contributor and every </w:t>
      </w:r>
      <w:r w:rsidRPr="00D959C6">
        <w:rPr>
          <w:rFonts w:ascii="Arial" w:hAnsi="Arial" w:cs="Arial"/>
          <w:i/>
          <w:iCs/>
          <w:sz w:val="28"/>
          <w:szCs w:val="28"/>
        </w:rPr>
        <w:lastRenderedPageBreak/>
        <w:t>other person</w:t>
      </w:r>
      <w:r w:rsidRPr="00D959C6">
        <w:rPr>
          <w:rFonts w:ascii="Arial" w:hAnsi="Arial" w:cs="Arial"/>
          <w:sz w:val="28"/>
          <w:szCs w:val="28"/>
        </w:rPr>
        <w:t xml:space="preserve">". It means the time, amount and method of payment should all be clear and certain so that the taxpayer can adjust his income and expenditures accordingly. This principle removes all uncertainties in the payment of tax and ensures smooth functioning of the tax department. </w:t>
      </w:r>
    </w:p>
    <w:p w14:paraId="0E36226A" w14:textId="4DD2F53A"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 xml:space="preserve">Canon of Convenience: </w:t>
      </w:r>
    </w:p>
    <w:p w14:paraId="0A46286F" w14:textId="0ECDF4D4" w:rsidR="00FA1442" w:rsidRPr="00D959C6" w:rsidRDefault="00FA1442" w:rsidP="00197728">
      <w:pPr>
        <w:autoSpaceDE w:val="0"/>
        <w:autoSpaceDN w:val="0"/>
        <w:adjustRightInd w:val="0"/>
        <w:spacing w:line="360" w:lineRule="auto"/>
        <w:ind w:left="90"/>
        <w:jc w:val="both"/>
        <w:rPr>
          <w:rFonts w:ascii="Arial" w:hAnsi="Arial" w:cs="Arial"/>
          <w:sz w:val="28"/>
          <w:szCs w:val="28"/>
        </w:rPr>
      </w:pPr>
      <w:r w:rsidRPr="00D959C6">
        <w:rPr>
          <w:rFonts w:ascii="Arial" w:hAnsi="Arial" w:cs="Arial"/>
          <w:sz w:val="28"/>
          <w:szCs w:val="28"/>
        </w:rPr>
        <w:t xml:space="preserve">In the canon of convenience, </w:t>
      </w:r>
      <w:r w:rsidRPr="00D959C6">
        <w:rPr>
          <w:rFonts w:ascii="Arial" w:hAnsi="Arial" w:cs="Arial"/>
          <w:b/>
          <w:bCs/>
          <w:sz w:val="28"/>
          <w:szCs w:val="28"/>
        </w:rPr>
        <w:t xml:space="preserve">Adam Smith </w:t>
      </w:r>
      <w:r w:rsidRPr="00D959C6">
        <w:rPr>
          <w:rFonts w:ascii="Arial" w:hAnsi="Arial" w:cs="Arial"/>
          <w:sz w:val="28"/>
          <w:szCs w:val="28"/>
        </w:rPr>
        <w:t>states that, "</w:t>
      </w:r>
      <w:r w:rsidRPr="00D959C6">
        <w:rPr>
          <w:rFonts w:ascii="Arial" w:hAnsi="Arial" w:cs="Arial"/>
          <w:i/>
          <w:iCs/>
          <w:sz w:val="28"/>
          <w:szCs w:val="28"/>
        </w:rPr>
        <w:t>every tax ought to be levied at the time or in the manner in which it is most likely to be convenient for the contributor to pay it</w:t>
      </w:r>
      <w:r w:rsidRPr="00D959C6">
        <w:rPr>
          <w:rFonts w:ascii="Arial" w:hAnsi="Arial" w:cs="Arial"/>
          <w:sz w:val="28"/>
          <w:szCs w:val="28"/>
        </w:rPr>
        <w:t xml:space="preserve">". That is, the tax should be levied and collected in such a way that is convenient to taxpayer. For example, it may be in installments, land use fee and other related agricultural income taxes are collected at the time of harvest etc. This principle reduces the tendency of tax evasion considerably. It includes the selection of suitable objects for taxation, and also the choice of convenient periods for requiring payment. The canon of convenience is a special form of the general principle that the public power should as far as </w:t>
      </w:r>
      <w:proofErr w:type="gramStart"/>
      <w:r w:rsidRPr="00D959C6">
        <w:rPr>
          <w:rFonts w:ascii="Arial" w:hAnsi="Arial" w:cs="Arial"/>
          <w:sz w:val="28"/>
          <w:szCs w:val="28"/>
        </w:rPr>
        <w:t>possible</w:t>
      </w:r>
      <w:proofErr w:type="gramEnd"/>
      <w:r w:rsidRPr="00D959C6">
        <w:rPr>
          <w:rFonts w:ascii="Arial" w:hAnsi="Arial" w:cs="Arial"/>
          <w:sz w:val="28"/>
          <w:szCs w:val="28"/>
        </w:rPr>
        <w:t xml:space="preserve"> adjust its proceedings to the habits of the community, and avoid any efforts at directing the conduct of the citizens in order to facilitate its own operations. The sacrifices that inconvenient methods of fiscal administration impose may indeed be treated as violations of both economy and equity.</w:t>
      </w:r>
    </w:p>
    <w:p w14:paraId="7E4C3AE4" w14:textId="4D7C3370"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 xml:space="preserve">Canon of Economy: </w:t>
      </w:r>
    </w:p>
    <w:p w14:paraId="4089D81B" w14:textId="6DA216A9" w:rsidR="00FA1442" w:rsidRPr="00D959C6" w:rsidRDefault="00FA1442" w:rsidP="00197728">
      <w:pPr>
        <w:autoSpaceDE w:val="0"/>
        <w:autoSpaceDN w:val="0"/>
        <w:adjustRightInd w:val="0"/>
        <w:spacing w:line="360" w:lineRule="auto"/>
        <w:ind w:left="90"/>
        <w:jc w:val="both"/>
        <w:rPr>
          <w:rFonts w:ascii="Arial" w:hAnsi="Arial" w:cs="Arial"/>
          <w:b/>
          <w:bCs/>
          <w:sz w:val="28"/>
          <w:szCs w:val="28"/>
        </w:rPr>
      </w:pPr>
      <w:r w:rsidRPr="00D959C6">
        <w:rPr>
          <w:rFonts w:ascii="Arial" w:hAnsi="Arial" w:cs="Arial"/>
          <w:sz w:val="28"/>
          <w:szCs w:val="28"/>
        </w:rPr>
        <w:t xml:space="preserve">The next important canon of taxation is economy. According to </w:t>
      </w:r>
      <w:r w:rsidRPr="00D959C6">
        <w:rPr>
          <w:rFonts w:ascii="Arial" w:hAnsi="Arial" w:cs="Arial"/>
          <w:b/>
          <w:bCs/>
          <w:sz w:val="28"/>
          <w:szCs w:val="28"/>
        </w:rPr>
        <w:t>Adam Smith</w:t>
      </w:r>
      <w:r w:rsidRPr="00D959C6">
        <w:rPr>
          <w:rFonts w:ascii="Arial" w:hAnsi="Arial" w:cs="Arial"/>
          <w:sz w:val="28"/>
          <w:szCs w:val="28"/>
        </w:rPr>
        <w:t>, "</w:t>
      </w:r>
      <w:r w:rsidRPr="00D959C6">
        <w:rPr>
          <w:rFonts w:ascii="Arial" w:hAnsi="Arial" w:cs="Arial"/>
          <w:i/>
          <w:iCs/>
          <w:sz w:val="28"/>
          <w:szCs w:val="28"/>
        </w:rPr>
        <w:t>every tax ought to be so contrived as both to take out and keep out of the pockets of the people as little as possible over and above what it brings into the public treasury of the state</w:t>
      </w:r>
      <w:r w:rsidRPr="00D959C6">
        <w:rPr>
          <w:rFonts w:ascii="Arial" w:hAnsi="Arial" w:cs="Arial"/>
          <w:sz w:val="28"/>
          <w:szCs w:val="28"/>
        </w:rPr>
        <w:t xml:space="preserve">". This principle states that the minimum possible amount should be spent on tax collection and the maximum part of the collection should be brought to the Government treasury. Taxation should be economical i.e. this should be much more than </w:t>
      </w:r>
      <w:r w:rsidRPr="00D959C6">
        <w:rPr>
          <w:rFonts w:ascii="Arial" w:hAnsi="Arial" w:cs="Arial"/>
          <w:sz w:val="28"/>
          <w:szCs w:val="28"/>
        </w:rPr>
        <w:lastRenderedPageBreak/>
        <w:t xml:space="preserve">mere saving in the cost of collection. Undue outlay on the official machinery of levy is but one part of the loss that taxation may inflict. It is a far greater evil to hinder the normal growth of industry and commerce, and therefore to check the growth of the fund from which future taxation is to come. </w:t>
      </w:r>
      <w:proofErr w:type="gramStart"/>
      <w:r w:rsidRPr="00D959C6">
        <w:rPr>
          <w:rFonts w:ascii="Arial" w:hAnsi="Arial" w:cs="Arial"/>
          <w:sz w:val="28"/>
          <w:szCs w:val="28"/>
        </w:rPr>
        <w:t>Thus</w:t>
      </w:r>
      <w:proofErr w:type="gramEnd"/>
      <w:r w:rsidRPr="00D959C6">
        <w:rPr>
          <w:rFonts w:ascii="Arial" w:hAnsi="Arial" w:cs="Arial"/>
          <w:sz w:val="28"/>
          <w:szCs w:val="28"/>
        </w:rPr>
        <w:t xml:space="preserve"> the canon of ‘</w:t>
      </w:r>
      <w:r w:rsidRPr="00D959C6">
        <w:rPr>
          <w:rFonts w:ascii="Arial" w:hAnsi="Arial" w:cs="Arial"/>
          <w:b/>
          <w:bCs/>
          <w:sz w:val="28"/>
          <w:szCs w:val="28"/>
        </w:rPr>
        <w:t>Economy</w:t>
      </w:r>
      <w:r w:rsidRPr="00D959C6">
        <w:rPr>
          <w:rFonts w:ascii="Arial" w:hAnsi="Arial" w:cs="Arial"/>
          <w:sz w:val="28"/>
          <w:szCs w:val="28"/>
        </w:rPr>
        <w:t>' is naturally sub-divided into two parts viz., 1. ‘</w:t>
      </w:r>
      <w:r w:rsidRPr="00D959C6">
        <w:rPr>
          <w:rFonts w:ascii="Arial" w:hAnsi="Arial" w:cs="Arial"/>
          <w:i/>
          <w:iCs/>
          <w:sz w:val="28"/>
          <w:szCs w:val="28"/>
        </w:rPr>
        <w:t>Taxation should be inexpensive in collection</w:t>
      </w:r>
      <w:r w:rsidRPr="00D959C6">
        <w:rPr>
          <w:rFonts w:ascii="Arial" w:hAnsi="Arial" w:cs="Arial"/>
          <w:sz w:val="28"/>
          <w:szCs w:val="28"/>
        </w:rPr>
        <w:t>', and 2. ‘</w:t>
      </w:r>
      <w:r w:rsidRPr="00D959C6">
        <w:rPr>
          <w:rFonts w:ascii="Arial" w:hAnsi="Arial" w:cs="Arial"/>
          <w:i/>
          <w:iCs/>
          <w:sz w:val="28"/>
          <w:szCs w:val="28"/>
        </w:rPr>
        <w:t>Taxation should retard as little as possible the growth of wealth</w:t>
      </w:r>
      <w:r w:rsidRPr="00D959C6">
        <w:rPr>
          <w:rFonts w:ascii="Arial" w:hAnsi="Arial" w:cs="Arial"/>
          <w:sz w:val="28"/>
          <w:szCs w:val="28"/>
        </w:rPr>
        <w:t>'. It may also be remarked that there is a close connection between "</w:t>
      </w:r>
      <w:r w:rsidRPr="00D959C6">
        <w:rPr>
          <w:rFonts w:ascii="Arial" w:hAnsi="Arial" w:cs="Arial"/>
          <w:b/>
          <w:bCs/>
          <w:sz w:val="28"/>
          <w:szCs w:val="28"/>
        </w:rPr>
        <w:t>Economy</w:t>
      </w:r>
      <w:r w:rsidRPr="00D959C6">
        <w:rPr>
          <w:rFonts w:ascii="Arial" w:hAnsi="Arial" w:cs="Arial"/>
          <w:sz w:val="28"/>
          <w:szCs w:val="28"/>
        </w:rPr>
        <w:t>" and "</w:t>
      </w:r>
      <w:r w:rsidRPr="00D959C6">
        <w:rPr>
          <w:rFonts w:ascii="Arial" w:hAnsi="Arial" w:cs="Arial"/>
          <w:b/>
          <w:bCs/>
          <w:sz w:val="28"/>
          <w:szCs w:val="28"/>
        </w:rPr>
        <w:t>Productivity</w:t>
      </w:r>
      <w:r w:rsidRPr="00D959C6">
        <w:rPr>
          <w:rFonts w:ascii="Arial" w:hAnsi="Arial" w:cs="Arial"/>
          <w:sz w:val="28"/>
          <w:szCs w:val="28"/>
        </w:rPr>
        <w:t xml:space="preserve">", since the former aids in securing the latter. </w:t>
      </w:r>
    </w:p>
    <w:p w14:paraId="557F0027" w14:textId="0435BAA1" w:rsidR="00D572E0" w:rsidRPr="00D959C6" w:rsidRDefault="00FA1442" w:rsidP="00197728">
      <w:pPr>
        <w:pStyle w:val="ListParagraph"/>
        <w:numPr>
          <w:ilvl w:val="0"/>
          <w:numId w:val="21"/>
        </w:numPr>
        <w:autoSpaceDE w:val="0"/>
        <w:autoSpaceDN w:val="0"/>
        <w:adjustRightInd w:val="0"/>
        <w:spacing w:line="360" w:lineRule="auto"/>
        <w:ind w:left="180" w:hanging="180"/>
        <w:jc w:val="both"/>
        <w:rPr>
          <w:rFonts w:ascii="Arial" w:hAnsi="Arial" w:cs="Arial"/>
          <w:b/>
          <w:bCs/>
          <w:sz w:val="28"/>
          <w:szCs w:val="28"/>
        </w:rPr>
      </w:pPr>
      <w:r w:rsidRPr="00D959C6">
        <w:rPr>
          <w:rFonts w:ascii="Arial" w:hAnsi="Arial" w:cs="Arial"/>
          <w:b/>
          <w:bCs/>
          <w:sz w:val="28"/>
          <w:szCs w:val="28"/>
        </w:rPr>
        <w:t xml:space="preserve">Canons Advocated by Others: </w:t>
      </w:r>
    </w:p>
    <w:p w14:paraId="03345CFA" w14:textId="5B548BAB"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Other researchers of taxation at other times have added to </w:t>
      </w:r>
      <w:r w:rsidRPr="00D959C6">
        <w:rPr>
          <w:rFonts w:ascii="Arial" w:hAnsi="Arial" w:cs="Arial"/>
          <w:b/>
          <w:bCs/>
          <w:sz w:val="28"/>
          <w:szCs w:val="28"/>
        </w:rPr>
        <w:t xml:space="preserve">Adam Smith’s </w:t>
      </w:r>
      <w:r w:rsidRPr="00D959C6">
        <w:rPr>
          <w:rFonts w:ascii="Arial" w:hAnsi="Arial" w:cs="Arial"/>
          <w:sz w:val="28"/>
          <w:szCs w:val="28"/>
        </w:rPr>
        <w:t>criteria. Some have noted that a tax should be adequate, meaning it should produce sufficient revenue to support whatever it is that citizens want their government to do. The various canons added by others are explained below:</w:t>
      </w:r>
    </w:p>
    <w:p w14:paraId="65809DD9" w14:textId="085C1404"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Canon of Productivity:</w:t>
      </w:r>
    </w:p>
    <w:p w14:paraId="0ADF9C25" w14:textId="63E50F16"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 </w:t>
      </w:r>
      <w:r w:rsidRPr="00D959C6">
        <w:rPr>
          <w:rFonts w:ascii="Arial" w:hAnsi="Arial" w:cs="Arial"/>
          <w:sz w:val="28"/>
          <w:szCs w:val="28"/>
        </w:rPr>
        <w:t xml:space="preserve">According to </w:t>
      </w:r>
      <w:r w:rsidRPr="00D959C6">
        <w:rPr>
          <w:rFonts w:ascii="Arial" w:hAnsi="Arial" w:cs="Arial"/>
          <w:b/>
          <w:bCs/>
          <w:sz w:val="28"/>
          <w:szCs w:val="28"/>
        </w:rPr>
        <w:t>C.F. Bastable</w:t>
      </w:r>
      <w:r w:rsidRPr="00D959C6">
        <w:rPr>
          <w:rFonts w:ascii="Arial" w:hAnsi="Arial" w:cs="Arial"/>
          <w:sz w:val="28"/>
          <w:szCs w:val="28"/>
        </w:rPr>
        <w:t xml:space="preserve">, the tax system should be productive enough i.e. it should ensure sufficient revenue to the Government and it should encourage productive activity by encouraging the people to work, save and invest. </w:t>
      </w:r>
    </w:p>
    <w:p w14:paraId="50769D9A" w14:textId="77777777"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sz w:val="28"/>
          <w:szCs w:val="28"/>
        </w:rPr>
      </w:pPr>
      <w:r w:rsidRPr="00D959C6">
        <w:rPr>
          <w:rFonts w:ascii="Arial" w:hAnsi="Arial" w:cs="Arial"/>
          <w:b/>
          <w:bCs/>
          <w:sz w:val="28"/>
          <w:szCs w:val="28"/>
        </w:rPr>
        <w:t xml:space="preserve">Canon of Elasticity: </w:t>
      </w:r>
    </w:p>
    <w:p w14:paraId="3F75E932" w14:textId="19D661E7"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next principle advocated by </w:t>
      </w:r>
      <w:r w:rsidRPr="00D959C6">
        <w:rPr>
          <w:rFonts w:ascii="Arial" w:hAnsi="Arial" w:cs="Arial"/>
          <w:b/>
          <w:bCs/>
          <w:sz w:val="28"/>
          <w:szCs w:val="28"/>
        </w:rPr>
        <w:t xml:space="preserve">Bastable </w:t>
      </w:r>
      <w:r w:rsidRPr="00D959C6">
        <w:rPr>
          <w:rFonts w:ascii="Arial" w:hAnsi="Arial" w:cs="Arial"/>
          <w:sz w:val="28"/>
          <w:szCs w:val="28"/>
        </w:rPr>
        <w:t xml:space="preserve">is elasticity. The taxes should be flexible. It should be levied in such a way to increase or decrease the tax revenue depending upon the need. For example, during certain unforeseen situations like floods, war, famine, drought etc. the Government needs more amount of revenue. If the tax system is elastic in nature, then the Government can raise adequate funds without any extra cost of collection. The tax system should be elastic is a desirable canon of taxation. It may, </w:t>
      </w:r>
      <w:r w:rsidRPr="00D959C6">
        <w:rPr>
          <w:rFonts w:ascii="Arial" w:hAnsi="Arial" w:cs="Arial"/>
          <w:sz w:val="28"/>
          <w:szCs w:val="28"/>
        </w:rPr>
        <w:lastRenderedPageBreak/>
        <w:t>indeed, be regarded as the agency for realizing at once "</w:t>
      </w:r>
      <w:r w:rsidRPr="00D959C6">
        <w:rPr>
          <w:rFonts w:ascii="Arial" w:hAnsi="Arial" w:cs="Arial"/>
          <w:b/>
          <w:bCs/>
          <w:sz w:val="28"/>
          <w:szCs w:val="28"/>
        </w:rPr>
        <w:t>Productivity</w:t>
      </w:r>
      <w:r w:rsidRPr="00D959C6">
        <w:rPr>
          <w:rFonts w:ascii="Arial" w:hAnsi="Arial" w:cs="Arial"/>
          <w:sz w:val="28"/>
          <w:szCs w:val="28"/>
        </w:rPr>
        <w:t>" and "</w:t>
      </w:r>
      <w:r w:rsidRPr="00D959C6">
        <w:rPr>
          <w:rFonts w:ascii="Arial" w:hAnsi="Arial" w:cs="Arial"/>
          <w:b/>
          <w:bCs/>
          <w:sz w:val="28"/>
          <w:szCs w:val="28"/>
        </w:rPr>
        <w:t>Economy</w:t>
      </w:r>
      <w:r w:rsidRPr="00D959C6">
        <w:rPr>
          <w:rFonts w:ascii="Arial" w:hAnsi="Arial" w:cs="Arial"/>
          <w:sz w:val="28"/>
          <w:szCs w:val="28"/>
        </w:rPr>
        <w:t xml:space="preserve">". Where the public revenue does not admit of easy expansion or reduction according to the growth or decline of expenditure, there are sure to be financial troubles. For this </w:t>
      </w:r>
      <w:proofErr w:type="gramStart"/>
      <w:r w:rsidRPr="00D959C6">
        <w:rPr>
          <w:rFonts w:ascii="Arial" w:hAnsi="Arial" w:cs="Arial"/>
          <w:sz w:val="28"/>
          <w:szCs w:val="28"/>
        </w:rPr>
        <w:t>purpose</w:t>
      </w:r>
      <w:proofErr w:type="gramEnd"/>
      <w:r w:rsidRPr="00D959C6">
        <w:rPr>
          <w:rFonts w:ascii="Arial" w:hAnsi="Arial" w:cs="Arial"/>
          <w:sz w:val="28"/>
          <w:szCs w:val="28"/>
        </w:rPr>
        <w:t xml:space="preserve"> some important taxes will have to be levied at varying rates. The particular taxes chosen will vary according to circumstances, but the general principle of flexibility should be recognized and adopted.</w:t>
      </w:r>
    </w:p>
    <w:p w14:paraId="6E892614" w14:textId="1E86C2FB"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 xml:space="preserve">Canon of Diversity: </w:t>
      </w:r>
    </w:p>
    <w:p w14:paraId="29800503" w14:textId="6B065F76"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According to this principle, there should be diversity in the tax system of the country. The burden of the tax should be distributed widely on the entire people of the country. The burden of the tax should be decentralized so that everyone should pay according to his ability. To achieve this, the Government should impose both direct and indirect taxes of various types. It should not depend upon one or two types of taxes alone. </w:t>
      </w:r>
    </w:p>
    <w:p w14:paraId="32D403A8" w14:textId="0A9D0586"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Canon of Simplicity:</w:t>
      </w:r>
    </w:p>
    <w:p w14:paraId="2F4D1730" w14:textId="09022863"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 </w:t>
      </w:r>
      <w:r w:rsidRPr="00D959C6">
        <w:rPr>
          <w:rFonts w:ascii="Arial" w:hAnsi="Arial" w:cs="Arial"/>
          <w:sz w:val="28"/>
          <w:szCs w:val="28"/>
        </w:rPr>
        <w:t xml:space="preserve">This principle states that the tax system should be simple, easy and understandable to the common man. If the tax system is complex and vague, the taxpayer cannot estimate his tax liability and it will cause irregularities in the payments and leads to corruption. </w:t>
      </w:r>
    </w:p>
    <w:p w14:paraId="4C4820D1" w14:textId="061FD403"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 xml:space="preserve">Canon of Expediency: </w:t>
      </w:r>
    </w:p>
    <w:p w14:paraId="3B7F50C6" w14:textId="4E9BDBB2"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According to this principle, a tax should be levied after considering all favorable and unfavorable factors from different angles such as economic, political and social. </w:t>
      </w:r>
    </w:p>
    <w:p w14:paraId="77480157" w14:textId="20686430"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t>Canon of Co-ordination:</w:t>
      </w:r>
    </w:p>
    <w:p w14:paraId="1E4A8895" w14:textId="0B37D08A"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 </w:t>
      </w:r>
      <w:r w:rsidRPr="00D959C6">
        <w:rPr>
          <w:rFonts w:ascii="Arial" w:hAnsi="Arial" w:cs="Arial"/>
          <w:sz w:val="28"/>
          <w:szCs w:val="28"/>
        </w:rPr>
        <w:t xml:space="preserve">In a federal set up like Ethiopia, Federal and State Governments levy taxes. So, there should be a proper co-ordination between different taxes imposed by various authorities. Otherwise, it will affect the people adversely. </w:t>
      </w:r>
    </w:p>
    <w:p w14:paraId="18419017" w14:textId="264188CA" w:rsidR="00D572E0" w:rsidRPr="00D959C6" w:rsidRDefault="00FA1442" w:rsidP="00197728">
      <w:pPr>
        <w:pStyle w:val="ListParagraph"/>
        <w:numPr>
          <w:ilvl w:val="1"/>
          <w:numId w:val="21"/>
        </w:numPr>
        <w:autoSpaceDE w:val="0"/>
        <w:autoSpaceDN w:val="0"/>
        <w:adjustRightInd w:val="0"/>
        <w:spacing w:line="360" w:lineRule="auto"/>
        <w:ind w:left="450"/>
        <w:jc w:val="both"/>
        <w:rPr>
          <w:rFonts w:ascii="Arial" w:hAnsi="Arial" w:cs="Arial"/>
          <w:b/>
          <w:bCs/>
          <w:sz w:val="28"/>
          <w:szCs w:val="28"/>
        </w:rPr>
      </w:pPr>
      <w:r w:rsidRPr="00D959C6">
        <w:rPr>
          <w:rFonts w:ascii="Arial" w:hAnsi="Arial" w:cs="Arial"/>
          <w:b/>
          <w:bCs/>
          <w:sz w:val="28"/>
          <w:szCs w:val="28"/>
        </w:rPr>
        <w:lastRenderedPageBreak/>
        <w:t xml:space="preserve">Canon of Neutrality: </w:t>
      </w:r>
    </w:p>
    <w:p w14:paraId="2C668F00" w14:textId="28747F3A" w:rsidR="00FA1442" w:rsidRPr="00D959C6" w:rsidRDefault="00FA1442" w:rsidP="00197728">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This principle states that the tax system should not have any adverse effect. That is, it shouldn’t create any deflationary or inflationary effects in the economy. </w:t>
      </w:r>
    </w:p>
    <w:p w14:paraId="7588C8CA" w14:textId="77777777" w:rsidR="00FA1442" w:rsidRPr="00D959C6" w:rsidRDefault="00FA1442" w:rsidP="00FA1442">
      <w:pPr>
        <w:pStyle w:val="NoSpacing"/>
        <w:spacing w:line="360" w:lineRule="auto"/>
        <w:jc w:val="both"/>
        <w:rPr>
          <w:rFonts w:ascii="Arial" w:hAnsi="Arial" w:cs="Arial"/>
          <w:b/>
          <w:sz w:val="28"/>
          <w:szCs w:val="28"/>
        </w:rPr>
      </w:pPr>
    </w:p>
    <w:p w14:paraId="1B8BECC3" w14:textId="013B82E9" w:rsidR="00FA1442" w:rsidRPr="00D959C6" w:rsidRDefault="00D572E0" w:rsidP="00FA1442">
      <w:pPr>
        <w:pStyle w:val="NoSpacing"/>
        <w:spacing w:line="360" w:lineRule="auto"/>
        <w:jc w:val="both"/>
        <w:rPr>
          <w:rFonts w:ascii="Arial" w:hAnsi="Arial" w:cs="Arial"/>
          <w:b/>
          <w:sz w:val="32"/>
          <w:szCs w:val="32"/>
        </w:rPr>
      </w:pPr>
      <w:r w:rsidRPr="00D959C6">
        <w:rPr>
          <w:rFonts w:ascii="Arial" w:hAnsi="Arial" w:cs="Arial"/>
          <w:b/>
          <w:sz w:val="32"/>
          <w:szCs w:val="32"/>
        </w:rPr>
        <w:t xml:space="preserve">2.6. </w:t>
      </w:r>
      <w:r w:rsidR="00FA1442" w:rsidRPr="00D959C6">
        <w:rPr>
          <w:rFonts w:ascii="Arial" w:hAnsi="Arial" w:cs="Arial"/>
          <w:b/>
          <w:sz w:val="32"/>
          <w:szCs w:val="32"/>
        </w:rPr>
        <w:t>Tax classifications</w:t>
      </w:r>
    </w:p>
    <w:p w14:paraId="6206C696"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In the literature of public finance, taxes have been classified by various economists in various ways from different angles. They classify taxes according to who pays them, who bears the ultimate burden, the extent to which the burden can be shifted, and various other criteria. The following are the common dimensions to classify taxes</w:t>
      </w:r>
    </w:p>
    <w:p w14:paraId="38FD48DA" w14:textId="77777777" w:rsidR="00FA1442" w:rsidRPr="00D959C6" w:rsidRDefault="00FA1442" w:rsidP="00FA1442">
      <w:pPr>
        <w:pStyle w:val="NoSpacing"/>
        <w:numPr>
          <w:ilvl w:val="0"/>
          <w:numId w:val="6"/>
        </w:numPr>
        <w:spacing w:line="360" w:lineRule="auto"/>
        <w:jc w:val="both"/>
        <w:rPr>
          <w:rFonts w:ascii="Arial" w:hAnsi="Arial" w:cs="Arial"/>
          <w:b/>
          <w:bCs/>
          <w:i/>
          <w:sz w:val="28"/>
          <w:szCs w:val="28"/>
        </w:rPr>
      </w:pPr>
      <w:r w:rsidRPr="00D959C6">
        <w:rPr>
          <w:rFonts w:ascii="Arial" w:hAnsi="Arial" w:cs="Arial"/>
          <w:b/>
          <w:bCs/>
          <w:i/>
          <w:sz w:val="28"/>
          <w:szCs w:val="28"/>
        </w:rPr>
        <w:t xml:space="preserve">Based on impact and incidence of tax </w:t>
      </w:r>
    </w:p>
    <w:p w14:paraId="2EFF5F1A" w14:textId="61C82BD2" w:rsidR="00FA1442" w:rsidRPr="00D959C6" w:rsidRDefault="00FA1442" w:rsidP="00D572E0">
      <w:pPr>
        <w:pStyle w:val="NoSpacing"/>
        <w:spacing w:line="360" w:lineRule="auto"/>
        <w:jc w:val="both"/>
        <w:rPr>
          <w:rFonts w:ascii="Arial" w:hAnsi="Arial" w:cs="Arial"/>
          <w:sz w:val="28"/>
          <w:szCs w:val="28"/>
        </w:rPr>
      </w:pPr>
      <w:r w:rsidRPr="00D959C6">
        <w:rPr>
          <w:rFonts w:ascii="Arial" w:hAnsi="Arial" w:cs="Arial"/>
          <w:sz w:val="28"/>
          <w:szCs w:val="28"/>
        </w:rPr>
        <w:t xml:space="preserve">On the basis of impact (immediate burden) and incidence (ultimate burden) of tax, taxes are classified in to two broad categories: </w:t>
      </w:r>
      <w:r w:rsidRPr="00D959C6">
        <w:rPr>
          <w:rFonts w:ascii="Arial" w:hAnsi="Arial" w:cs="Arial"/>
          <w:b/>
          <w:i/>
          <w:sz w:val="28"/>
          <w:szCs w:val="28"/>
        </w:rPr>
        <w:t>Direct</w:t>
      </w:r>
      <w:r w:rsidRPr="00D959C6">
        <w:rPr>
          <w:rFonts w:ascii="Arial" w:hAnsi="Arial" w:cs="Arial"/>
          <w:sz w:val="28"/>
          <w:szCs w:val="28"/>
        </w:rPr>
        <w:t xml:space="preserve"> and </w:t>
      </w:r>
      <w:r w:rsidRPr="00D959C6">
        <w:rPr>
          <w:rFonts w:ascii="Arial" w:hAnsi="Arial" w:cs="Arial"/>
          <w:b/>
          <w:i/>
          <w:sz w:val="28"/>
          <w:szCs w:val="28"/>
        </w:rPr>
        <w:t>Indirect</w:t>
      </w:r>
      <w:r w:rsidRPr="00D959C6">
        <w:rPr>
          <w:rFonts w:ascii="Arial" w:hAnsi="Arial" w:cs="Arial"/>
          <w:sz w:val="28"/>
          <w:szCs w:val="28"/>
        </w:rPr>
        <w:t xml:space="preserve"> </w:t>
      </w:r>
      <w:r w:rsidRPr="00D959C6">
        <w:rPr>
          <w:rFonts w:ascii="Arial" w:hAnsi="Arial" w:cs="Arial"/>
          <w:b/>
          <w:i/>
          <w:sz w:val="28"/>
          <w:szCs w:val="28"/>
        </w:rPr>
        <w:t>taxes</w:t>
      </w:r>
      <w:r w:rsidRPr="00D959C6">
        <w:rPr>
          <w:rFonts w:ascii="Arial" w:hAnsi="Arial" w:cs="Arial"/>
          <w:sz w:val="28"/>
          <w:szCs w:val="28"/>
        </w:rPr>
        <w:t xml:space="preserve"> </w:t>
      </w:r>
    </w:p>
    <w:p w14:paraId="620F868E"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Taxes are sometimes referred to as </w:t>
      </w:r>
      <w:r w:rsidRPr="00D959C6">
        <w:rPr>
          <w:rFonts w:ascii="Arial" w:hAnsi="Arial" w:cs="Arial"/>
          <w:b/>
          <w:bCs/>
          <w:sz w:val="28"/>
          <w:szCs w:val="28"/>
        </w:rPr>
        <w:t>direct or indirect</w:t>
      </w:r>
      <w:r w:rsidRPr="00D959C6">
        <w:rPr>
          <w:rFonts w:ascii="Arial" w:hAnsi="Arial" w:cs="Arial"/>
          <w:sz w:val="28"/>
          <w:szCs w:val="28"/>
        </w:rPr>
        <w:t>. The meaning of these terms can vary in different contexts, which can sometimes lead to confusion. In economics, direct taxes refer to those taxes that are paid by the person who earns the income. By contrast, the cost of indirect taxes is borne by someone other than the person responsible for paying them. For example, taxes on goods are often included in the price of the items, so even though the seller sends the payments to the government, the buyer is the real payer. Indirect taxes are sometimes described as hidden taxes because the purchaser of goods or services may not be aware that a proportion of the price is going to the government.</w:t>
      </w:r>
    </w:p>
    <w:p w14:paraId="08A9DFFD" w14:textId="3E7851C8" w:rsidR="00FA1442" w:rsidRPr="00D959C6" w:rsidRDefault="00FA1442" w:rsidP="00FA1442">
      <w:pPr>
        <w:autoSpaceDE w:val="0"/>
        <w:autoSpaceDN w:val="0"/>
        <w:adjustRightInd w:val="0"/>
        <w:spacing w:line="360" w:lineRule="auto"/>
        <w:jc w:val="both"/>
        <w:rPr>
          <w:rStyle w:val="IntenseEmphasis"/>
          <w:rFonts w:ascii="Arial" w:hAnsi="Arial" w:cs="Arial"/>
          <w:color w:val="auto"/>
        </w:rPr>
      </w:pPr>
    </w:p>
    <w:p w14:paraId="7F0D9598" w14:textId="77777777" w:rsidR="005B6BCD" w:rsidRPr="00D959C6" w:rsidRDefault="005B6BCD" w:rsidP="00FA1442">
      <w:pPr>
        <w:autoSpaceDE w:val="0"/>
        <w:autoSpaceDN w:val="0"/>
        <w:adjustRightInd w:val="0"/>
        <w:spacing w:line="360" w:lineRule="auto"/>
        <w:jc w:val="both"/>
        <w:rPr>
          <w:rStyle w:val="IntenseEmphasis"/>
          <w:rFonts w:ascii="Arial" w:hAnsi="Arial" w:cs="Arial"/>
          <w:color w:val="auto"/>
        </w:rPr>
      </w:pPr>
    </w:p>
    <w:p w14:paraId="29EA9098" w14:textId="26B9D244" w:rsidR="005B6BCD" w:rsidRPr="00D959C6" w:rsidRDefault="00FA1442" w:rsidP="005B6BCD">
      <w:pPr>
        <w:pStyle w:val="ListParagraph"/>
        <w:numPr>
          <w:ilvl w:val="0"/>
          <w:numId w:val="22"/>
        </w:numPr>
        <w:autoSpaceDE w:val="0"/>
        <w:autoSpaceDN w:val="0"/>
        <w:adjustRightInd w:val="0"/>
        <w:spacing w:line="360" w:lineRule="auto"/>
        <w:jc w:val="both"/>
        <w:rPr>
          <w:rFonts w:ascii="Arial" w:hAnsi="Arial" w:cs="Arial"/>
          <w:b/>
          <w:bCs/>
          <w:sz w:val="30"/>
          <w:szCs w:val="30"/>
          <w:u w:val="single"/>
        </w:rPr>
      </w:pPr>
      <w:r w:rsidRPr="00D959C6">
        <w:rPr>
          <w:rFonts w:ascii="Arial" w:hAnsi="Arial" w:cs="Arial"/>
          <w:b/>
          <w:bCs/>
          <w:sz w:val="30"/>
          <w:szCs w:val="30"/>
          <w:u w:val="single"/>
        </w:rPr>
        <w:lastRenderedPageBreak/>
        <w:t xml:space="preserve">Direct Taxes: </w:t>
      </w:r>
    </w:p>
    <w:p w14:paraId="78029DAF" w14:textId="581B49C9" w:rsidR="00FA1442" w:rsidRPr="00D959C6" w:rsidRDefault="00FA1442" w:rsidP="005B6BCD">
      <w:pPr>
        <w:autoSpaceDE w:val="0"/>
        <w:autoSpaceDN w:val="0"/>
        <w:adjustRightInd w:val="0"/>
        <w:spacing w:line="360" w:lineRule="auto"/>
        <w:ind w:left="360"/>
        <w:jc w:val="both"/>
        <w:rPr>
          <w:rFonts w:ascii="Arial" w:hAnsi="Arial" w:cs="Arial"/>
          <w:sz w:val="28"/>
          <w:szCs w:val="28"/>
        </w:rPr>
      </w:pPr>
      <w:r w:rsidRPr="00D959C6">
        <w:rPr>
          <w:rFonts w:ascii="Arial" w:hAnsi="Arial" w:cs="Arial"/>
          <w:sz w:val="28"/>
          <w:szCs w:val="28"/>
        </w:rPr>
        <w:t xml:space="preserve">A direct tax is a tax paid by a person on whom it is levied. In a direct tax, the impact and incidence fall on the same person. If the impact and incidence of a tax fall on the same person, it is </w:t>
      </w:r>
      <w:r w:rsidRPr="00D959C6">
        <w:rPr>
          <w:rFonts w:ascii="Arial" w:hAnsi="Arial" w:cs="Arial"/>
          <w:b/>
          <w:sz w:val="28"/>
          <w:szCs w:val="28"/>
        </w:rPr>
        <w:t>called as direct tax</w:t>
      </w:r>
      <w:r w:rsidRPr="00D959C6">
        <w:rPr>
          <w:rFonts w:ascii="Arial" w:hAnsi="Arial" w:cs="Arial"/>
          <w:sz w:val="28"/>
          <w:szCs w:val="28"/>
        </w:rPr>
        <w:t xml:space="preserve">. It is borne by the person on whom it is levied and cannot be passed on to others. </w:t>
      </w:r>
    </w:p>
    <w:p w14:paraId="17684C4C" w14:textId="77777777" w:rsidR="00FA1442" w:rsidRPr="00D959C6" w:rsidRDefault="00FA1442" w:rsidP="00FA1442">
      <w:pPr>
        <w:pStyle w:val="ListParagraph"/>
        <w:numPr>
          <w:ilvl w:val="0"/>
          <w:numId w:val="5"/>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For example, when a person is assessed to income tax or wealth tax, he has to pay it and he cannot shift the tax burden to anybody else. </w:t>
      </w:r>
    </w:p>
    <w:p w14:paraId="1743ADB1" w14:textId="77777777" w:rsidR="00FA1442" w:rsidRPr="00D959C6" w:rsidRDefault="00FA1442" w:rsidP="00FA1442">
      <w:pPr>
        <w:pStyle w:val="ListParagraph"/>
        <w:numPr>
          <w:ilvl w:val="0"/>
          <w:numId w:val="5"/>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In Ethiopia, Government levies the direct taxes such as income tax, wealth tax, gift tax, and estate duty. Tax on agricultural income, professional tax, land use taxes, taxes on stamps and registrations etc. are levied by State Governments. From the above example, it can be understood that the direct taxes levied in Ethiopia take the form of taxes on income and property. </w:t>
      </w:r>
    </w:p>
    <w:p w14:paraId="1CCF9F06" w14:textId="4F33161E" w:rsidR="00FA1442" w:rsidRPr="00D959C6" w:rsidRDefault="00FA1442" w:rsidP="00FA1442">
      <w:pPr>
        <w:pStyle w:val="ListParagraph"/>
        <w:numPr>
          <w:ilvl w:val="1"/>
          <w:numId w:val="7"/>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Merits of Direct Taxes</w:t>
      </w:r>
      <w:r w:rsidR="005B6BCD" w:rsidRPr="00D959C6">
        <w:rPr>
          <w:rFonts w:ascii="Arial" w:hAnsi="Arial" w:cs="Arial"/>
          <w:b/>
          <w:bCs/>
          <w:sz w:val="28"/>
          <w:szCs w:val="28"/>
        </w:rPr>
        <w:t xml:space="preserve">: </w:t>
      </w:r>
      <w:r w:rsidRPr="00D959C6">
        <w:rPr>
          <w:rFonts w:ascii="Arial" w:hAnsi="Arial" w:cs="Arial"/>
          <w:sz w:val="28"/>
          <w:szCs w:val="28"/>
        </w:rPr>
        <w:t xml:space="preserve">Direct taxes have the following merits: </w:t>
      </w:r>
    </w:p>
    <w:p w14:paraId="64145C6E"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Ensures the Principle of Ability to Pay: </w:t>
      </w:r>
      <w:r w:rsidRPr="00D959C6">
        <w:rPr>
          <w:rFonts w:ascii="Arial" w:hAnsi="Arial" w:cs="Arial"/>
          <w:sz w:val="28"/>
          <w:szCs w:val="28"/>
        </w:rPr>
        <w:t xml:space="preserve">Direct taxes are based on the principle of ability to pay. They fall more heavily on the rich than on the poor. The tax burden is distributed on different sections of the society in a just and equitable manner. </w:t>
      </w:r>
    </w:p>
    <w:p w14:paraId="7C2ACB16"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Reduces the Social and Economical Inequalities: </w:t>
      </w:r>
      <w:r w:rsidRPr="00D959C6">
        <w:rPr>
          <w:rFonts w:ascii="Arial" w:hAnsi="Arial" w:cs="Arial"/>
          <w:sz w:val="28"/>
          <w:szCs w:val="28"/>
        </w:rPr>
        <w:t>Direct taxes reduce a disparity in the distribution of income and wealth. By adopting the progressive tax system, rich people pay on higher rates of taxation, while the poor pay on lower rates or given exemptions. This reduces the gap between the poor and rich to a considerable extent.</w:t>
      </w:r>
    </w:p>
    <w:p w14:paraId="10BE171C"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Certainty: </w:t>
      </w:r>
      <w:r w:rsidRPr="00D959C6">
        <w:rPr>
          <w:rFonts w:ascii="Arial" w:hAnsi="Arial" w:cs="Arial"/>
          <w:sz w:val="28"/>
          <w:szCs w:val="28"/>
        </w:rPr>
        <w:t xml:space="preserve">Direct taxes satisfy the canon of certainty. In direct taxes, the time of payment, mode of payment, the amount to be paid etc. are </w:t>
      </w:r>
      <w:r w:rsidRPr="00D959C6">
        <w:rPr>
          <w:rFonts w:ascii="Arial" w:hAnsi="Arial" w:cs="Arial"/>
          <w:sz w:val="28"/>
          <w:szCs w:val="28"/>
        </w:rPr>
        <w:lastRenderedPageBreak/>
        <w:t xml:space="preserve">made clear. Both the taxpayers and the Government know the amounts to be paid and the Government can estimate the revenue from these taxes. </w:t>
      </w:r>
    </w:p>
    <w:p w14:paraId="67895A6C"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Economy: </w:t>
      </w:r>
      <w:r w:rsidRPr="00D959C6">
        <w:rPr>
          <w:rFonts w:ascii="Arial" w:hAnsi="Arial" w:cs="Arial"/>
          <w:sz w:val="28"/>
          <w:szCs w:val="28"/>
        </w:rPr>
        <w:t xml:space="preserve">The cost of collection of these taxes is low because the government adopts the different methods of collections like tax deduction at source, advance payment of tax etc. Besides, the taxpayers pay the amount of tax directly to government. Thus, the principle of economy is achieved in the case of direct taxes. </w:t>
      </w:r>
    </w:p>
    <w:p w14:paraId="1B5EC57E"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Elasticity: </w:t>
      </w:r>
      <w:r w:rsidRPr="00D959C6">
        <w:rPr>
          <w:rFonts w:ascii="Arial" w:hAnsi="Arial" w:cs="Arial"/>
          <w:sz w:val="28"/>
          <w:szCs w:val="28"/>
        </w:rPr>
        <w:t xml:space="preserve">Direct taxes are elastic in nature. For example, when the income of the people increases, the tax revenue also increases. Moreover, during the unforeseen situation like flood, war etc. the government can raise its revenue by increasing the tax rates without affecting the poor. </w:t>
      </w:r>
    </w:p>
    <w:p w14:paraId="1DCB279A"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Educative Effect: </w:t>
      </w:r>
      <w:r w:rsidRPr="00D959C6">
        <w:rPr>
          <w:rFonts w:ascii="Arial" w:hAnsi="Arial" w:cs="Arial"/>
          <w:sz w:val="28"/>
          <w:szCs w:val="28"/>
        </w:rPr>
        <w:t xml:space="preserve">Direct taxes create civic consciousness among taxpayers. Since the taxpayers feel the burden of tax directly, they are interested in seeing that the Government properly spends the money. They are conscious of their rights and responsibilities as a citizen of the State. </w:t>
      </w:r>
    </w:p>
    <w:p w14:paraId="15BAF499" w14:textId="77777777"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Control the Effects of Trade Cycles: </w:t>
      </w:r>
      <w:r w:rsidRPr="00D959C6">
        <w:rPr>
          <w:rFonts w:ascii="Arial" w:hAnsi="Arial" w:cs="Arial"/>
          <w:sz w:val="28"/>
          <w:szCs w:val="28"/>
        </w:rPr>
        <w:t xml:space="preserve">Direct taxes control the effects of trade cycles. They can be used as a tool to mitigate the effects of inflationary and deflationary trends by raising or reducing the tax rates.  </w:t>
      </w:r>
    </w:p>
    <w:p w14:paraId="63249E80" w14:textId="4ED11C54"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Limitations of Direct Taxes: </w:t>
      </w:r>
      <w:r w:rsidRPr="00D959C6">
        <w:rPr>
          <w:rFonts w:ascii="Arial" w:hAnsi="Arial" w:cs="Arial"/>
          <w:sz w:val="28"/>
          <w:szCs w:val="28"/>
        </w:rPr>
        <w:t xml:space="preserve">The following are the demerits of direct taxes: </w:t>
      </w:r>
    </w:p>
    <w:p w14:paraId="79361291" w14:textId="202B7425" w:rsidR="00FA1442" w:rsidRPr="00D959C6" w:rsidRDefault="00FA1442" w:rsidP="00197728">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Arbitrary in Nature: </w:t>
      </w:r>
      <w:r w:rsidRPr="00D959C6">
        <w:rPr>
          <w:rFonts w:ascii="Arial" w:hAnsi="Arial" w:cs="Arial"/>
          <w:sz w:val="28"/>
          <w:szCs w:val="28"/>
        </w:rPr>
        <w:t xml:space="preserve">Direct taxes are found to be arbitrary because there is no logical or scientific principle to determine the degree of progression of taxation. Rates of direct taxes are determined according </w:t>
      </w:r>
      <w:r w:rsidRPr="00D959C6">
        <w:rPr>
          <w:rFonts w:ascii="Arial" w:hAnsi="Arial" w:cs="Arial"/>
          <w:sz w:val="28"/>
          <w:szCs w:val="28"/>
        </w:rPr>
        <w:lastRenderedPageBreak/>
        <w:t xml:space="preserve">to the whims of taxation authorities. They are likely to underestimate or overestimate the taxable capacity of the tax payers. </w:t>
      </w:r>
    </w:p>
    <w:p w14:paraId="2A734747" w14:textId="77777777" w:rsidR="00FA1442" w:rsidRPr="00D959C6" w:rsidRDefault="00FA1442" w:rsidP="00FA1442">
      <w:pPr>
        <w:pStyle w:val="ListParagraph"/>
        <w:numPr>
          <w:ilvl w:val="0"/>
          <w:numId w:val="9"/>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amount of tax levy is highly influenced by the policies of the Government. </w:t>
      </w:r>
    </w:p>
    <w:p w14:paraId="55DEDAE8" w14:textId="67B438CF" w:rsidR="00FA1442" w:rsidRPr="00D959C6" w:rsidRDefault="00FA1442" w:rsidP="00197728">
      <w:pPr>
        <w:pStyle w:val="ListParagraph"/>
        <w:numPr>
          <w:ilvl w:val="0"/>
          <w:numId w:val="8"/>
        </w:num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It is difficult to formulate the Progressive tax rate: </w:t>
      </w:r>
      <w:r w:rsidRPr="00D959C6">
        <w:rPr>
          <w:rFonts w:ascii="Arial" w:hAnsi="Arial" w:cs="Arial"/>
          <w:sz w:val="28"/>
          <w:szCs w:val="28"/>
        </w:rPr>
        <w:t xml:space="preserve">Direct taxes take the form of progressive taxation i.e. the tax rates </w:t>
      </w:r>
      <w:r w:rsidR="00197728" w:rsidRPr="00D959C6">
        <w:rPr>
          <w:rFonts w:ascii="Arial" w:hAnsi="Arial" w:cs="Arial"/>
          <w:sz w:val="28"/>
          <w:szCs w:val="28"/>
        </w:rPr>
        <w:t>increase</w:t>
      </w:r>
      <w:r w:rsidRPr="00D959C6">
        <w:rPr>
          <w:rFonts w:ascii="Arial" w:hAnsi="Arial" w:cs="Arial"/>
          <w:sz w:val="28"/>
          <w:szCs w:val="28"/>
        </w:rPr>
        <w:t xml:space="preserve"> with the rise in income. It is very difficult to formulate the ideal progressive rate schedules in this regard, since there is no scientific base. </w:t>
      </w:r>
    </w:p>
    <w:p w14:paraId="252D4D67" w14:textId="77116334" w:rsidR="00FA1442" w:rsidRPr="00D959C6" w:rsidRDefault="00FA1442" w:rsidP="00197728">
      <w:pPr>
        <w:pStyle w:val="ListParagraph"/>
        <w:numPr>
          <w:ilvl w:val="0"/>
          <w:numId w:val="8"/>
        </w:num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Inconvenience: </w:t>
      </w:r>
      <w:r w:rsidRPr="00D959C6">
        <w:rPr>
          <w:rFonts w:ascii="Arial" w:hAnsi="Arial" w:cs="Arial"/>
          <w:sz w:val="28"/>
          <w:szCs w:val="28"/>
        </w:rPr>
        <w:t>Direct taxes are inconvenient in nature because a tax payer has to submit the statement of his total income along with the source of income from which it is derived. Moreover, direct taxes are paid in lump sum rather than in small bits like indirect taxes, and advance payment is also required.</w:t>
      </w:r>
    </w:p>
    <w:p w14:paraId="38EEDA11" w14:textId="5857ACDA"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Possibility of Tax Evasion: </w:t>
      </w:r>
      <w:r w:rsidRPr="00D959C6">
        <w:rPr>
          <w:rFonts w:ascii="Arial" w:hAnsi="Arial" w:cs="Arial"/>
          <w:sz w:val="28"/>
          <w:szCs w:val="28"/>
        </w:rPr>
        <w:t xml:space="preserve">The high rates of direct taxes create the tendency to evade more. There is possibility for tax evasion by fraudulent activities. Thus, it is said that the direct taxes are the taxes on honesty. </w:t>
      </w:r>
    </w:p>
    <w:p w14:paraId="6A8C5461" w14:textId="04B15723"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Limited Scope: </w:t>
      </w:r>
      <w:r w:rsidRPr="00D959C6">
        <w:rPr>
          <w:rFonts w:ascii="Arial" w:hAnsi="Arial" w:cs="Arial"/>
          <w:sz w:val="28"/>
          <w:szCs w:val="28"/>
        </w:rPr>
        <w:t>The scope of the direct tax is very limited. In Ethiopia, most of the people come under the low-income category. If only direct tax is followed, these people cannot be brought into the tax net because of the basic exemption given. Thus, the Government cannot depend upon direct tax alone.</w:t>
      </w:r>
    </w:p>
    <w:p w14:paraId="772B0ACA" w14:textId="54159B13" w:rsidR="00FA1442" w:rsidRPr="00D959C6" w:rsidRDefault="00FA1442" w:rsidP="00FA1442">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 </w:t>
      </w:r>
      <w:r w:rsidRPr="00D959C6">
        <w:rPr>
          <w:rFonts w:ascii="Arial" w:hAnsi="Arial" w:cs="Arial"/>
          <w:b/>
          <w:bCs/>
          <w:sz w:val="28"/>
          <w:szCs w:val="28"/>
        </w:rPr>
        <w:t xml:space="preserve">Disincentive to Work, Save, and Invest: </w:t>
      </w:r>
      <w:r w:rsidRPr="00D959C6">
        <w:rPr>
          <w:rFonts w:ascii="Arial" w:hAnsi="Arial" w:cs="Arial"/>
          <w:sz w:val="28"/>
          <w:szCs w:val="28"/>
        </w:rPr>
        <w:t xml:space="preserve">When the taxpayer earns certain level, they have to pay more, because of the higher rate of taxes attributed to the higher slabs. This will in turn discourages them to work further, save and invest. </w:t>
      </w:r>
    </w:p>
    <w:p w14:paraId="4949EE07" w14:textId="77777777" w:rsidR="00FA1442" w:rsidRPr="00D959C6" w:rsidRDefault="00FA1442" w:rsidP="00FA1442">
      <w:pPr>
        <w:autoSpaceDE w:val="0"/>
        <w:autoSpaceDN w:val="0"/>
        <w:adjustRightInd w:val="0"/>
        <w:spacing w:line="360" w:lineRule="auto"/>
        <w:jc w:val="both"/>
        <w:rPr>
          <w:rFonts w:ascii="Arial" w:hAnsi="Arial" w:cs="Arial"/>
          <w:sz w:val="28"/>
          <w:szCs w:val="28"/>
        </w:rPr>
      </w:pPr>
    </w:p>
    <w:p w14:paraId="343D6C1E" w14:textId="51625C8C" w:rsidR="00FA1442" w:rsidRPr="00D959C6" w:rsidRDefault="00FA1442" w:rsidP="005B6BCD">
      <w:pPr>
        <w:pStyle w:val="ListParagraph"/>
        <w:numPr>
          <w:ilvl w:val="0"/>
          <w:numId w:val="7"/>
        </w:numPr>
        <w:autoSpaceDE w:val="0"/>
        <w:autoSpaceDN w:val="0"/>
        <w:adjustRightInd w:val="0"/>
        <w:spacing w:line="360" w:lineRule="auto"/>
        <w:jc w:val="both"/>
        <w:rPr>
          <w:rFonts w:ascii="Arial" w:hAnsi="Arial" w:cs="Arial"/>
          <w:b/>
          <w:bCs/>
          <w:sz w:val="30"/>
          <w:szCs w:val="30"/>
          <w:u w:val="single"/>
        </w:rPr>
      </w:pPr>
      <w:r w:rsidRPr="00D959C6">
        <w:rPr>
          <w:rFonts w:ascii="Arial" w:hAnsi="Arial" w:cs="Arial"/>
          <w:b/>
          <w:bCs/>
          <w:sz w:val="30"/>
          <w:szCs w:val="30"/>
          <w:u w:val="single"/>
        </w:rPr>
        <w:t xml:space="preserve">Indirect Taxes </w:t>
      </w:r>
    </w:p>
    <w:p w14:paraId="3369921E"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Under indirect taxes, the impact and incidence fall on different persons. It is not borne by the person on whom it is levied and can be passed on to others. For example, when the excise duty is levied on the manufacturer of cement, he shifts the burden of tax to the consumers by raising the selling price. Here the impact of excise duty falls on the manufacturer and the incidence on the ultimate consumers. The person who is required to pay the tax does not bear its burden. Thus, indirect taxes can be shifted. </w:t>
      </w:r>
    </w:p>
    <w:p w14:paraId="74174CDB"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Merits of Indirect Taxes: </w:t>
      </w:r>
      <w:r w:rsidRPr="00D959C6">
        <w:rPr>
          <w:rFonts w:ascii="Arial" w:hAnsi="Arial" w:cs="Arial"/>
          <w:sz w:val="28"/>
          <w:szCs w:val="28"/>
        </w:rPr>
        <w:t xml:space="preserve">Indirect taxes have the following merits: </w:t>
      </w:r>
    </w:p>
    <w:p w14:paraId="3CEC6418"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1. Convenience: </w:t>
      </w:r>
      <w:r w:rsidRPr="00D959C6">
        <w:rPr>
          <w:rFonts w:ascii="Arial" w:hAnsi="Arial" w:cs="Arial"/>
          <w:sz w:val="28"/>
          <w:szCs w:val="28"/>
        </w:rPr>
        <w:t>Indirect taxes are more convenient to the taxpayers. Since the tax is included in the selling price of the commodities, the consumer pays the tax when he purchases them. He pays the tax in small amounts (installments) and does not feel its burden. Thus, indirect taxes are quite convenient and less burdensome.</w:t>
      </w:r>
    </w:p>
    <w:p w14:paraId="53C8D458" w14:textId="68F4CBAC"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2. Wide Scope: </w:t>
      </w:r>
      <w:r w:rsidRPr="00D959C6">
        <w:rPr>
          <w:rFonts w:ascii="Arial" w:hAnsi="Arial" w:cs="Arial"/>
          <w:sz w:val="28"/>
          <w:szCs w:val="28"/>
        </w:rPr>
        <w:t xml:space="preserve">While the people with income and wealth above a certain </w:t>
      </w:r>
      <w:r w:rsidR="00294010" w:rsidRPr="00D959C6">
        <w:rPr>
          <w:rFonts w:ascii="Arial" w:hAnsi="Arial" w:cs="Arial"/>
          <w:sz w:val="28"/>
          <w:szCs w:val="28"/>
        </w:rPr>
        <w:t>limit, are</w:t>
      </w:r>
      <w:r w:rsidRPr="00D959C6">
        <w:rPr>
          <w:rFonts w:ascii="Arial" w:hAnsi="Arial" w:cs="Arial"/>
          <w:sz w:val="28"/>
          <w:szCs w:val="28"/>
        </w:rPr>
        <w:t xml:space="preserve"> brought under the levy of direct taxes, indirect taxes are paid by all both poor and rich. Under indirect taxes, everybody pays according to their ability. The tax burden is not imposed on to the small section but it is widely spread. Thus, the indirect tax has wider scope. </w:t>
      </w:r>
    </w:p>
    <w:p w14:paraId="5A8715D3"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3. Elastic: </w:t>
      </w:r>
      <w:r w:rsidRPr="00D959C6">
        <w:rPr>
          <w:rFonts w:ascii="Arial" w:hAnsi="Arial" w:cs="Arial"/>
          <w:sz w:val="28"/>
          <w:szCs w:val="28"/>
        </w:rPr>
        <w:t xml:space="preserve">The revenue from the indirect taxes can be increased. Whenever the Government wants to raise its revenue, or lower it, it can be achieved by increasing and decreasing the rates of taxes on the commodities whose demand is inelastic. </w:t>
      </w:r>
    </w:p>
    <w:p w14:paraId="0B5D2209"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4. Tax Evasion is Not Possible: </w:t>
      </w:r>
      <w:r w:rsidRPr="00D959C6">
        <w:rPr>
          <w:rFonts w:ascii="Arial" w:hAnsi="Arial" w:cs="Arial"/>
          <w:sz w:val="28"/>
          <w:szCs w:val="28"/>
        </w:rPr>
        <w:t xml:space="preserve">Indirect taxes are included in the selling price of the commodities. So, evading of such tax becomes very difficult. If </w:t>
      </w:r>
      <w:r w:rsidRPr="00D959C6">
        <w:rPr>
          <w:rFonts w:ascii="Arial" w:hAnsi="Arial" w:cs="Arial"/>
          <w:sz w:val="28"/>
          <w:szCs w:val="28"/>
        </w:rPr>
        <w:lastRenderedPageBreak/>
        <w:t xml:space="preserve">the person wants to evade the tax, it can be done only by refraining the consumption of the particular commodity. </w:t>
      </w:r>
    </w:p>
    <w:p w14:paraId="0EEF79B5"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5. Substantial Revenue: </w:t>
      </w:r>
      <w:r w:rsidRPr="00D959C6">
        <w:rPr>
          <w:rFonts w:ascii="Arial" w:hAnsi="Arial" w:cs="Arial"/>
          <w:sz w:val="28"/>
          <w:szCs w:val="28"/>
        </w:rPr>
        <w:t xml:space="preserve">Indirect taxes yield substantial revenue to both Central and State Governments. The developing countries like Ethiopia are heavily dependent on indirect taxes. Direct taxes have a limited scope in these countries because of low per capita income. </w:t>
      </w:r>
    </w:p>
    <w:p w14:paraId="141CBE58"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6. Effective Allocation of Resources: </w:t>
      </w:r>
      <w:r w:rsidRPr="00D959C6">
        <w:rPr>
          <w:rFonts w:ascii="Arial" w:hAnsi="Arial" w:cs="Arial"/>
          <w:sz w:val="28"/>
          <w:szCs w:val="28"/>
        </w:rPr>
        <w:t xml:space="preserve">Indirect taxes have great influence in the allocation of resources among different sectors of the economy. Resources allocation can be made effective by imposing heavy excise duties on low priority goods and by granting relief to industries producing high priority goods. This results into mobilization of resources from one sector to another positively. </w:t>
      </w:r>
    </w:p>
    <w:p w14:paraId="2DBEE22E"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8. Discourages the Consumption of Articles Injurious to Health: </w:t>
      </w:r>
      <w:r w:rsidRPr="00D959C6">
        <w:rPr>
          <w:rFonts w:ascii="Arial" w:hAnsi="Arial" w:cs="Arial"/>
          <w:sz w:val="28"/>
          <w:szCs w:val="28"/>
        </w:rPr>
        <w:t xml:space="preserve">Indirect taxes discourage the consumption of certain commodities, which are harmful to health. By imposing very high rates of taxes on commodities like liquors, drugs, cigarettes etc., which are harmful to health, their consumption can be reduced. </w:t>
      </w:r>
    </w:p>
    <w:p w14:paraId="0EF7B8A2" w14:textId="158B28CA"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Limitations of Indirect Taxes: </w:t>
      </w:r>
      <w:r w:rsidRPr="00D959C6">
        <w:rPr>
          <w:rFonts w:ascii="Arial" w:hAnsi="Arial" w:cs="Arial"/>
          <w:sz w:val="28"/>
          <w:szCs w:val="28"/>
        </w:rPr>
        <w:t>The following are the demerits of indirect taxes:</w:t>
      </w:r>
    </w:p>
    <w:p w14:paraId="5072E1FD"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1. Ability to Pay Principle is violated: </w:t>
      </w:r>
      <w:r w:rsidRPr="00D959C6">
        <w:rPr>
          <w:rFonts w:ascii="Arial" w:hAnsi="Arial" w:cs="Arial"/>
          <w:sz w:val="28"/>
          <w:szCs w:val="28"/>
        </w:rPr>
        <w:t xml:space="preserve">Indirect taxes are not directly connected to the taxpayers' ability to pay. Therefore, both the rich and poor equally pay the tax. Thus, the principle of ability to pay is violated. Indirect taxes are regressive in nature. </w:t>
      </w:r>
    </w:p>
    <w:p w14:paraId="62547728"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2. Uncertainty: </w:t>
      </w:r>
      <w:r w:rsidRPr="00D959C6">
        <w:rPr>
          <w:rFonts w:ascii="Arial" w:hAnsi="Arial" w:cs="Arial"/>
          <w:sz w:val="28"/>
          <w:szCs w:val="28"/>
        </w:rPr>
        <w:t xml:space="preserve">If indirect taxes are not levied on the commodities of common consumption and levied only on luxurious articles, they tend to be inelastic. The quantity demanded will be affected by the imposition of the taxes. Thus, the revenue generated from them is uncertain. </w:t>
      </w:r>
    </w:p>
    <w:p w14:paraId="5D6C27F9"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lastRenderedPageBreak/>
        <w:t xml:space="preserve">3. Discourages Saving: </w:t>
      </w:r>
      <w:r w:rsidRPr="00D959C6">
        <w:rPr>
          <w:rFonts w:ascii="Arial" w:hAnsi="Arial" w:cs="Arial"/>
          <w:sz w:val="28"/>
          <w:szCs w:val="28"/>
        </w:rPr>
        <w:t xml:space="preserve">Indirect taxes are included in the selling price of the commodities. Hence, the people have to spend more on the purchase of the goods. This, in turn affects the savings of the people. </w:t>
      </w:r>
    </w:p>
    <w:p w14:paraId="1946719F"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4. High Cost of Collection: </w:t>
      </w:r>
      <w:r w:rsidRPr="00D959C6">
        <w:rPr>
          <w:rFonts w:ascii="Arial" w:hAnsi="Arial" w:cs="Arial"/>
          <w:sz w:val="28"/>
          <w:szCs w:val="28"/>
        </w:rPr>
        <w:t xml:space="preserve">Indirect taxes are uneconomical as they involve high cost of collection. </w:t>
      </w:r>
    </w:p>
    <w:p w14:paraId="3E81A565"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5. Civic Consciousness is Not Created: </w:t>
      </w:r>
      <w:r w:rsidRPr="00D959C6">
        <w:rPr>
          <w:rFonts w:ascii="Arial" w:hAnsi="Arial" w:cs="Arial"/>
          <w:sz w:val="28"/>
          <w:szCs w:val="28"/>
        </w:rPr>
        <w:t xml:space="preserve">Under indirect taxes, taxpayers don’t feel the burden of the tax. They are not aware of their contribution to the State. Thus, indirect taxes do not create the civic consciousness in the minds of the people. </w:t>
      </w:r>
    </w:p>
    <w:p w14:paraId="0EB2FC38" w14:textId="77777777"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6. Inflationary: </w:t>
      </w:r>
      <w:r w:rsidRPr="00D959C6">
        <w:rPr>
          <w:rFonts w:ascii="Arial" w:hAnsi="Arial" w:cs="Arial"/>
          <w:sz w:val="28"/>
          <w:szCs w:val="28"/>
        </w:rPr>
        <w:t xml:space="preserve">The indirect taxes cause an increase in the price all around. The increase in the prices of raw materials, finished goods and other factors of production creates inflationary trends in the economy. </w:t>
      </w:r>
    </w:p>
    <w:p w14:paraId="7AA07964" w14:textId="77777777" w:rsidR="005B6BCD" w:rsidRPr="00D959C6" w:rsidRDefault="005B6BCD" w:rsidP="00FA1442">
      <w:pPr>
        <w:autoSpaceDE w:val="0"/>
        <w:autoSpaceDN w:val="0"/>
        <w:adjustRightInd w:val="0"/>
        <w:spacing w:line="360" w:lineRule="auto"/>
        <w:jc w:val="both"/>
        <w:rPr>
          <w:rFonts w:ascii="Arial" w:hAnsi="Arial" w:cs="Arial"/>
          <w:b/>
          <w:bCs/>
          <w:sz w:val="28"/>
          <w:szCs w:val="28"/>
          <w:u w:val="single"/>
        </w:rPr>
      </w:pPr>
      <w:r w:rsidRPr="00D959C6">
        <w:rPr>
          <w:rFonts w:ascii="Arial" w:hAnsi="Arial" w:cs="Arial"/>
          <w:b/>
          <w:bCs/>
          <w:sz w:val="28"/>
          <w:szCs w:val="28"/>
          <w:u w:val="single"/>
        </w:rPr>
        <w:t>Summary:</w:t>
      </w:r>
      <w:r w:rsidR="00FA1442" w:rsidRPr="00D959C6">
        <w:rPr>
          <w:rFonts w:ascii="Arial" w:hAnsi="Arial" w:cs="Arial"/>
          <w:b/>
          <w:bCs/>
          <w:sz w:val="28"/>
          <w:szCs w:val="28"/>
          <w:u w:val="single"/>
        </w:rPr>
        <w:t xml:space="preserve"> Differences between Direct and Indirect Taxes: </w:t>
      </w:r>
    </w:p>
    <w:p w14:paraId="53FC7670" w14:textId="02285BF3" w:rsidR="005B6BCD" w:rsidRPr="00D959C6" w:rsidRDefault="00FA1442" w:rsidP="005B6BCD">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Direct and Indirect taxes differ among themselves on the following grounds: </w:t>
      </w:r>
    </w:p>
    <w:p w14:paraId="16C38700" w14:textId="4D0500CC"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Shiftability of the Burden of Tax: </w:t>
      </w:r>
      <w:r w:rsidRPr="00D959C6">
        <w:rPr>
          <w:rFonts w:ascii="Arial" w:hAnsi="Arial" w:cs="Arial"/>
          <w:sz w:val="28"/>
          <w:szCs w:val="28"/>
        </w:rPr>
        <w:t>In the direct taxes, the impact and incidence fall on the same person. It is borne by the person on whom it is levied and is not passed on to others. For example, when a person is assessed to income tax, he cannot shift the tax burden to anybody else, and he himself has to bear it. On the other hand, in the case of indirect taxes, the impact and incidence fall on different persons. It is not borne by the person on whom it is levied. The burden of the tax can be shifted. For example, when the manufacturer of cement pays excise duty, he can shift the tax burden to the buyers by including the tax in the price of the cement.</w:t>
      </w:r>
    </w:p>
    <w:p w14:paraId="661ED70D" w14:textId="425BD5E4"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Principle of Ability to Pay: </w:t>
      </w:r>
      <w:r w:rsidRPr="00D959C6">
        <w:rPr>
          <w:rFonts w:ascii="Arial" w:hAnsi="Arial" w:cs="Arial"/>
          <w:sz w:val="28"/>
          <w:szCs w:val="28"/>
        </w:rPr>
        <w:t xml:space="preserve">Direct taxes conform to the principle of ability to pay. For example, now people having income above Birr.150 pm, only is liable to pay income tax. </w:t>
      </w:r>
      <w:proofErr w:type="gramStart"/>
      <w:r w:rsidRPr="00D959C6">
        <w:rPr>
          <w:rFonts w:ascii="Arial" w:hAnsi="Arial" w:cs="Arial"/>
          <w:sz w:val="28"/>
          <w:szCs w:val="28"/>
        </w:rPr>
        <w:t>But,</w:t>
      </w:r>
      <w:proofErr w:type="gramEnd"/>
      <w:r w:rsidRPr="00D959C6">
        <w:rPr>
          <w:rFonts w:ascii="Arial" w:hAnsi="Arial" w:cs="Arial"/>
          <w:sz w:val="28"/>
          <w:szCs w:val="28"/>
        </w:rPr>
        <w:t xml:space="preserve"> indirect taxes are borne and </w:t>
      </w:r>
      <w:r w:rsidRPr="00D959C6">
        <w:rPr>
          <w:rFonts w:ascii="Arial" w:hAnsi="Arial" w:cs="Arial"/>
          <w:sz w:val="28"/>
          <w:szCs w:val="28"/>
        </w:rPr>
        <w:lastRenderedPageBreak/>
        <w:t>paid by the weaker sections of the society also. As such, these taxes do not conform to the principle of ability to pay.</w:t>
      </w:r>
    </w:p>
    <w:p w14:paraId="482CF593" w14:textId="5F4FDCC0"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 </w:t>
      </w:r>
      <w:r w:rsidRPr="00D959C6">
        <w:rPr>
          <w:rFonts w:ascii="Arial" w:hAnsi="Arial" w:cs="Arial"/>
          <w:b/>
          <w:bCs/>
          <w:sz w:val="28"/>
          <w:szCs w:val="28"/>
        </w:rPr>
        <w:t xml:space="preserve">Measurement of Taxable Capacity: </w:t>
      </w:r>
      <w:r w:rsidRPr="00D959C6">
        <w:rPr>
          <w:rFonts w:ascii="Arial" w:hAnsi="Arial" w:cs="Arial"/>
          <w:sz w:val="28"/>
          <w:szCs w:val="28"/>
        </w:rPr>
        <w:t xml:space="preserve">In the case of direct taxes, tax-paying capacity is directly measured. For example, the taxable capacity for income tax is measured on basis of the income of the individual. On the other hand, in the case of indirect taxes, taxable capacity is measured indirectly. The luxurious articles are levied at the higher rate of taxes on the assumption that they are purchased by the rich people. However, low rate is charged on the articles of common consumption. </w:t>
      </w:r>
    </w:p>
    <w:p w14:paraId="7FD5D8CC" w14:textId="78A6F072"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Principle of Certainty: </w:t>
      </w:r>
      <w:r w:rsidRPr="00D959C6">
        <w:rPr>
          <w:rFonts w:ascii="Arial" w:hAnsi="Arial" w:cs="Arial"/>
          <w:sz w:val="28"/>
          <w:szCs w:val="28"/>
        </w:rPr>
        <w:t xml:space="preserve">Direct taxes ensure the principle of certainty. Both the Government and the taxpayer know what amount is to be paid and the procedures to be followed. But in the case of indirect taxes, it is not possible. The taxpayer does not know the amount of tax to be paid and the Government cannot predict the quantum of revenue generated from the indirect taxes. </w:t>
      </w:r>
    </w:p>
    <w:p w14:paraId="49EB067D" w14:textId="143B29E3"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Convenience: </w:t>
      </w:r>
      <w:r w:rsidRPr="00D959C6">
        <w:rPr>
          <w:rFonts w:ascii="Arial" w:hAnsi="Arial" w:cs="Arial"/>
          <w:sz w:val="28"/>
          <w:szCs w:val="28"/>
        </w:rPr>
        <w:t xml:space="preserve">Direct taxes cause much inconvenience to the taxpayers since they are to be paid in lump sum. But the indirect taxes are paid by the consumers in small amounts as and when they purchase the commodities. Moreover, the taxpayers need not follow any legal formalities in the payment of tax. Thus, indirect taxes are more convenient to them. </w:t>
      </w:r>
    </w:p>
    <w:p w14:paraId="5864D754" w14:textId="4E1BEF99"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Civic Consciousness: </w:t>
      </w:r>
      <w:r w:rsidRPr="00D959C6">
        <w:rPr>
          <w:rFonts w:ascii="Arial" w:hAnsi="Arial" w:cs="Arial"/>
          <w:sz w:val="28"/>
          <w:szCs w:val="28"/>
        </w:rPr>
        <w:t xml:space="preserve">People felt the burden of direct taxes directly. The taxpayer is conscious of his contribution to the Government and interested in knowing whether the tax paid by him is properly used or not. In this way, it creates civic consciousness among the taxpayers. </w:t>
      </w:r>
      <w:r w:rsidRPr="00D959C6">
        <w:rPr>
          <w:rFonts w:ascii="Arial" w:hAnsi="Arial" w:cs="Arial"/>
          <w:sz w:val="28"/>
          <w:szCs w:val="28"/>
        </w:rPr>
        <w:lastRenderedPageBreak/>
        <w:t>But indirect taxes do not raise such consciousness among the taxpayers, because they pay the taxes indirectly.</w:t>
      </w:r>
    </w:p>
    <w:p w14:paraId="2FA59D44" w14:textId="725E991F"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Nature of Taxation: </w:t>
      </w:r>
      <w:r w:rsidRPr="00D959C6">
        <w:rPr>
          <w:rFonts w:ascii="Arial" w:hAnsi="Arial" w:cs="Arial"/>
          <w:sz w:val="28"/>
          <w:szCs w:val="28"/>
        </w:rPr>
        <w:t xml:space="preserve">Direct taxes are progressive in nature. The rates of taxes go up with the increase in the tax base i.e. income of a tax payer. But rich and poor irrespective of their income equally pay indirect taxes. Thus, they are regressive in nature. </w:t>
      </w:r>
    </w:p>
    <w:p w14:paraId="633DDD15" w14:textId="77777777" w:rsidR="005B6BCD"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Removal of Disparity in Income and Wealth: </w:t>
      </w:r>
      <w:r w:rsidRPr="00D959C6">
        <w:rPr>
          <w:rFonts w:ascii="Arial" w:hAnsi="Arial" w:cs="Arial"/>
          <w:sz w:val="28"/>
          <w:szCs w:val="28"/>
        </w:rPr>
        <w:t xml:space="preserve">Since the direct taxes are progressive in nature, they reduce the disparities of income and wealth among the people to a considerable extent. But indirect taxes have a negative effect. </w:t>
      </w:r>
      <w:proofErr w:type="gramStart"/>
      <w:r w:rsidRPr="00D959C6">
        <w:rPr>
          <w:rFonts w:ascii="Arial" w:hAnsi="Arial" w:cs="Arial"/>
          <w:sz w:val="28"/>
          <w:szCs w:val="28"/>
        </w:rPr>
        <w:t>Actually</w:t>
      </w:r>
      <w:proofErr w:type="gramEnd"/>
      <w:r w:rsidRPr="00D959C6">
        <w:rPr>
          <w:rFonts w:ascii="Arial" w:hAnsi="Arial" w:cs="Arial"/>
          <w:sz w:val="28"/>
          <w:szCs w:val="28"/>
        </w:rPr>
        <w:t xml:space="preserve"> they are widening the gap between the rich and poor when they are levied on the goods of common consumption.</w:t>
      </w:r>
    </w:p>
    <w:p w14:paraId="7F8EF4D1" w14:textId="0FA38CE1" w:rsidR="00FA1442" w:rsidRPr="00D959C6" w:rsidRDefault="00FA1442" w:rsidP="005B6BCD">
      <w:pPr>
        <w:pStyle w:val="ListParagraph"/>
        <w:numPr>
          <w:ilvl w:val="0"/>
          <w:numId w:val="8"/>
        </w:num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Examples: </w:t>
      </w:r>
      <w:r w:rsidRPr="00D959C6">
        <w:rPr>
          <w:rFonts w:ascii="Arial" w:hAnsi="Arial" w:cs="Arial"/>
          <w:sz w:val="28"/>
          <w:szCs w:val="28"/>
        </w:rPr>
        <w:t>The examples for direct taxes are income tax, wealth tax, gift tax, estate duty etc. The examples for indirect taxes are customs duty, excise duty, sales tax, service tax etc.</w:t>
      </w:r>
    </w:p>
    <w:p w14:paraId="2A530231" w14:textId="77777777" w:rsidR="00FA1442" w:rsidRPr="00D959C6" w:rsidRDefault="00FA1442" w:rsidP="00FA1442">
      <w:pPr>
        <w:autoSpaceDE w:val="0"/>
        <w:autoSpaceDN w:val="0"/>
        <w:adjustRightInd w:val="0"/>
        <w:spacing w:line="360" w:lineRule="auto"/>
        <w:jc w:val="both"/>
        <w:rPr>
          <w:rFonts w:ascii="Arial" w:hAnsi="Arial" w:cs="Arial"/>
          <w:sz w:val="28"/>
          <w:szCs w:val="28"/>
        </w:rPr>
      </w:pPr>
    </w:p>
    <w:p w14:paraId="4D87ECD7" w14:textId="77777777" w:rsidR="00FA1442" w:rsidRPr="00D959C6" w:rsidRDefault="00FA1442" w:rsidP="00FA1442">
      <w:pPr>
        <w:pStyle w:val="NoSpacing"/>
        <w:numPr>
          <w:ilvl w:val="0"/>
          <w:numId w:val="6"/>
        </w:numPr>
        <w:spacing w:line="360" w:lineRule="auto"/>
        <w:jc w:val="both"/>
        <w:rPr>
          <w:rFonts w:ascii="Arial" w:hAnsi="Arial" w:cs="Arial"/>
          <w:b/>
          <w:bCs/>
          <w:sz w:val="28"/>
          <w:szCs w:val="28"/>
          <w:u w:val="single"/>
        </w:rPr>
      </w:pPr>
      <w:r w:rsidRPr="00D959C6">
        <w:rPr>
          <w:rFonts w:ascii="Arial" w:hAnsi="Arial" w:cs="Arial"/>
          <w:b/>
          <w:bCs/>
          <w:sz w:val="28"/>
          <w:szCs w:val="28"/>
          <w:u w:val="single"/>
        </w:rPr>
        <w:t xml:space="preserve">Classification Based on tax base </w:t>
      </w:r>
    </w:p>
    <w:p w14:paraId="7295C22E"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Taxes based on tax base are classified into three, namely, Income taxes, Property and capital taxes, and Commodity or Expenditure taxes</w:t>
      </w:r>
    </w:p>
    <w:p w14:paraId="764742E3" w14:textId="77777777" w:rsidR="00FA1442" w:rsidRPr="00D959C6" w:rsidRDefault="00FA1442" w:rsidP="00FA1442">
      <w:pPr>
        <w:pStyle w:val="NoSpacing"/>
        <w:numPr>
          <w:ilvl w:val="0"/>
          <w:numId w:val="11"/>
        </w:numPr>
        <w:spacing w:line="360" w:lineRule="auto"/>
        <w:jc w:val="both"/>
        <w:rPr>
          <w:rFonts w:ascii="Arial" w:hAnsi="Arial" w:cs="Arial"/>
          <w:b/>
          <w:bCs/>
          <w:sz w:val="28"/>
          <w:szCs w:val="28"/>
        </w:rPr>
      </w:pPr>
      <w:r w:rsidRPr="00D959C6">
        <w:rPr>
          <w:rFonts w:ascii="Arial" w:hAnsi="Arial" w:cs="Arial"/>
          <w:b/>
          <w:bCs/>
          <w:sz w:val="28"/>
          <w:szCs w:val="28"/>
        </w:rPr>
        <w:t>Income taxes</w:t>
      </w:r>
    </w:p>
    <w:p w14:paraId="26DDF920"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Income taxes are direct taxes which are levied on income of persons (individual and businesses). They include employment income tax, business income tax, rental income tax, interest income tax, royalty income tax, tax on rendering technical services, dividend income tax, tax on income from games of chance, tax on income from winning race, tax on unexpected gain like windfall gain, tax on casual rental of property, </w:t>
      </w:r>
      <w:proofErr w:type="spellStart"/>
      <w:r w:rsidRPr="00D959C6">
        <w:rPr>
          <w:rFonts w:ascii="Arial" w:hAnsi="Arial" w:cs="Arial"/>
          <w:sz w:val="28"/>
          <w:szCs w:val="28"/>
        </w:rPr>
        <w:t>etc</w:t>
      </w:r>
      <w:proofErr w:type="spellEnd"/>
    </w:p>
    <w:p w14:paraId="2CAB0171" w14:textId="77777777" w:rsidR="00FA1442" w:rsidRPr="00D959C6" w:rsidRDefault="00FA1442" w:rsidP="00FA1442">
      <w:pPr>
        <w:pStyle w:val="NoSpacing"/>
        <w:numPr>
          <w:ilvl w:val="0"/>
          <w:numId w:val="11"/>
        </w:numPr>
        <w:spacing w:line="360" w:lineRule="auto"/>
        <w:jc w:val="both"/>
        <w:rPr>
          <w:rFonts w:ascii="Arial" w:hAnsi="Arial" w:cs="Arial"/>
          <w:b/>
          <w:bCs/>
          <w:sz w:val="28"/>
          <w:szCs w:val="28"/>
        </w:rPr>
      </w:pPr>
      <w:r w:rsidRPr="00D959C6">
        <w:rPr>
          <w:rFonts w:ascii="Arial" w:hAnsi="Arial" w:cs="Arial"/>
          <w:b/>
          <w:bCs/>
          <w:sz w:val="28"/>
          <w:szCs w:val="28"/>
        </w:rPr>
        <w:lastRenderedPageBreak/>
        <w:t xml:space="preserve">Property and capital taxes </w:t>
      </w:r>
    </w:p>
    <w:p w14:paraId="37630419"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Property and capital taxes are also direct taxes which are levied on properties and capital assets of persons or businesses. Property tax, wealth tax, land use tax, gift tax, capital gain tax, inheritance tax </w:t>
      </w:r>
      <w:proofErr w:type="gramStart"/>
      <w:r w:rsidRPr="00D959C6">
        <w:rPr>
          <w:rFonts w:ascii="Arial" w:hAnsi="Arial" w:cs="Arial"/>
          <w:sz w:val="28"/>
          <w:szCs w:val="28"/>
        </w:rPr>
        <w:t>are</w:t>
      </w:r>
      <w:proofErr w:type="gramEnd"/>
      <w:r w:rsidRPr="00D959C6">
        <w:rPr>
          <w:rFonts w:ascii="Arial" w:hAnsi="Arial" w:cs="Arial"/>
          <w:sz w:val="28"/>
          <w:szCs w:val="28"/>
        </w:rPr>
        <w:t xml:space="preserve"> among the forms of property and capital taxes.</w:t>
      </w:r>
    </w:p>
    <w:p w14:paraId="6CA107D3" w14:textId="77777777" w:rsidR="00FA1442" w:rsidRPr="00D959C6" w:rsidRDefault="00FA1442" w:rsidP="00FA1442">
      <w:pPr>
        <w:pStyle w:val="NoSpacing"/>
        <w:numPr>
          <w:ilvl w:val="0"/>
          <w:numId w:val="11"/>
        </w:numPr>
        <w:spacing w:line="360" w:lineRule="auto"/>
        <w:jc w:val="both"/>
        <w:rPr>
          <w:rFonts w:ascii="Arial" w:hAnsi="Arial" w:cs="Arial"/>
          <w:b/>
          <w:bCs/>
          <w:sz w:val="28"/>
          <w:szCs w:val="28"/>
        </w:rPr>
      </w:pPr>
      <w:r w:rsidRPr="00D959C6">
        <w:rPr>
          <w:rFonts w:ascii="Arial" w:hAnsi="Arial" w:cs="Arial"/>
          <w:b/>
          <w:bCs/>
          <w:sz w:val="28"/>
          <w:szCs w:val="28"/>
        </w:rPr>
        <w:t xml:space="preserve">Commodity or Expenditure taxes </w:t>
      </w:r>
    </w:p>
    <w:p w14:paraId="78B61432"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Commodity taxes are indirect taxes which are levied and charged on goods and services to be purchased and consumed. Value added tax, turnover tax, excise tax, custom duties (import tax and export tax), and transaction tax are categorized as commodity or expenditure taxes.</w:t>
      </w:r>
    </w:p>
    <w:p w14:paraId="7C31CDC1" w14:textId="77777777" w:rsidR="00FA1442" w:rsidRPr="00D959C6" w:rsidRDefault="00FA1442" w:rsidP="00FA1442">
      <w:pPr>
        <w:pStyle w:val="NoSpacing"/>
        <w:spacing w:line="360" w:lineRule="auto"/>
        <w:jc w:val="both"/>
        <w:rPr>
          <w:rFonts w:ascii="Arial" w:hAnsi="Arial" w:cs="Arial"/>
          <w:sz w:val="28"/>
          <w:szCs w:val="28"/>
        </w:rPr>
      </w:pPr>
    </w:p>
    <w:p w14:paraId="1DAF4E3D" w14:textId="77777777" w:rsidR="00FA1442" w:rsidRPr="00D959C6" w:rsidRDefault="00FA1442" w:rsidP="00FA1442">
      <w:pPr>
        <w:pStyle w:val="NoSpacing"/>
        <w:numPr>
          <w:ilvl w:val="0"/>
          <w:numId w:val="6"/>
        </w:numPr>
        <w:spacing w:line="360" w:lineRule="auto"/>
        <w:jc w:val="both"/>
        <w:rPr>
          <w:rFonts w:ascii="Arial" w:hAnsi="Arial" w:cs="Arial"/>
          <w:b/>
          <w:bCs/>
          <w:sz w:val="30"/>
          <w:szCs w:val="30"/>
          <w:u w:val="single"/>
        </w:rPr>
      </w:pPr>
      <w:r w:rsidRPr="00D959C6">
        <w:rPr>
          <w:rFonts w:ascii="Arial" w:hAnsi="Arial" w:cs="Arial"/>
          <w:b/>
          <w:bCs/>
          <w:sz w:val="30"/>
          <w:szCs w:val="30"/>
          <w:u w:val="single"/>
        </w:rPr>
        <w:t xml:space="preserve">Based on tax determinant </w:t>
      </w:r>
    </w:p>
    <w:p w14:paraId="2CFC65B7" w14:textId="77777777" w:rsidR="005B6BCD"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Taxes based on tax determinant, </w:t>
      </w:r>
      <w:proofErr w:type="spellStart"/>
      <w:proofErr w:type="gramStart"/>
      <w:r w:rsidRPr="00D959C6">
        <w:rPr>
          <w:rFonts w:ascii="Arial" w:hAnsi="Arial" w:cs="Arial"/>
          <w:sz w:val="28"/>
          <w:szCs w:val="28"/>
        </w:rPr>
        <w:t>i,e</w:t>
      </w:r>
      <w:proofErr w:type="spellEnd"/>
      <w:r w:rsidR="005B6BCD" w:rsidRPr="00D959C6">
        <w:rPr>
          <w:rFonts w:ascii="Arial" w:hAnsi="Arial" w:cs="Arial"/>
          <w:sz w:val="28"/>
          <w:szCs w:val="28"/>
        </w:rPr>
        <w:t>.</w:t>
      </w:r>
      <w:proofErr w:type="gramEnd"/>
      <w:r w:rsidR="005B6BCD" w:rsidRPr="00D959C6">
        <w:rPr>
          <w:rFonts w:ascii="Arial" w:hAnsi="Arial" w:cs="Arial"/>
          <w:sz w:val="28"/>
          <w:szCs w:val="28"/>
        </w:rPr>
        <w:t>,</w:t>
      </w:r>
      <w:r w:rsidRPr="00D959C6">
        <w:rPr>
          <w:rFonts w:ascii="Arial" w:hAnsi="Arial" w:cs="Arial"/>
          <w:sz w:val="28"/>
          <w:szCs w:val="28"/>
        </w:rPr>
        <w:t xml:space="preserve"> what determine the amount of tax, value or other measurement, are classified into two; </w:t>
      </w:r>
      <w:r w:rsidRPr="00D959C6">
        <w:rPr>
          <w:rFonts w:ascii="Arial" w:hAnsi="Arial" w:cs="Arial"/>
          <w:b/>
          <w:bCs/>
          <w:sz w:val="28"/>
          <w:szCs w:val="28"/>
        </w:rPr>
        <w:t>Ad-valorem taxes and specific taxes</w:t>
      </w:r>
      <w:r w:rsidRPr="00D959C6">
        <w:rPr>
          <w:rFonts w:ascii="Arial" w:hAnsi="Arial" w:cs="Arial"/>
          <w:sz w:val="28"/>
          <w:szCs w:val="28"/>
        </w:rPr>
        <w:t xml:space="preserve">. </w:t>
      </w:r>
    </w:p>
    <w:p w14:paraId="69594E01" w14:textId="77C71EFA"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Ad-valorem and specific taxes are levied by governments on the goods and services crossing the national boundaries.</w:t>
      </w:r>
    </w:p>
    <w:p w14:paraId="22126005" w14:textId="77777777" w:rsidR="00FA1442" w:rsidRPr="00D959C6" w:rsidRDefault="00FA1442" w:rsidP="00FA1442">
      <w:pPr>
        <w:pStyle w:val="NoSpacing"/>
        <w:spacing w:line="360" w:lineRule="auto"/>
        <w:jc w:val="both"/>
        <w:rPr>
          <w:rFonts w:ascii="Arial" w:hAnsi="Arial" w:cs="Arial"/>
          <w:sz w:val="28"/>
          <w:szCs w:val="28"/>
        </w:rPr>
      </w:pPr>
    </w:p>
    <w:p w14:paraId="35FA699F" w14:textId="77777777" w:rsidR="00FA1442" w:rsidRPr="00D959C6" w:rsidRDefault="00FA1442" w:rsidP="00FA1442">
      <w:pPr>
        <w:pStyle w:val="NoSpacing"/>
        <w:numPr>
          <w:ilvl w:val="0"/>
          <w:numId w:val="12"/>
        </w:numPr>
        <w:spacing w:line="360" w:lineRule="auto"/>
        <w:jc w:val="both"/>
        <w:rPr>
          <w:rFonts w:ascii="Arial" w:hAnsi="Arial" w:cs="Arial"/>
          <w:b/>
          <w:bCs/>
          <w:sz w:val="28"/>
          <w:szCs w:val="28"/>
          <w:u w:val="single"/>
        </w:rPr>
      </w:pPr>
      <w:r w:rsidRPr="00D959C6">
        <w:rPr>
          <w:rFonts w:ascii="Arial" w:hAnsi="Arial" w:cs="Arial"/>
          <w:b/>
          <w:bCs/>
          <w:sz w:val="28"/>
          <w:szCs w:val="28"/>
          <w:u w:val="single"/>
        </w:rPr>
        <w:t>Ad-valorem taxes</w:t>
      </w:r>
    </w:p>
    <w:p w14:paraId="62B2CF61"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The word Ad-valorem is derived from a Latin word to “according to the value or in proportion to the value”. Accordingly, Ad-valorem taxes are taxes which are levied on goods and services according to their value. When a tax is levied on a commodity according to a certain percentage of the commodity’s value, it is termed as an ad-valorem tax. For instance, when a textile product is imported, a custom duty may be levied at, say 30% of CIF (cost, insurance and freight) value of the textile imported; when petroleum product is imported, an excise tax may also be levied at, say 45% of the CIF value of </w:t>
      </w:r>
      <w:r w:rsidRPr="00D959C6">
        <w:rPr>
          <w:rFonts w:ascii="Arial" w:hAnsi="Arial" w:cs="Arial"/>
          <w:sz w:val="28"/>
          <w:szCs w:val="28"/>
        </w:rPr>
        <w:lastRenderedPageBreak/>
        <w:t>the petroleum imported; when a TV set is imported, an excise tax may also be levied at, say, 100% of the value of the TV set.</w:t>
      </w:r>
    </w:p>
    <w:p w14:paraId="00CA952F" w14:textId="77777777" w:rsidR="00FA1442" w:rsidRPr="00D959C6" w:rsidRDefault="00FA1442" w:rsidP="00FA1442">
      <w:pPr>
        <w:pStyle w:val="NoSpacing"/>
        <w:spacing w:line="360" w:lineRule="auto"/>
        <w:jc w:val="both"/>
        <w:rPr>
          <w:rFonts w:ascii="Arial" w:hAnsi="Arial" w:cs="Arial"/>
          <w:sz w:val="28"/>
          <w:szCs w:val="28"/>
        </w:rPr>
      </w:pPr>
    </w:p>
    <w:p w14:paraId="76C9D07D" w14:textId="031281A5"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In an ad-valorem tax, whatever is the weight or size of goods, the tax determinant is the value of the good</w:t>
      </w:r>
      <w:r w:rsidR="005B6BCD" w:rsidRPr="00D959C6">
        <w:rPr>
          <w:rFonts w:ascii="Arial" w:hAnsi="Arial" w:cs="Arial"/>
          <w:sz w:val="28"/>
          <w:szCs w:val="28"/>
        </w:rPr>
        <w:t>s</w:t>
      </w:r>
      <w:r w:rsidRPr="00D959C6">
        <w:rPr>
          <w:rFonts w:ascii="Arial" w:hAnsi="Arial" w:cs="Arial"/>
          <w:sz w:val="28"/>
          <w:szCs w:val="28"/>
        </w:rPr>
        <w:t xml:space="preserve">, </w:t>
      </w:r>
      <w:r w:rsidR="00D959C6" w:rsidRPr="00D959C6">
        <w:rPr>
          <w:rFonts w:ascii="Arial" w:hAnsi="Arial" w:cs="Arial"/>
          <w:sz w:val="28"/>
          <w:szCs w:val="28"/>
        </w:rPr>
        <w:t>i.e.</w:t>
      </w:r>
      <w:r w:rsidRPr="00D959C6">
        <w:rPr>
          <w:rFonts w:ascii="Arial" w:hAnsi="Arial" w:cs="Arial"/>
          <w:sz w:val="28"/>
          <w:szCs w:val="28"/>
        </w:rPr>
        <w:t>, the tax is charged according to the value of the good. Hence, height, length, weight, quantity or any measurement other than value of the goods are irrelevant for the purpose of charge of an ad-valorem tax. As a result, the higher the value of the goods, the higher the amount of ad-valorem tax to be paid on the goods and vice versa.</w:t>
      </w:r>
    </w:p>
    <w:p w14:paraId="1A4A132D" w14:textId="75E46293"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 </w:t>
      </w:r>
      <w:r w:rsidRPr="00D959C6">
        <w:rPr>
          <w:rFonts w:ascii="Arial" w:hAnsi="Arial" w:cs="Arial"/>
          <w:b/>
          <w:bCs/>
          <w:sz w:val="28"/>
          <w:szCs w:val="28"/>
          <w:u w:val="single"/>
        </w:rPr>
        <w:t>Merits of Ad-valorem tax</w:t>
      </w:r>
    </w:p>
    <w:p w14:paraId="26CE548E"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The following are the advantages of ad-valorem tax compared to specific taxes </w:t>
      </w:r>
    </w:p>
    <w:p w14:paraId="7C2B7DC5" w14:textId="478355D8" w:rsidR="00FA1442" w:rsidRPr="00D959C6" w:rsidRDefault="00FA1442" w:rsidP="00FA1442">
      <w:pPr>
        <w:pStyle w:val="NoSpacing"/>
        <w:numPr>
          <w:ilvl w:val="0"/>
          <w:numId w:val="11"/>
        </w:numPr>
        <w:spacing w:line="360" w:lineRule="auto"/>
        <w:jc w:val="both"/>
        <w:rPr>
          <w:rFonts w:ascii="Arial" w:hAnsi="Arial" w:cs="Arial"/>
          <w:sz w:val="28"/>
          <w:szCs w:val="28"/>
        </w:rPr>
      </w:pPr>
      <w:r w:rsidRPr="00D959C6">
        <w:rPr>
          <w:rFonts w:ascii="Arial" w:hAnsi="Arial" w:cs="Arial"/>
          <w:b/>
          <w:bCs/>
          <w:sz w:val="28"/>
          <w:szCs w:val="28"/>
        </w:rPr>
        <w:t>Easily found out</w:t>
      </w:r>
      <w:r w:rsidR="005B6BCD" w:rsidRPr="00D959C6">
        <w:rPr>
          <w:rFonts w:ascii="Arial" w:hAnsi="Arial" w:cs="Arial"/>
          <w:sz w:val="28"/>
          <w:szCs w:val="28"/>
        </w:rPr>
        <w:t xml:space="preserve">: </w:t>
      </w:r>
      <w:r w:rsidRPr="00D959C6">
        <w:rPr>
          <w:rFonts w:ascii="Arial" w:hAnsi="Arial" w:cs="Arial"/>
          <w:sz w:val="28"/>
          <w:szCs w:val="28"/>
        </w:rPr>
        <w:t>One advantage of an ad-valorem tax is that the tax payable is calculated only on the total value of the goods to be taxed. The value of the goods to be taxed can be more easily found from the documents than their weight, length, size, quantity, etc. In some situations, the measurement (weight, size, length) of the imported article may not be declared on the documents</w:t>
      </w:r>
    </w:p>
    <w:p w14:paraId="2697C401" w14:textId="506D0841" w:rsidR="00FA1442" w:rsidRPr="00D959C6" w:rsidRDefault="005B6BCD" w:rsidP="00FA1442">
      <w:pPr>
        <w:pStyle w:val="NoSpacing"/>
        <w:numPr>
          <w:ilvl w:val="0"/>
          <w:numId w:val="11"/>
        </w:numPr>
        <w:spacing w:line="360" w:lineRule="auto"/>
        <w:jc w:val="both"/>
        <w:rPr>
          <w:rFonts w:ascii="Arial" w:hAnsi="Arial" w:cs="Arial"/>
          <w:sz w:val="28"/>
          <w:szCs w:val="28"/>
        </w:rPr>
      </w:pPr>
      <w:r w:rsidRPr="00D959C6">
        <w:rPr>
          <w:rFonts w:ascii="Arial" w:hAnsi="Arial" w:cs="Arial"/>
          <w:b/>
          <w:bCs/>
          <w:sz w:val="28"/>
          <w:szCs w:val="28"/>
        </w:rPr>
        <w:t>E</w:t>
      </w:r>
      <w:r w:rsidR="00FA1442" w:rsidRPr="00D959C6">
        <w:rPr>
          <w:rFonts w:ascii="Arial" w:hAnsi="Arial" w:cs="Arial"/>
          <w:b/>
          <w:bCs/>
          <w:sz w:val="28"/>
          <w:szCs w:val="28"/>
        </w:rPr>
        <w:t>quitable</w:t>
      </w:r>
      <w:r w:rsidRPr="00D959C6">
        <w:rPr>
          <w:rFonts w:ascii="Arial" w:hAnsi="Arial" w:cs="Arial"/>
          <w:b/>
          <w:bCs/>
          <w:sz w:val="28"/>
          <w:szCs w:val="28"/>
        </w:rPr>
        <w:t>:</w:t>
      </w:r>
      <w:r w:rsidRPr="00D959C6">
        <w:rPr>
          <w:rFonts w:ascii="Arial" w:hAnsi="Arial" w:cs="Arial"/>
          <w:sz w:val="28"/>
          <w:szCs w:val="28"/>
        </w:rPr>
        <w:t xml:space="preserve"> </w:t>
      </w:r>
      <w:r w:rsidR="00FA1442" w:rsidRPr="00D959C6">
        <w:rPr>
          <w:rFonts w:ascii="Arial" w:hAnsi="Arial" w:cs="Arial"/>
          <w:sz w:val="28"/>
          <w:szCs w:val="28"/>
        </w:rPr>
        <w:t xml:space="preserve">Another advantage of an ad-valorem tax is that it is more equitable in the sense that it keeps the burden of tax steady. During the time of boom and inflation, the tax liability of taxpayers tends to rise and in times of deflation and depression, the tax liability also </w:t>
      </w:r>
      <w:proofErr w:type="gramStart"/>
      <w:r w:rsidR="00FA1442" w:rsidRPr="00D959C6">
        <w:rPr>
          <w:rFonts w:ascii="Arial" w:hAnsi="Arial" w:cs="Arial"/>
          <w:sz w:val="28"/>
          <w:szCs w:val="28"/>
        </w:rPr>
        <w:t>go</w:t>
      </w:r>
      <w:proofErr w:type="gramEnd"/>
      <w:r w:rsidR="00FA1442" w:rsidRPr="00D959C6">
        <w:rPr>
          <w:rFonts w:ascii="Arial" w:hAnsi="Arial" w:cs="Arial"/>
          <w:sz w:val="28"/>
          <w:szCs w:val="28"/>
        </w:rPr>
        <w:t xml:space="preserve"> down.</w:t>
      </w:r>
    </w:p>
    <w:p w14:paraId="6E6BC5EF" w14:textId="6FCADD6C" w:rsidR="00FA1442" w:rsidRPr="00D959C6" w:rsidRDefault="00FA1442" w:rsidP="00FA1442">
      <w:pPr>
        <w:pStyle w:val="NoSpacing"/>
        <w:numPr>
          <w:ilvl w:val="0"/>
          <w:numId w:val="11"/>
        </w:numPr>
        <w:spacing w:line="360" w:lineRule="auto"/>
        <w:jc w:val="both"/>
        <w:rPr>
          <w:rFonts w:ascii="Arial" w:hAnsi="Arial" w:cs="Arial"/>
          <w:sz w:val="28"/>
          <w:szCs w:val="28"/>
        </w:rPr>
      </w:pPr>
      <w:r w:rsidRPr="00D959C6">
        <w:rPr>
          <w:rFonts w:ascii="Arial" w:hAnsi="Arial" w:cs="Arial"/>
          <w:b/>
          <w:bCs/>
          <w:sz w:val="28"/>
          <w:szCs w:val="28"/>
        </w:rPr>
        <w:t>Higher revenue</w:t>
      </w:r>
      <w:r w:rsidR="005B6BCD" w:rsidRPr="00D959C6">
        <w:rPr>
          <w:rFonts w:ascii="Arial" w:hAnsi="Arial" w:cs="Arial"/>
          <w:sz w:val="28"/>
          <w:szCs w:val="28"/>
        </w:rPr>
        <w:t xml:space="preserve">: </w:t>
      </w:r>
      <w:r w:rsidRPr="00D959C6">
        <w:rPr>
          <w:rFonts w:ascii="Arial" w:hAnsi="Arial" w:cs="Arial"/>
          <w:sz w:val="28"/>
          <w:szCs w:val="28"/>
        </w:rPr>
        <w:t>An ad-valorem tax brings higher amount of revenue to the government during the periods of rising prices (inflation). This is because when the price (value) of commodity increases, the amounts of ad-valorem taxes to be charged also increases.</w:t>
      </w:r>
    </w:p>
    <w:p w14:paraId="3795634D" w14:textId="77777777" w:rsidR="00FA1442" w:rsidRPr="00D959C6" w:rsidRDefault="00FA1442" w:rsidP="00FA1442">
      <w:pPr>
        <w:pStyle w:val="NoSpacing"/>
        <w:spacing w:line="360" w:lineRule="auto"/>
        <w:jc w:val="both"/>
        <w:rPr>
          <w:rFonts w:ascii="Arial" w:hAnsi="Arial" w:cs="Arial"/>
          <w:sz w:val="28"/>
          <w:szCs w:val="28"/>
        </w:rPr>
      </w:pPr>
    </w:p>
    <w:p w14:paraId="790F5603" w14:textId="77777777" w:rsidR="00FA1442" w:rsidRPr="00D959C6" w:rsidRDefault="00FA1442" w:rsidP="00FA1442">
      <w:pPr>
        <w:pStyle w:val="NoSpacing"/>
        <w:spacing w:line="360" w:lineRule="auto"/>
        <w:jc w:val="both"/>
        <w:rPr>
          <w:rFonts w:ascii="Arial" w:hAnsi="Arial" w:cs="Arial"/>
          <w:b/>
          <w:bCs/>
          <w:sz w:val="28"/>
          <w:szCs w:val="28"/>
          <w:u w:val="single"/>
        </w:rPr>
      </w:pPr>
      <w:r w:rsidRPr="00D959C6">
        <w:rPr>
          <w:rFonts w:ascii="Arial" w:hAnsi="Arial" w:cs="Arial"/>
          <w:b/>
          <w:bCs/>
          <w:sz w:val="28"/>
          <w:szCs w:val="28"/>
          <w:u w:val="single"/>
        </w:rPr>
        <w:t>Demerits of Ad-valorem taxes</w:t>
      </w:r>
    </w:p>
    <w:p w14:paraId="5C63B783"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The following are drawbacks of an ad-valorem taxes </w:t>
      </w:r>
    </w:p>
    <w:p w14:paraId="78CE346C" w14:textId="0B252C12" w:rsidR="00FA1442" w:rsidRPr="00D959C6" w:rsidRDefault="00FA1442" w:rsidP="00FA1442">
      <w:pPr>
        <w:pStyle w:val="NoSpacing"/>
        <w:numPr>
          <w:ilvl w:val="0"/>
          <w:numId w:val="11"/>
        </w:numPr>
        <w:spacing w:line="360" w:lineRule="auto"/>
        <w:jc w:val="both"/>
        <w:rPr>
          <w:rFonts w:ascii="Arial" w:hAnsi="Arial" w:cs="Arial"/>
          <w:sz w:val="28"/>
          <w:szCs w:val="28"/>
        </w:rPr>
      </w:pPr>
      <w:r w:rsidRPr="00D959C6">
        <w:rPr>
          <w:rFonts w:ascii="Arial" w:hAnsi="Arial" w:cs="Arial"/>
          <w:b/>
          <w:bCs/>
          <w:sz w:val="28"/>
          <w:szCs w:val="28"/>
        </w:rPr>
        <w:t>Possibility of evasion</w:t>
      </w:r>
      <w:r w:rsidR="005B6BCD" w:rsidRPr="00D959C6">
        <w:rPr>
          <w:rFonts w:ascii="Arial" w:hAnsi="Arial" w:cs="Arial"/>
          <w:sz w:val="28"/>
          <w:szCs w:val="28"/>
        </w:rPr>
        <w:t xml:space="preserve">: </w:t>
      </w:r>
      <w:r w:rsidRPr="00D959C6">
        <w:rPr>
          <w:rFonts w:ascii="Arial" w:hAnsi="Arial" w:cs="Arial"/>
          <w:sz w:val="28"/>
          <w:szCs w:val="28"/>
        </w:rPr>
        <w:t xml:space="preserve">One of the main </w:t>
      </w:r>
      <w:r w:rsidR="005B687C" w:rsidRPr="00D959C6">
        <w:rPr>
          <w:rFonts w:ascii="Arial" w:hAnsi="Arial" w:cs="Arial"/>
          <w:sz w:val="28"/>
          <w:szCs w:val="28"/>
        </w:rPr>
        <w:t>problems</w:t>
      </w:r>
      <w:r w:rsidRPr="00D959C6">
        <w:rPr>
          <w:rFonts w:ascii="Arial" w:hAnsi="Arial" w:cs="Arial"/>
          <w:sz w:val="28"/>
          <w:szCs w:val="28"/>
        </w:rPr>
        <w:t xml:space="preserve"> is that it is difficult to know the real value of the commodity at the time of imposing the tax since traders generally understate the value of the commodities in their invoice in order to escape the burden of ad-valorem tax.</w:t>
      </w:r>
    </w:p>
    <w:p w14:paraId="2DB16DC7" w14:textId="6E86EBBA" w:rsidR="00FA1442" w:rsidRPr="00D959C6" w:rsidRDefault="00FA1442" w:rsidP="00FA1442">
      <w:pPr>
        <w:pStyle w:val="NoSpacing"/>
        <w:numPr>
          <w:ilvl w:val="0"/>
          <w:numId w:val="11"/>
        </w:numPr>
        <w:spacing w:line="360" w:lineRule="auto"/>
        <w:jc w:val="both"/>
        <w:rPr>
          <w:rFonts w:ascii="Arial" w:hAnsi="Arial" w:cs="Arial"/>
          <w:b/>
          <w:bCs/>
          <w:sz w:val="28"/>
          <w:szCs w:val="28"/>
        </w:rPr>
      </w:pPr>
      <w:r w:rsidRPr="00D959C6">
        <w:rPr>
          <w:rFonts w:ascii="Arial" w:hAnsi="Arial" w:cs="Arial"/>
          <w:b/>
          <w:bCs/>
          <w:sz w:val="28"/>
          <w:szCs w:val="28"/>
        </w:rPr>
        <w:t>Inconvenient</w:t>
      </w:r>
      <w:r w:rsidR="005B6BCD" w:rsidRPr="00D959C6">
        <w:rPr>
          <w:rFonts w:ascii="Arial" w:hAnsi="Arial" w:cs="Arial"/>
          <w:b/>
          <w:bCs/>
          <w:sz w:val="28"/>
          <w:szCs w:val="28"/>
        </w:rPr>
        <w:t xml:space="preserve">: </w:t>
      </w:r>
      <w:r w:rsidRPr="00D959C6">
        <w:rPr>
          <w:rFonts w:ascii="Arial" w:hAnsi="Arial" w:cs="Arial"/>
          <w:sz w:val="28"/>
          <w:szCs w:val="28"/>
        </w:rPr>
        <w:t>Under ad-valorem basis, the tax is imposed based on the value of the goods. However, there is a chance for controversy whether C</w:t>
      </w:r>
      <w:r w:rsidR="005B687C" w:rsidRPr="00D959C6">
        <w:rPr>
          <w:rFonts w:ascii="Arial" w:hAnsi="Arial" w:cs="Arial"/>
          <w:sz w:val="28"/>
          <w:szCs w:val="28"/>
        </w:rPr>
        <w:t>I</w:t>
      </w:r>
      <w:r w:rsidRPr="00D959C6">
        <w:rPr>
          <w:rFonts w:ascii="Arial" w:hAnsi="Arial" w:cs="Arial"/>
          <w:sz w:val="28"/>
          <w:szCs w:val="28"/>
        </w:rPr>
        <w:t>F value, purchase cost or local selling price should be taken into account for levy of tax. It is extremely difficult to estimate the value of thousands of articles imported from large number of countries if the tax is based on C</w:t>
      </w:r>
      <w:r w:rsidR="005B687C" w:rsidRPr="00D959C6">
        <w:rPr>
          <w:rFonts w:ascii="Arial" w:hAnsi="Arial" w:cs="Arial"/>
          <w:sz w:val="28"/>
          <w:szCs w:val="28"/>
        </w:rPr>
        <w:t>I</w:t>
      </w:r>
      <w:r w:rsidRPr="00D959C6">
        <w:rPr>
          <w:rFonts w:ascii="Arial" w:hAnsi="Arial" w:cs="Arial"/>
          <w:sz w:val="28"/>
          <w:szCs w:val="28"/>
        </w:rPr>
        <w:t xml:space="preserve">F value and if the insurance cost and/or freight cost are not covered by the importer and not incorporated in the document. Hence, ad-valorem taxes are difficult to administer and collect. </w:t>
      </w:r>
    </w:p>
    <w:p w14:paraId="7EF9257F" w14:textId="489795F2" w:rsidR="00FA1442" w:rsidRPr="00D959C6" w:rsidRDefault="00FA1442" w:rsidP="00FA1442">
      <w:pPr>
        <w:pStyle w:val="NoSpacing"/>
        <w:numPr>
          <w:ilvl w:val="0"/>
          <w:numId w:val="11"/>
        </w:numPr>
        <w:spacing w:line="360" w:lineRule="auto"/>
        <w:jc w:val="both"/>
        <w:rPr>
          <w:rFonts w:ascii="Arial" w:hAnsi="Arial" w:cs="Arial"/>
          <w:sz w:val="28"/>
          <w:szCs w:val="28"/>
        </w:rPr>
      </w:pPr>
      <w:r w:rsidRPr="00D959C6">
        <w:rPr>
          <w:rFonts w:ascii="Arial" w:hAnsi="Arial" w:cs="Arial"/>
          <w:b/>
          <w:bCs/>
          <w:sz w:val="28"/>
          <w:szCs w:val="28"/>
        </w:rPr>
        <w:t>Uncertain revenue</w:t>
      </w:r>
      <w:r w:rsidR="005B6BCD" w:rsidRPr="00D959C6">
        <w:rPr>
          <w:rFonts w:ascii="Arial" w:hAnsi="Arial" w:cs="Arial"/>
          <w:b/>
          <w:bCs/>
          <w:sz w:val="28"/>
          <w:szCs w:val="28"/>
        </w:rPr>
        <w:t>:</w:t>
      </w:r>
      <w:r w:rsidR="005B6BCD" w:rsidRPr="00D959C6">
        <w:rPr>
          <w:rFonts w:ascii="Arial" w:hAnsi="Arial" w:cs="Arial"/>
          <w:sz w:val="28"/>
          <w:szCs w:val="28"/>
        </w:rPr>
        <w:t xml:space="preserve"> </w:t>
      </w:r>
      <w:r w:rsidRPr="00D959C6">
        <w:rPr>
          <w:rFonts w:ascii="Arial" w:hAnsi="Arial" w:cs="Arial"/>
          <w:sz w:val="28"/>
          <w:szCs w:val="28"/>
        </w:rPr>
        <w:t>The government cannot correctly predict the revenue yield from ad-valorem taxes. This is because under the ad-valorem basis, revenue yield will rise or fall depending on the rise or fall of the value of the goods</w:t>
      </w:r>
      <w:r w:rsidR="005B687C" w:rsidRPr="00D959C6">
        <w:rPr>
          <w:rFonts w:ascii="Arial" w:hAnsi="Arial" w:cs="Arial"/>
          <w:sz w:val="28"/>
          <w:szCs w:val="28"/>
        </w:rPr>
        <w:t xml:space="preserve"> imported</w:t>
      </w:r>
      <w:r w:rsidRPr="00D959C6">
        <w:rPr>
          <w:rFonts w:ascii="Arial" w:hAnsi="Arial" w:cs="Arial"/>
          <w:sz w:val="28"/>
          <w:szCs w:val="28"/>
        </w:rPr>
        <w:t>. Hence, there is no certainty with regard to the rationalization of budget estimate of this revenue.</w:t>
      </w:r>
    </w:p>
    <w:p w14:paraId="37206D6D" w14:textId="77777777" w:rsidR="00FA1442" w:rsidRPr="00D959C6" w:rsidRDefault="00FA1442" w:rsidP="00FA1442">
      <w:pPr>
        <w:pStyle w:val="NoSpacing"/>
        <w:spacing w:line="360" w:lineRule="auto"/>
        <w:jc w:val="both"/>
        <w:rPr>
          <w:rFonts w:ascii="Arial" w:hAnsi="Arial" w:cs="Arial"/>
          <w:sz w:val="28"/>
          <w:szCs w:val="28"/>
        </w:rPr>
      </w:pPr>
    </w:p>
    <w:p w14:paraId="7212C4D6" w14:textId="64509A41" w:rsidR="00FA1442" w:rsidRPr="00D959C6" w:rsidRDefault="00FA1442" w:rsidP="005B687C">
      <w:pPr>
        <w:pStyle w:val="NoSpacing"/>
        <w:numPr>
          <w:ilvl w:val="0"/>
          <w:numId w:val="12"/>
        </w:numPr>
        <w:spacing w:line="360" w:lineRule="auto"/>
        <w:jc w:val="both"/>
        <w:rPr>
          <w:rFonts w:ascii="Arial" w:hAnsi="Arial" w:cs="Arial"/>
          <w:b/>
          <w:bCs/>
          <w:sz w:val="28"/>
          <w:szCs w:val="28"/>
        </w:rPr>
      </w:pPr>
      <w:r w:rsidRPr="00D959C6">
        <w:rPr>
          <w:rFonts w:ascii="Arial" w:hAnsi="Arial" w:cs="Arial"/>
          <w:b/>
          <w:bCs/>
          <w:sz w:val="28"/>
          <w:szCs w:val="28"/>
        </w:rPr>
        <w:t>Specific taxes</w:t>
      </w:r>
    </w:p>
    <w:p w14:paraId="55164891"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 xml:space="preserve">Specific taxes are taxes which are levied on goods and services at a fixed amount based on their weight, size, quantity or any other measurement other than the value of goods and services. For the purpose of determining specific tax, it is not the value of the good and service which is irrelevant, rather the unit of measurement. For instance, a Br 30 excise tax on petroleum per liter </w:t>
      </w:r>
      <w:r w:rsidRPr="00D959C6">
        <w:rPr>
          <w:rFonts w:ascii="Arial" w:hAnsi="Arial" w:cs="Arial"/>
          <w:sz w:val="28"/>
          <w:szCs w:val="28"/>
        </w:rPr>
        <w:lastRenderedPageBreak/>
        <w:t>may be levied by the government. If excise tax on petroleum is Br 30 per liter, then Br 30 tax is charged for one liter of petroleum; Br 300 tax is charged for ten liters of petroleum, etc. Similarly, if a Br 45 import tax on textiles per meter, a Br 0.22 import tax on paper per ream, a Br 0.15 excise tax on salt per kilogram is levied.</w:t>
      </w:r>
    </w:p>
    <w:p w14:paraId="13295BCD" w14:textId="77777777" w:rsidR="00FA1442" w:rsidRPr="00D959C6" w:rsidRDefault="00FA1442" w:rsidP="00FA1442">
      <w:pPr>
        <w:pStyle w:val="NoSpacing"/>
        <w:spacing w:line="360" w:lineRule="auto"/>
        <w:jc w:val="both"/>
        <w:rPr>
          <w:rFonts w:ascii="Arial" w:hAnsi="Arial" w:cs="Arial"/>
          <w:b/>
          <w:bCs/>
          <w:sz w:val="28"/>
          <w:szCs w:val="28"/>
        </w:rPr>
      </w:pPr>
      <w:r w:rsidRPr="00D959C6">
        <w:rPr>
          <w:rFonts w:ascii="Arial" w:hAnsi="Arial" w:cs="Arial"/>
          <w:b/>
          <w:bCs/>
          <w:sz w:val="28"/>
          <w:szCs w:val="28"/>
        </w:rPr>
        <w:t xml:space="preserve">Merits of specific taxes </w:t>
      </w:r>
    </w:p>
    <w:p w14:paraId="34B37435"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The following are the advantages of specific taxes compared to ad-valorem taxes</w:t>
      </w:r>
    </w:p>
    <w:p w14:paraId="6E114281" w14:textId="22B74295" w:rsidR="00FA1442" w:rsidRPr="00D959C6" w:rsidRDefault="00FA1442" w:rsidP="00FA1442">
      <w:pPr>
        <w:pStyle w:val="NoSpacing"/>
        <w:numPr>
          <w:ilvl w:val="1"/>
          <w:numId w:val="12"/>
        </w:numPr>
        <w:spacing w:line="360" w:lineRule="auto"/>
        <w:jc w:val="both"/>
        <w:rPr>
          <w:rFonts w:ascii="Arial" w:hAnsi="Arial" w:cs="Arial"/>
          <w:sz w:val="28"/>
          <w:szCs w:val="28"/>
        </w:rPr>
      </w:pPr>
      <w:r w:rsidRPr="00D959C6">
        <w:rPr>
          <w:rFonts w:ascii="Arial" w:hAnsi="Arial" w:cs="Arial"/>
          <w:b/>
          <w:bCs/>
          <w:sz w:val="28"/>
          <w:szCs w:val="28"/>
        </w:rPr>
        <w:t>Less possibility of tax evasion</w:t>
      </w:r>
      <w:r w:rsidR="005B687C" w:rsidRPr="00D959C6">
        <w:rPr>
          <w:rFonts w:ascii="Arial" w:hAnsi="Arial" w:cs="Arial"/>
          <w:sz w:val="28"/>
          <w:szCs w:val="28"/>
        </w:rPr>
        <w:t xml:space="preserve">: </w:t>
      </w:r>
      <w:r w:rsidRPr="00D959C6">
        <w:rPr>
          <w:rFonts w:ascii="Arial" w:hAnsi="Arial" w:cs="Arial"/>
          <w:sz w:val="28"/>
          <w:szCs w:val="28"/>
        </w:rPr>
        <w:t>Specific taxes are imposed on unit measurement. The unit of measurement are easily ascertainable and hence, there is less chance of tax evasion.</w:t>
      </w:r>
    </w:p>
    <w:p w14:paraId="28A7BD07" w14:textId="72B21087" w:rsidR="00FA1442" w:rsidRPr="00D959C6" w:rsidRDefault="00FA1442" w:rsidP="00FA1442">
      <w:pPr>
        <w:pStyle w:val="NoSpacing"/>
        <w:numPr>
          <w:ilvl w:val="1"/>
          <w:numId w:val="12"/>
        </w:numPr>
        <w:spacing w:line="360" w:lineRule="auto"/>
        <w:jc w:val="both"/>
        <w:rPr>
          <w:rFonts w:ascii="Arial" w:hAnsi="Arial" w:cs="Arial"/>
          <w:sz w:val="28"/>
          <w:szCs w:val="28"/>
        </w:rPr>
      </w:pPr>
      <w:r w:rsidRPr="00D959C6">
        <w:rPr>
          <w:rFonts w:ascii="Arial" w:hAnsi="Arial" w:cs="Arial"/>
          <w:b/>
          <w:bCs/>
          <w:sz w:val="28"/>
          <w:szCs w:val="28"/>
        </w:rPr>
        <w:t>Convenient</w:t>
      </w:r>
      <w:r w:rsidR="005B687C" w:rsidRPr="00D959C6">
        <w:rPr>
          <w:rFonts w:ascii="Arial" w:hAnsi="Arial" w:cs="Arial"/>
          <w:sz w:val="28"/>
          <w:szCs w:val="28"/>
        </w:rPr>
        <w:t xml:space="preserve">: </w:t>
      </w:r>
      <w:r w:rsidRPr="00D959C6">
        <w:rPr>
          <w:rFonts w:ascii="Arial" w:hAnsi="Arial" w:cs="Arial"/>
          <w:sz w:val="28"/>
          <w:szCs w:val="28"/>
        </w:rPr>
        <w:t>The other advantage of a specific tax is that it is easy to levy and more convenient to collect. Once it is possible to identify the goods, it is collected either according to the weight, size, or quantity of the commodity.</w:t>
      </w:r>
    </w:p>
    <w:p w14:paraId="719E8AFE" w14:textId="234A76D8" w:rsidR="002A11A0" w:rsidRPr="00D959C6" w:rsidRDefault="00FA1442" w:rsidP="00FA1442">
      <w:pPr>
        <w:pStyle w:val="NoSpacing"/>
        <w:numPr>
          <w:ilvl w:val="1"/>
          <w:numId w:val="12"/>
        </w:numPr>
        <w:spacing w:line="360" w:lineRule="auto"/>
        <w:jc w:val="both"/>
        <w:rPr>
          <w:rFonts w:ascii="Arial" w:hAnsi="Arial" w:cs="Arial"/>
          <w:sz w:val="28"/>
          <w:szCs w:val="28"/>
        </w:rPr>
      </w:pPr>
      <w:r w:rsidRPr="00D959C6">
        <w:rPr>
          <w:rFonts w:ascii="Arial" w:hAnsi="Arial" w:cs="Arial"/>
          <w:b/>
          <w:bCs/>
          <w:sz w:val="28"/>
          <w:szCs w:val="28"/>
        </w:rPr>
        <w:t>Certain revenue</w:t>
      </w:r>
      <w:r w:rsidR="005B687C" w:rsidRPr="00D959C6">
        <w:rPr>
          <w:rFonts w:ascii="Arial" w:hAnsi="Arial" w:cs="Arial"/>
          <w:sz w:val="28"/>
          <w:szCs w:val="28"/>
        </w:rPr>
        <w:t xml:space="preserve">: </w:t>
      </w:r>
      <w:r w:rsidRPr="00D959C6">
        <w:rPr>
          <w:rFonts w:ascii="Arial" w:hAnsi="Arial" w:cs="Arial"/>
          <w:sz w:val="28"/>
          <w:szCs w:val="28"/>
        </w:rPr>
        <w:t>The government can correctly predict the revenue yield from specific taxes. This is because the rise or fall of the value of the commodity will not have adverse effect on the revenue to be yield. Hence, there is certainty with regard to the rationalization of budget estimates of this revenue.</w:t>
      </w:r>
    </w:p>
    <w:p w14:paraId="2ABC042F" w14:textId="55A68DE6" w:rsidR="00FA1442" w:rsidRPr="00D959C6" w:rsidRDefault="00FA1442" w:rsidP="00FA1442">
      <w:pPr>
        <w:pStyle w:val="NoSpacing"/>
        <w:spacing w:line="360" w:lineRule="auto"/>
        <w:jc w:val="both"/>
        <w:rPr>
          <w:rFonts w:ascii="Arial" w:hAnsi="Arial" w:cs="Arial"/>
          <w:b/>
          <w:bCs/>
          <w:sz w:val="28"/>
          <w:szCs w:val="28"/>
          <w:u w:val="single"/>
        </w:rPr>
      </w:pPr>
      <w:r w:rsidRPr="00D959C6">
        <w:rPr>
          <w:rFonts w:ascii="Arial" w:hAnsi="Arial" w:cs="Arial"/>
          <w:b/>
          <w:bCs/>
          <w:sz w:val="28"/>
          <w:szCs w:val="28"/>
          <w:u w:val="single"/>
        </w:rPr>
        <w:t xml:space="preserve">Demerits of specific taxes </w:t>
      </w:r>
    </w:p>
    <w:p w14:paraId="09F9485C"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The following are drawbacks of specific taxes</w:t>
      </w:r>
    </w:p>
    <w:p w14:paraId="770CB4C3" w14:textId="78EE7B30" w:rsidR="00FA1442" w:rsidRPr="00D959C6" w:rsidRDefault="00FA1442" w:rsidP="005B687C">
      <w:pPr>
        <w:pStyle w:val="NoSpacing"/>
        <w:numPr>
          <w:ilvl w:val="0"/>
          <w:numId w:val="23"/>
        </w:numPr>
        <w:spacing w:line="360" w:lineRule="auto"/>
        <w:jc w:val="both"/>
        <w:rPr>
          <w:rFonts w:ascii="Arial" w:hAnsi="Arial" w:cs="Arial"/>
          <w:sz w:val="28"/>
          <w:szCs w:val="28"/>
        </w:rPr>
      </w:pPr>
      <w:r w:rsidRPr="00D959C6">
        <w:rPr>
          <w:rFonts w:ascii="Arial" w:hAnsi="Arial" w:cs="Arial"/>
          <w:b/>
          <w:bCs/>
          <w:sz w:val="28"/>
          <w:szCs w:val="28"/>
        </w:rPr>
        <w:t>Not equitable</w:t>
      </w:r>
      <w:r w:rsidR="005B687C" w:rsidRPr="00D959C6">
        <w:rPr>
          <w:rFonts w:ascii="Arial" w:hAnsi="Arial" w:cs="Arial"/>
          <w:sz w:val="28"/>
          <w:szCs w:val="28"/>
        </w:rPr>
        <w:t xml:space="preserve">: </w:t>
      </w:r>
      <w:r w:rsidRPr="00D959C6">
        <w:rPr>
          <w:rFonts w:ascii="Arial" w:hAnsi="Arial" w:cs="Arial"/>
          <w:sz w:val="28"/>
          <w:szCs w:val="28"/>
        </w:rPr>
        <w:t>One disadvantage of this tax is that, it does not take into consideration the value of the commodity. Consequently, a cheap and costly object may be taxed at the same rate.</w:t>
      </w:r>
    </w:p>
    <w:p w14:paraId="61121F43" w14:textId="3271CF49" w:rsidR="00FA1442" w:rsidRPr="00D959C6" w:rsidRDefault="00FA1442" w:rsidP="00FA1442">
      <w:pPr>
        <w:pStyle w:val="NoSpacing"/>
        <w:numPr>
          <w:ilvl w:val="0"/>
          <w:numId w:val="23"/>
        </w:numPr>
        <w:spacing w:line="360" w:lineRule="auto"/>
        <w:jc w:val="both"/>
        <w:rPr>
          <w:rFonts w:ascii="Arial" w:hAnsi="Arial" w:cs="Arial"/>
          <w:b/>
          <w:bCs/>
          <w:sz w:val="28"/>
          <w:szCs w:val="28"/>
        </w:rPr>
      </w:pPr>
      <w:r w:rsidRPr="00D959C6">
        <w:rPr>
          <w:rFonts w:ascii="Arial" w:hAnsi="Arial" w:cs="Arial"/>
          <w:b/>
          <w:bCs/>
          <w:sz w:val="28"/>
          <w:szCs w:val="28"/>
        </w:rPr>
        <w:lastRenderedPageBreak/>
        <w:t>Static in revenue yield</w:t>
      </w:r>
      <w:r w:rsidR="005B687C" w:rsidRPr="00D959C6">
        <w:rPr>
          <w:rFonts w:ascii="Arial" w:hAnsi="Arial" w:cs="Arial"/>
          <w:b/>
          <w:bCs/>
          <w:sz w:val="28"/>
          <w:szCs w:val="28"/>
        </w:rPr>
        <w:t xml:space="preserve">: </w:t>
      </w:r>
      <w:r w:rsidRPr="00D959C6">
        <w:rPr>
          <w:rFonts w:ascii="Arial" w:hAnsi="Arial" w:cs="Arial"/>
          <w:sz w:val="28"/>
          <w:szCs w:val="28"/>
        </w:rPr>
        <w:t xml:space="preserve">Specific taxes keep the revenue yield of the government static, </w:t>
      </w:r>
      <w:proofErr w:type="spellStart"/>
      <w:proofErr w:type="gramStart"/>
      <w:r w:rsidRPr="00D959C6">
        <w:rPr>
          <w:rFonts w:ascii="Arial" w:hAnsi="Arial" w:cs="Arial"/>
          <w:sz w:val="28"/>
          <w:szCs w:val="28"/>
        </w:rPr>
        <w:t>i,e</w:t>
      </w:r>
      <w:proofErr w:type="spellEnd"/>
      <w:proofErr w:type="gramEnd"/>
      <w:r w:rsidRPr="00D959C6">
        <w:rPr>
          <w:rFonts w:ascii="Arial" w:hAnsi="Arial" w:cs="Arial"/>
          <w:sz w:val="28"/>
          <w:szCs w:val="28"/>
        </w:rPr>
        <w:t xml:space="preserve"> it will not generate large volume of revenue during the inflationary period. </w:t>
      </w:r>
    </w:p>
    <w:p w14:paraId="14595EDB" w14:textId="471158FA" w:rsidR="00FA1442" w:rsidRPr="00D959C6" w:rsidRDefault="00FA1442" w:rsidP="005B687C">
      <w:pPr>
        <w:pStyle w:val="NoSpacing"/>
        <w:numPr>
          <w:ilvl w:val="0"/>
          <w:numId w:val="23"/>
        </w:numPr>
        <w:spacing w:line="360" w:lineRule="auto"/>
        <w:jc w:val="both"/>
        <w:rPr>
          <w:rFonts w:ascii="Arial" w:hAnsi="Arial" w:cs="Arial"/>
          <w:sz w:val="28"/>
          <w:szCs w:val="28"/>
        </w:rPr>
      </w:pPr>
      <w:r w:rsidRPr="00D959C6">
        <w:rPr>
          <w:rFonts w:ascii="Arial" w:hAnsi="Arial" w:cs="Arial"/>
          <w:b/>
          <w:bCs/>
          <w:sz w:val="28"/>
          <w:szCs w:val="28"/>
        </w:rPr>
        <w:t>Increase tax burden</w:t>
      </w:r>
      <w:r w:rsidR="005B687C" w:rsidRPr="00D959C6">
        <w:rPr>
          <w:rFonts w:ascii="Arial" w:hAnsi="Arial" w:cs="Arial"/>
          <w:sz w:val="28"/>
          <w:szCs w:val="28"/>
        </w:rPr>
        <w:t xml:space="preserve">: </w:t>
      </w:r>
      <w:r w:rsidRPr="00D959C6">
        <w:rPr>
          <w:rFonts w:ascii="Arial" w:hAnsi="Arial" w:cs="Arial"/>
          <w:sz w:val="28"/>
          <w:szCs w:val="28"/>
        </w:rPr>
        <w:t xml:space="preserve">During recession periods, specific taxes </w:t>
      </w:r>
      <w:r w:rsidR="005B687C" w:rsidRPr="00D959C6">
        <w:rPr>
          <w:rFonts w:ascii="Arial" w:hAnsi="Arial" w:cs="Arial"/>
          <w:sz w:val="28"/>
          <w:szCs w:val="28"/>
        </w:rPr>
        <w:t>increase</w:t>
      </w:r>
      <w:r w:rsidRPr="00D959C6">
        <w:rPr>
          <w:rFonts w:ascii="Arial" w:hAnsi="Arial" w:cs="Arial"/>
          <w:sz w:val="28"/>
          <w:szCs w:val="28"/>
        </w:rPr>
        <w:t xml:space="preserve"> the tax burden on taxpayers. This is because during recession period there is an overall downward trend in prices whereas the specific taxes are levied on the basis of the measurement of goods.</w:t>
      </w:r>
    </w:p>
    <w:p w14:paraId="54A995A3"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The basic differences between ad-valorem and specific taxes can be summarized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
        <w:gridCol w:w="2058"/>
        <w:gridCol w:w="3313"/>
        <w:gridCol w:w="3601"/>
      </w:tblGrid>
      <w:tr w:rsidR="00D959C6" w:rsidRPr="00D959C6" w14:paraId="5419E460" w14:textId="77777777" w:rsidTr="00DF622E">
        <w:tc>
          <w:tcPr>
            <w:tcW w:w="378" w:type="dxa"/>
            <w:shd w:val="clear" w:color="auto" w:fill="auto"/>
          </w:tcPr>
          <w:p w14:paraId="08DE6CC7" w14:textId="77777777" w:rsidR="00FA1442" w:rsidRPr="00D959C6" w:rsidRDefault="00FA1442" w:rsidP="00DF622E">
            <w:pPr>
              <w:pStyle w:val="NoSpacing"/>
              <w:spacing w:line="360" w:lineRule="auto"/>
              <w:jc w:val="both"/>
              <w:rPr>
                <w:rFonts w:ascii="Arial" w:hAnsi="Arial" w:cs="Arial"/>
                <w:b/>
                <w:sz w:val="28"/>
                <w:szCs w:val="28"/>
              </w:rPr>
            </w:pPr>
          </w:p>
        </w:tc>
        <w:tc>
          <w:tcPr>
            <w:tcW w:w="2070" w:type="dxa"/>
            <w:shd w:val="clear" w:color="auto" w:fill="auto"/>
          </w:tcPr>
          <w:p w14:paraId="57FFCA9C" w14:textId="77777777" w:rsidR="00FA1442" w:rsidRPr="00D959C6" w:rsidRDefault="00FA1442" w:rsidP="00DF622E">
            <w:pPr>
              <w:pStyle w:val="NoSpacing"/>
              <w:spacing w:line="360" w:lineRule="auto"/>
              <w:jc w:val="both"/>
              <w:rPr>
                <w:rFonts w:ascii="Arial" w:hAnsi="Arial" w:cs="Arial"/>
                <w:b/>
                <w:sz w:val="28"/>
                <w:szCs w:val="28"/>
              </w:rPr>
            </w:pPr>
            <w:r w:rsidRPr="00D959C6">
              <w:rPr>
                <w:rFonts w:ascii="Arial" w:hAnsi="Arial" w:cs="Arial"/>
                <w:b/>
                <w:sz w:val="28"/>
                <w:szCs w:val="28"/>
              </w:rPr>
              <w:t xml:space="preserve">Comparison item </w:t>
            </w:r>
          </w:p>
        </w:tc>
        <w:tc>
          <w:tcPr>
            <w:tcW w:w="3420" w:type="dxa"/>
            <w:shd w:val="clear" w:color="auto" w:fill="auto"/>
          </w:tcPr>
          <w:p w14:paraId="0B0CA4FB" w14:textId="77777777" w:rsidR="00FA1442" w:rsidRPr="00D959C6" w:rsidRDefault="00FA1442" w:rsidP="00DF622E">
            <w:pPr>
              <w:pStyle w:val="NoSpacing"/>
              <w:spacing w:line="360" w:lineRule="auto"/>
              <w:jc w:val="both"/>
              <w:rPr>
                <w:rFonts w:ascii="Arial" w:hAnsi="Arial" w:cs="Arial"/>
                <w:b/>
                <w:sz w:val="28"/>
                <w:szCs w:val="28"/>
              </w:rPr>
            </w:pPr>
            <w:r w:rsidRPr="00D959C6">
              <w:rPr>
                <w:rFonts w:ascii="Arial" w:hAnsi="Arial" w:cs="Arial"/>
                <w:b/>
                <w:sz w:val="28"/>
                <w:szCs w:val="28"/>
              </w:rPr>
              <w:t xml:space="preserve">Ad-valorem taxes </w:t>
            </w:r>
          </w:p>
        </w:tc>
        <w:tc>
          <w:tcPr>
            <w:tcW w:w="3708" w:type="dxa"/>
            <w:shd w:val="clear" w:color="auto" w:fill="auto"/>
          </w:tcPr>
          <w:p w14:paraId="7F21F0A5" w14:textId="77777777" w:rsidR="00FA1442" w:rsidRPr="00D959C6" w:rsidRDefault="00FA1442" w:rsidP="00DF622E">
            <w:pPr>
              <w:pStyle w:val="NoSpacing"/>
              <w:spacing w:line="360" w:lineRule="auto"/>
              <w:jc w:val="both"/>
              <w:rPr>
                <w:rFonts w:ascii="Arial" w:hAnsi="Arial" w:cs="Arial"/>
                <w:b/>
                <w:sz w:val="28"/>
                <w:szCs w:val="28"/>
              </w:rPr>
            </w:pPr>
            <w:r w:rsidRPr="00D959C6">
              <w:rPr>
                <w:rFonts w:ascii="Arial" w:hAnsi="Arial" w:cs="Arial"/>
                <w:b/>
                <w:sz w:val="28"/>
                <w:szCs w:val="28"/>
              </w:rPr>
              <w:t xml:space="preserve">Specific taxes </w:t>
            </w:r>
          </w:p>
        </w:tc>
      </w:tr>
      <w:tr w:rsidR="00D959C6" w:rsidRPr="00D959C6" w14:paraId="141A5B5F" w14:textId="77777777" w:rsidTr="00DF622E">
        <w:tc>
          <w:tcPr>
            <w:tcW w:w="378" w:type="dxa"/>
            <w:shd w:val="clear" w:color="auto" w:fill="auto"/>
          </w:tcPr>
          <w:p w14:paraId="005B093A"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1</w:t>
            </w:r>
          </w:p>
        </w:tc>
        <w:tc>
          <w:tcPr>
            <w:tcW w:w="2070" w:type="dxa"/>
            <w:shd w:val="clear" w:color="auto" w:fill="auto"/>
          </w:tcPr>
          <w:p w14:paraId="3F7D9B16"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Basis of levy </w:t>
            </w:r>
          </w:p>
        </w:tc>
        <w:tc>
          <w:tcPr>
            <w:tcW w:w="3420" w:type="dxa"/>
            <w:shd w:val="clear" w:color="auto" w:fill="auto"/>
          </w:tcPr>
          <w:p w14:paraId="50B36A7E"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Value of the good to be taxed </w:t>
            </w:r>
          </w:p>
        </w:tc>
        <w:tc>
          <w:tcPr>
            <w:tcW w:w="3708" w:type="dxa"/>
            <w:shd w:val="clear" w:color="auto" w:fill="auto"/>
          </w:tcPr>
          <w:p w14:paraId="0E09414A"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Any measurement other than the value of the good to be taxed </w:t>
            </w:r>
          </w:p>
        </w:tc>
      </w:tr>
      <w:tr w:rsidR="00D959C6" w:rsidRPr="00D959C6" w14:paraId="3A536426" w14:textId="77777777" w:rsidTr="00DF622E">
        <w:tc>
          <w:tcPr>
            <w:tcW w:w="378" w:type="dxa"/>
            <w:shd w:val="clear" w:color="auto" w:fill="auto"/>
          </w:tcPr>
          <w:p w14:paraId="52301AC9"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2</w:t>
            </w:r>
          </w:p>
        </w:tc>
        <w:tc>
          <w:tcPr>
            <w:tcW w:w="2070" w:type="dxa"/>
            <w:shd w:val="clear" w:color="auto" w:fill="auto"/>
          </w:tcPr>
          <w:p w14:paraId="1A80719B"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Convenience </w:t>
            </w:r>
          </w:p>
        </w:tc>
        <w:tc>
          <w:tcPr>
            <w:tcW w:w="3420" w:type="dxa"/>
            <w:shd w:val="clear" w:color="auto" w:fill="auto"/>
          </w:tcPr>
          <w:p w14:paraId="4C92FFF4"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Difficult to administer and collect </w:t>
            </w:r>
          </w:p>
        </w:tc>
        <w:tc>
          <w:tcPr>
            <w:tcW w:w="3708" w:type="dxa"/>
            <w:shd w:val="clear" w:color="auto" w:fill="auto"/>
          </w:tcPr>
          <w:p w14:paraId="3E7219C5"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Easier to administer and collect </w:t>
            </w:r>
          </w:p>
        </w:tc>
      </w:tr>
      <w:tr w:rsidR="00D959C6" w:rsidRPr="00D959C6" w14:paraId="4E1C6296" w14:textId="77777777" w:rsidTr="00DF622E">
        <w:tc>
          <w:tcPr>
            <w:tcW w:w="378" w:type="dxa"/>
            <w:shd w:val="clear" w:color="auto" w:fill="auto"/>
          </w:tcPr>
          <w:p w14:paraId="2C35C785"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3</w:t>
            </w:r>
          </w:p>
        </w:tc>
        <w:tc>
          <w:tcPr>
            <w:tcW w:w="2070" w:type="dxa"/>
            <w:shd w:val="clear" w:color="auto" w:fill="auto"/>
          </w:tcPr>
          <w:p w14:paraId="2633F842"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Evasion </w:t>
            </w:r>
          </w:p>
        </w:tc>
        <w:tc>
          <w:tcPr>
            <w:tcW w:w="3420" w:type="dxa"/>
            <w:shd w:val="clear" w:color="auto" w:fill="auto"/>
          </w:tcPr>
          <w:p w14:paraId="32C7C5A2"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High chance of tax evasion </w:t>
            </w:r>
          </w:p>
        </w:tc>
        <w:tc>
          <w:tcPr>
            <w:tcW w:w="3708" w:type="dxa"/>
            <w:shd w:val="clear" w:color="auto" w:fill="auto"/>
          </w:tcPr>
          <w:p w14:paraId="34F5A088"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Low chance of tax evasion </w:t>
            </w:r>
          </w:p>
        </w:tc>
      </w:tr>
      <w:tr w:rsidR="00D959C6" w:rsidRPr="00D959C6" w14:paraId="3B964F3C" w14:textId="77777777" w:rsidTr="00DF622E">
        <w:tc>
          <w:tcPr>
            <w:tcW w:w="378" w:type="dxa"/>
            <w:shd w:val="clear" w:color="auto" w:fill="auto"/>
          </w:tcPr>
          <w:p w14:paraId="31FF04E3"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4</w:t>
            </w:r>
          </w:p>
        </w:tc>
        <w:tc>
          <w:tcPr>
            <w:tcW w:w="2070" w:type="dxa"/>
            <w:shd w:val="clear" w:color="auto" w:fill="auto"/>
          </w:tcPr>
          <w:p w14:paraId="1F6B3DA0"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Revenue yield </w:t>
            </w:r>
          </w:p>
        </w:tc>
        <w:tc>
          <w:tcPr>
            <w:tcW w:w="3420" w:type="dxa"/>
            <w:shd w:val="clear" w:color="auto" w:fill="auto"/>
          </w:tcPr>
          <w:p w14:paraId="7027EFB3"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High during inflation period but low during depression time </w:t>
            </w:r>
          </w:p>
        </w:tc>
        <w:tc>
          <w:tcPr>
            <w:tcW w:w="3708" w:type="dxa"/>
            <w:shd w:val="clear" w:color="auto" w:fill="auto"/>
          </w:tcPr>
          <w:p w14:paraId="4723984B"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Static in nature </w:t>
            </w:r>
          </w:p>
        </w:tc>
      </w:tr>
      <w:tr w:rsidR="00D959C6" w:rsidRPr="00D959C6" w14:paraId="5157DA2F" w14:textId="77777777" w:rsidTr="00DF622E">
        <w:tc>
          <w:tcPr>
            <w:tcW w:w="378" w:type="dxa"/>
            <w:shd w:val="clear" w:color="auto" w:fill="auto"/>
          </w:tcPr>
          <w:p w14:paraId="106A9069"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5</w:t>
            </w:r>
          </w:p>
        </w:tc>
        <w:tc>
          <w:tcPr>
            <w:tcW w:w="2070" w:type="dxa"/>
            <w:shd w:val="clear" w:color="auto" w:fill="auto"/>
          </w:tcPr>
          <w:p w14:paraId="6332B6ED"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Certainty </w:t>
            </w:r>
          </w:p>
        </w:tc>
        <w:tc>
          <w:tcPr>
            <w:tcW w:w="3420" w:type="dxa"/>
            <w:shd w:val="clear" w:color="auto" w:fill="auto"/>
          </w:tcPr>
          <w:p w14:paraId="2BA09770"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Difficult to predict revenue yield </w:t>
            </w:r>
          </w:p>
        </w:tc>
        <w:tc>
          <w:tcPr>
            <w:tcW w:w="3708" w:type="dxa"/>
            <w:shd w:val="clear" w:color="auto" w:fill="auto"/>
          </w:tcPr>
          <w:p w14:paraId="4ADE6865"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Easy to predict revenue yield </w:t>
            </w:r>
          </w:p>
        </w:tc>
      </w:tr>
      <w:tr w:rsidR="00D959C6" w:rsidRPr="00D959C6" w14:paraId="77D24EDF" w14:textId="77777777" w:rsidTr="00DF622E">
        <w:tc>
          <w:tcPr>
            <w:tcW w:w="378" w:type="dxa"/>
            <w:shd w:val="clear" w:color="auto" w:fill="auto"/>
          </w:tcPr>
          <w:p w14:paraId="325A21B4"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6</w:t>
            </w:r>
          </w:p>
        </w:tc>
        <w:tc>
          <w:tcPr>
            <w:tcW w:w="2070" w:type="dxa"/>
            <w:shd w:val="clear" w:color="auto" w:fill="auto"/>
          </w:tcPr>
          <w:p w14:paraId="46CBCE0E"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Tax burden </w:t>
            </w:r>
          </w:p>
        </w:tc>
        <w:tc>
          <w:tcPr>
            <w:tcW w:w="3420" w:type="dxa"/>
            <w:shd w:val="clear" w:color="auto" w:fill="auto"/>
          </w:tcPr>
          <w:p w14:paraId="13ACDCDC"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Steady </w:t>
            </w:r>
          </w:p>
        </w:tc>
        <w:tc>
          <w:tcPr>
            <w:tcW w:w="3708" w:type="dxa"/>
            <w:shd w:val="clear" w:color="auto" w:fill="auto"/>
          </w:tcPr>
          <w:p w14:paraId="69A19B5E"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Static </w:t>
            </w:r>
          </w:p>
        </w:tc>
      </w:tr>
      <w:tr w:rsidR="00D959C6" w:rsidRPr="00D959C6" w14:paraId="398019E0" w14:textId="77777777" w:rsidTr="00DF622E">
        <w:tc>
          <w:tcPr>
            <w:tcW w:w="378" w:type="dxa"/>
            <w:shd w:val="clear" w:color="auto" w:fill="auto"/>
          </w:tcPr>
          <w:p w14:paraId="5A28A62A" w14:textId="77777777" w:rsidR="00FA1442" w:rsidRPr="00D959C6" w:rsidRDefault="00FA1442" w:rsidP="00DF622E">
            <w:pPr>
              <w:pStyle w:val="NoSpacing"/>
              <w:spacing w:line="360" w:lineRule="auto"/>
              <w:jc w:val="both"/>
              <w:rPr>
                <w:rFonts w:ascii="Arial" w:hAnsi="Arial" w:cs="Arial"/>
                <w:sz w:val="28"/>
                <w:szCs w:val="28"/>
              </w:rPr>
            </w:pPr>
            <w:r w:rsidRPr="00D959C6">
              <w:rPr>
                <w:rFonts w:ascii="Arial" w:hAnsi="Arial" w:cs="Arial"/>
                <w:sz w:val="28"/>
                <w:szCs w:val="28"/>
              </w:rPr>
              <w:t>7</w:t>
            </w:r>
          </w:p>
        </w:tc>
        <w:tc>
          <w:tcPr>
            <w:tcW w:w="2070" w:type="dxa"/>
            <w:shd w:val="clear" w:color="auto" w:fill="auto"/>
          </w:tcPr>
          <w:p w14:paraId="647B7B7D"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Equitable </w:t>
            </w:r>
          </w:p>
        </w:tc>
        <w:tc>
          <w:tcPr>
            <w:tcW w:w="3420" w:type="dxa"/>
            <w:shd w:val="clear" w:color="auto" w:fill="auto"/>
          </w:tcPr>
          <w:p w14:paraId="703D4944"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Equitable </w:t>
            </w:r>
          </w:p>
        </w:tc>
        <w:tc>
          <w:tcPr>
            <w:tcW w:w="3708" w:type="dxa"/>
            <w:shd w:val="clear" w:color="auto" w:fill="auto"/>
          </w:tcPr>
          <w:p w14:paraId="7A30B441" w14:textId="77777777" w:rsidR="00FA1442" w:rsidRPr="00D959C6" w:rsidRDefault="00FA1442" w:rsidP="00DF622E">
            <w:pPr>
              <w:pStyle w:val="NoSpacing"/>
              <w:spacing w:line="360" w:lineRule="auto"/>
              <w:jc w:val="both"/>
              <w:rPr>
                <w:rFonts w:ascii="Arial" w:hAnsi="Arial" w:cs="Arial"/>
                <w:szCs w:val="24"/>
              </w:rPr>
            </w:pPr>
            <w:r w:rsidRPr="00D959C6">
              <w:rPr>
                <w:rFonts w:ascii="Arial" w:hAnsi="Arial" w:cs="Arial"/>
                <w:szCs w:val="24"/>
              </w:rPr>
              <w:t xml:space="preserve">Not equitable </w:t>
            </w:r>
          </w:p>
        </w:tc>
      </w:tr>
    </w:tbl>
    <w:p w14:paraId="4C096115" w14:textId="77777777" w:rsidR="00FA1442" w:rsidRPr="00D959C6" w:rsidRDefault="00FA1442" w:rsidP="00FA1442">
      <w:pPr>
        <w:pStyle w:val="NoSpacing"/>
        <w:spacing w:line="360" w:lineRule="auto"/>
        <w:jc w:val="both"/>
        <w:rPr>
          <w:rFonts w:ascii="Arial" w:hAnsi="Arial" w:cs="Arial"/>
          <w:sz w:val="28"/>
          <w:szCs w:val="28"/>
        </w:rPr>
      </w:pPr>
    </w:p>
    <w:p w14:paraId="1EDE3B6C" w14:textId="5CA6D8FD" w:rsidR="00FA1442" w:rsidRPr="00D959C6" w:rsidRDefault="005B687C" w:rsidP="005B687C">
      <w:pPr>
        <w:pStyle w:val="NoSpacing"/>
        <w:numPr>
          <w:ilvl w:val="0"/>
          <w:numId w:val="6"/>
        </w:numPr>
        <w:spacing w:line="360" w:lineRule="auto"/>
        <w:jc w:val="both"/>
        <w:rPr>
          <w:rFonts w:ascii="Arial" w:hAnsi="Arial" w:cs="Arial"/>
          <w:b/>
          <w:bCs/>
          <w:sz w:val="28"/>
          <w:szCs w:val="28"/>
          <w:u w:val="single"/>
        </w:rPr>
      </w:pPr>
      <w:r w:rsidRPr="00D959C6">
        <w:rPr>
          <w:rFonts w:ascii="Arial" w:hAnsi="Arial" w:cs="Arial"/>
          <w:b/>
          <w:bCs/>
          <w:sz w:val="28"/>
          <w:szCs w:val="28"/>
          <w:u w:val="single"/>
        </w:rPr>
        <w:t xml:space="preserve">Classification </w:t>
      </w:r>
      <w:r w:rsidR="00FA1442" w:rsidRPr="00D959C6">
        <w:rPr>
          <w:rFonts w:ascii="Arial" w:hAnsi="Arial" w:cs="Arial"/>
          <w:b/>
          <w:bCs/>
          <w:sz w:val="28"/>
          <w:szCs w:val="28"/>
          <w:u w:val="single"/>
        </w:rPr>
        <w:t xml:space="preserve">Based on number of taxes </w:t>
      </w:r>
    </w:p>
    <w:p w14:paraId="4E9A5B13"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On the basis of number of taxes, taxes can also be classified into a single tax and multiple taxes. However, such type of classification is more of theoretical and not widely applicable in practice.</w:t>
      </w:r>
    </w:p>
    <w:p w14:paraId="12A4D4A0" w14:textId="77777777" w:rsidR="00FA1442" w:rsidRPr="00D959C6" w:rsidRDefault="00FA1442" w:rsidP="005B687C">
      <w:pPr>
        <w:pStyle w:val="NoSpacing"/>
        <w:spacing w:line="360" w:lineRule="auto"/>
        <w:jc w:val="both"/>
        <w:rPr>
          <w:rFonts w:ascii="Arial" w:hAnsi="Arial" w:cs="Arial"/>
          <w:b/>
          <w:bCs/>
          <w:sz w:val="28"/>
          <w:szCs w:val="28"/>
        </w:rPr>
      </w:pPr>
      <w:r w:rsidRPr="00D959C6">
        <w:rPr>
          <w:rFonts w:ascii="Arial" w:hAnsi="Arial" w:cs="Arial"/>
          <w:b/>
          <w:bCs/>
          <w:sz w:val="28"/>
          <w:szCs w:val="28"/>
        </w:rPr>
        <w:lastRenderedPageBreak/>
        <w:t>Single tax</w:t>
      </w:r>
    </w:p>
    <w:p w14:paraId="587DC71B"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A single tax is a tax levied on only one object, usually the value of land or one class of a society. It is applicable to one thing only: the value of land or the value of property or the class of society or any other thing. In a single tax, there is only one tax base which constitutes all source of public revenue. This tax system comprising only one tax base had been advocated at times in the past. This was due to the inadequate understanding of the working of a complex modern economy and partly it was the result of the belief in the concentration theory of incidence. One simple form of a single tax is the poll tax, which is imposed on an individual simply because he is there in the society and not because he has an income or wealth or he is running any particular trade or profession.</w:t>
      </w:r>
    </w:p>
    <w:p w14:paraId="6C4C2D80" w14:textId="77777777"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The greatest merit of a single tax is its simplicity (since it is single). However, the single tax may not generate sufficient revenue to the government (since it is collected from one tax base); it is regressive in nature (since it is also imposed on the poor regardless of their income or wealth); it is not equitable (since the distribution of the tax burden is one thing); and it does not satisfy most of the principles and cannons of taxation.</w:t>
      </w:r>
    </w:p>
    <w:p w14:paraId="0FDDEDCE" w14:textId="77777777" w:rsidR="00FA1442" w:rsidRPr="00D959C6" w:rsidRDefault="00FA1442" w:rsidP="005B687C">
      <w:pPr>
        <w:pStyle w:val="NoSpacing"/>
        <w:spacing w:line="360" w:lineRule="auto"/>
        <w:jc w:val="both"/>
        <w:rPr>
          <w:rFonts w:ascii="Arial" w:hAnsi="Arial" w:cs="Arial"/>
          <w:b/>
          <w:bCs/>
          <w:sz w:val="28"/>
          <w:szCs w:val="28"/>
        </w:rPr>
      </w:pPr>
      <w:r w:rsidRPr="00D959C6">
        <w:rPr>
          <w:rFonts w:ascii="Arial" w:hAnsi="Arial" w:cs="Arial"/>
          <w:b/>
          <w:bCs/>
          <w:sz w:val="28"/>
          <w:szCs w:val="28"/>
        </w:rPr>
        <w:t>Multiple taxes</w:t>
      </w:r>
    </w:p>
    <w:p w14:paraId="69ABEC9D" w14:textId="6A471554" w:rsidR="00FA1442" w:rsidRPr="00D959C6" w:rsidRDefault="00FA1442" w:rsidP="00FA1442">
      <w:pPr>
        <w:pStyle w:val="NoSpacing"/>
        <w:spacing w:line="360" w:lineRule="auto"/>
        <w:jc w:val="both"/>
        <w:rPr>
          <w:rFonts w:ascii="Arial" w:hAnsi="Arial" w:cs="Arial"/>
          <w:sz w:val="28"/>
          <w:szCs w:val="28"/>
        </w:rPr>
      </w:pPr>
      <w:r w:rsidRPr="00D959C6">
        <w:rPr>
          <w:rFonts w:ascii="Arial" w:hAnsi="Arial" w:cs="Arial"/>
          <w:sz w:val="28"/>
          <w:szCs w:val="28"/>
        </w:rPr>
        <w:t>Multiple taxes are t</w:t>
      </w:r>
      <w:r w:rsidR="005B687C" w:rsidRPr="00D959C6">
        <w:rPr>
          <w:rFonts w:ascii="Arial" w:hAnsi="Arial" w:cs="Arial"/>
          <w:sz w:val="28"/>
          <w:szCs w:val="28"/>
        </w:rPr>
        <w:t>hose</w:t>
      </w:r>
      <w:r w:rsidRPr="00D959C6">
        <w:rPr>
          <w:rFonts w:ascii="Arial" w:hAnsi="Arial" w:cs="Arial"/>
          <w:sz w:val="28"/>
          <w:szCs w:val="28"/>
        </w:rPr>
        <w:t xml:space="preserve"> whose tax bases are diversified. A multiple tax system consists of many kinds of taxes (both direct and indirect) and is applied to almost all possible class of people. Thus, multiple taxes are equitable (since the burden of taxation is equitably distributed on most sections of the society directly or indirectly). Generate sufficient revenue to government (since the number of taxes levied are multiple), have a wide coverage (since structure is broad and cover almost every sector and person on the country; and satisfy most of the principles and cannons of taxation. </w:t>
      </w:r>
      <w:r w:rsidRPr="00D959C6">
        <w:rPr>
          <w:rFonts w:ascii="Arial" w:hAnsi="Arial" w:cs="Arial"/>
          <w:sz w:val="28"/>
          <w:szCs w:val="28"/>
        </w:rPr>
        <w:lastRenderedPageBreak/>
        <w:t xml:space="preserve">However, multiple taxes results in high cost of administration to the government (administratively costly), may lead to inconvenience to both the taxing authority and the taxpayers (inconvenient), and may adversely affect the economy and productivity of a country, and are unpopular. </w:t>
      </w:r>
    </w:p>
    <w:p w14:paraId="03A121F9" w14:textId="7C527927" w:rsidR="00FA1442" w:rsidRPr="00D959C6" w:rsidRDefault="005B687C" w:rsidP="00C452E3">
      <w:pPr>
        <w:pStyle w:val="NoSpacing"/>
        <w:numPr>
          <w:ilvl w:val="0"/>
          <w:numId w:val="6"/>
        </w:numPr>
        <w:spacing w:line="360" w:lineRule="auto"/>
        <w:jc w:val="both"/>
        <w:rPr>
          <w:rFonts w:ascii="Arial" w:hAnsi="Arial" w:cs="Arial"/>
          <w:b/>
          <w:bCs/>
          <w:sz w:val="28"/>
          <w:szCs w:val="28"/>
          <w:u w:val="single"/>
        </w:rPr>
      </w:pPr>
      <w:r w:rsidRPr="00D959C6">
        <w:rPr>
          <w:rFonts w:ascii="Arial" w:hAnsi="Arial" w:cs="Arial"/>
          <w:b/>
          <w:bCs/>
          <w:sz w:val="28"/>
          <w:szCs w:val="28"/>
          <w:u w:val="single"/>
        </w:rPr>
        <w:t xml:space="preserve">Classification </w:t>
      </w:r>
      <w:r w:rsidR="00FA1442" w:rsidRPr="00D959C6">
        <w:rPr>
          <w:rFonts w:ascii="Arial" w:hAnsi="Arial" w:cs="Arial"/>
          <w:b/>
          <w:bCs/>
          <w:sz w:val="28"/>
          <w:szCs w:val="28"/>
          <w:u w:val="single"/>
        </w:rPr>
        <w:t>Based on source of transactions</w:t>
      </w:r>
    </w:p>
    <w:p w14:paraId="0C810472" w14:textId="0CB3CAF2" w:rsidR="00FA1442" w:rsidRPr="00D959C6" w:rsidRDefault="00FA1442" w:rsidP="00C452E3">
      <w:pPr>
        <w:pStyle w:val="NoSpacing"/>
        <w:spacing w:line="360" w:lineRule="auto"/>
        <w:jc w:val="both"/>
        <w:rPr>
          <w:rFonts w:ascii="Arial" w:hAnsi="Arial" w:cs="Arial"/>
          <w:sz w:val="28"/>
          <w:szCs w:val="28"/>
        </w:rPr>
      </w:pPr>
      <w:r w:rsidRPr="00D959C6">
        <w:rPr>
          <w:rFonts w:ascii="Arial" w:hAnsi="Arial" w:cs="Arial"/>
          <w:sz w:val="28"/>
          <w:szCs w:val="28"/>
        </w:rPr>
        <w:t xml:space="preserve">Based on sources of taxable transactions, taxes may also be classified into </w:t>
      </w:r>
      <w:r w:rsidR="00C452E3" w:rsidRPr="00D959C6">
        <w:rPr>
          <w:rFonts w:ascii="Arial" w:hAnsi="Arial" w:cs="Arial"/>
          <w:sz w:val="28"/>
          <w:szCs w:val="28"/>
        </w:rPr>
        <w:t xml:space="preserve">two: </w:t>
      </w:r>
      <w:r w:rsidRPr="00D959C6">
        <w:rPr>
          <w:rFonts w:ascii="Arial" w:hAnsi="Arial" w:cs="Arial"/>
          <w:b/>
          <w:bCs/>
          <w:sz w:val="28"/>
          <w:szCs w:val="28"/>
        </w:rPr>
        <w:t>domestic taxes and international taxes.</w:t>
      </w:r>
      <w:r w:rsidRPr="00D959C6">
        <w:rPr>
          <w:rFonts w:ascii="Arial" w:hAnsi="Arial" w:cs="Arial"/>
          <w:sz w:val="28"/>
          <w:szCs w:val="28"/>
        </w:rPr>
        <w:t xml:space="preserve"> Domestic taxes are taxes related to transactions executed with in the country in which the taxpayer resides whereas international taxes are taxes related to foreign operations.</w:t>
      </w:r>
    </w:p>
    <w:p w14:paraId="687D55F1" w14:textId="77777777" w:rsidR="00D86013" w:rsidRPr="00D959C6" w:rsidRDefault="00D86013" w:rsidP="00C452E3">
      <w:pPr>
        <w:pStyle w:val="NoSpacing"/>
        <w:spacing w:line="360" w:lineRule="auto"/>
        <w:jc w:val="both"/>
        <w:rPr>
          <w:rFonts w:ascii="Arial" w:hAnsi="Arial" w:cs="Arial"/>
          <w:szCs w:val="24"/>
        </w:rPr>
      </w:pPr>
    </w:p>
    <w:p w14:paraId="4C9447C1" w14:textId="5D214C15" w:rsidR="00FA1442" w:rsidRPr="00D959C6" w:rsidRDefault="002A11A0"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2.7. </w:t>
      </w:r>
      <w:r w:rsidR="00FA1442" w:rsidRPr="00D959C6">
        <w:rPr>
          <w:rFonts w:ascii="Arial" w:hAnsi="Arial" w:cs="Arial"/>
          <w:b/>
          <w:bCs/>
          <w:sz w:val="28"/>
          <w:szCs w:val="28"/>
        </w:rPr>
        <w:t xml:space="preserve">IMPACT, SHIFTING AND INCIDENCE OF TAX: </w:t>
      </w:r>
    </w:p>
    <w:p w14:paraId="6F9195BF" w14:textId="59C24331"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sz w:val="28"/>
          <w:szCs w:val="28"/>
        </w:rPr>
        <w:t xml:space="preserve">The burden of a tax does not always lie on the person from whom it is collected. In many cases, it is borne by the other people also. Thus, the person who initially pays the tax may not be actually bearing its money burden as such. Hence, it is necessary to know who bears the immediate burden of tax and who bears the ultimate burden of tax. According to the law, the tax is collected from a particular individual or business unit, which has paid the tax in the first instance and may transfer it to </w:t>
      </w:r>
      <w:r w:rsidR="00C452E3" w:rsidRPr="00D959C6">
        <w:rPr>
          <w:rFonts w:ascii="Arial" w:hAnsi="Arial" w:cs="Arial"/>
          <w:sz w:val="28"/>
          <w:szCs w:val="28"/>
        </w:rPr>
        <w:t>someone</w:t>
      </w:r>
      <w:r w:rsidRPr="00D959C6">
        <w:rPr>
          <w:rFonts w:ascii="Arial" w:hAnsi="Arial" w:cs="Arial"/>
          <w:sz w:val="28"/>
          <w:szCs w:val="28"/>
        </w:rPr>
        <w:t xml:space="preserve"> else. If such a shifting of tax takes place, the original taxpayer has served only as a collecting agent. In the process of taxing, three concepts are involved. They are as follows: 1. A tax may be imposed on some person. 2. It may be transferred by him to another person i.e. second person. 3. It may be ultimately borne by the second person.</w:t>
      </w:r>
    </w:p>
    <w:p w14:paraId="3F2AAA09" w14:textId="77777777" w:rsidR="00FA1442" w:rsidRPr="00D959C6" w:rsidRDefault="00FA1442" w:rsidP="00FA1442">
      <w:pPr>
        <w:autoSpaceDE w:val="0"/>
        <w:autoSpaceDN w:val="0"/>
        <w:adjustRightInd w:val="0"/>
        <w:spacing w:line="360" w:lineRule="auto"/>
        <w:jc w:val="both"/>
        <w:rPr>
          <w:rFonts w:ascii="Arial" w:hAnsi="Arial" w:cs="Arial"/>
          <w:b/>
          <w:bCs/>
          <w:sz w:val="28"/>
          <w:szCs w:val="28"/>
        </w:rPr>
      </w:pPr>
      <w:r w:rsidRPr="00D959C6">
        <w:rPr>
          <w:rFonts w:ascii="Arial" w:hAnsi="Arial" w:cs="Arial"/>
          <w:b/>
          <w:bCs/>
          <w:sz w:val="28"/>
          <w:szCs w:val="28"/>
        </w:rPr>
        <w:t xml:space="preserve">a. Impact: </w:t>
      </w:r>
    </w:p>
    <w:p w14:paraId="62C9F99A" w14:textId="01D7530A" w:rsidR="00FA1442" w:rsidRPr="00D959C6" w:rsidRDefault="00FA1442" w:rsidP="00FA1442">
      <w:pPr>
        <w:autoSpaceDE w:val="0"/>
        <w:autoSpaceDN w:val="0"/>
        <w:adjustRightInd w:val="0"/>
        <w:spacing w:line="360" w:lineRule="auto"/>
        <w:jc w:val="both"/>
        <w:rPr>
          <w:rFonts w:ascii="Arial" w:hAnsi="Arial" w:cs="Arial"/>
          <w:i/>
          <w:iCs/>
          <w:sz w:val="28"/>
          <w:szCs w:val="28"/>
        </w:rPr>
      </w:pPr>
      <w:r w:rsidRPr="00D959C6">
        <w:rPr>
          <w:rFonts w:ascii="Arial" w:hAnsi="Arial" w:cs="Arial"/>
          <w:sz w:val="28"/>
          <w:szCs w:val="28"/>
        </w:rPr>
        <w:t xml:space="preserve">The impact of a tax is on the person who pays the tax in first instance. In other words, the person who pays the tax to the government in the first instance bears its impact. Therefore, the impact of a tax is the immediate </w:t>
      </w:r>
      <w:r w:rsidRPr="00D959C6">
        <w:rPr>
          <w:rFonts w:ascii="Arial" w:hAnsi="Arial" w:cs="Arial"/>
          <w:sz w:val="28"/>
          <w:szCs w:val="28"/>
        </w:rPr>
        <w:lastRenderedPageBreak/>
        <w:t xml:space="preserve">result of the imposition of a tax on the person who pays it in the first instance. </w:t>
      </w:r>
      <w:r w:rsidRPr="00D959C6">
        <w:rPr>
          <w:rFonts w:ascii="Arial" w:hAnsi="Arial" w:cs="Arial"/>
          <w:i/>
          <w:iCs/>
          <w:sz w:val="28"/>
          <w:szCs w:val="28"/>
        </w:rPr>
        <w:t>It refers to the immediate burden</w:t>
      </w:r>
      <w:r w:rsidR="00C452E3" w:rsidRPr="00D959C6">
        <w:rPr>
          <w:rFonts w:ascii="Arial" w:hAnsi="Arial" w:cs="Arial"/>
          <w:i/>
          <w:iCs/>
          <w:sz w:val="28"/>
          <w:szCs w:val="28"/>
        </w:rPr>
        <w:t xml:space="preserve"> (legal burden)</w:t>
      </w:r>
      <w:r w:rsidRPr="00D959C6">
        <w:rPr>
          <w:rFonts w:ascii="Arial" w:hAnsi="Arial" w:cs="Arial"/>
          <w:i/>
          <w:iCs/>
          <w:sz w:val="28"/>
          <w:szCs w:val="28"/>
        </w:rPr>
        <w:t xml:space="preserve"> of the tax and not to the ultimate burden of the tax. </w:t>
      </w:r>
    </w:p>
    <w:p w14:paraId="79797D15" w14:textId="38791B56" w:rsidR="00FA1442" w:rsidRPr="00D959C6" w:rsidRDefault="00FA1442" w:rsidP="00FA1442">
      <w:pPr>
        <w:autoSpaceDE w:val="0"/>
        <w:autoSpaceDN w:val="0"/>
        <w:adjustRightInd w:val="0"/>
        <w:spacing w:line="360" w:lineRule="auto"/>
        <w:jc w:val="both"/>
        <w:rPr>
          <w:rFonts w:ascii="Arial" w:hAnsi="Arial" w:cs="Arial"/>
          <w:sz w:val="28"/>
          <w:szCs w:val="28"/>
        </w:rPr>
      </w:pPr>
      <w:r w:rsidRPr="00D959C6">
        <w:rPr>
          <w:rFonts w:ascii="Arial" w:hAnsi="Arial" w:cs="Arial"/>
          <w:b/>
          <w:bCs/>
          <w:sz w:val="28"/>
          <w:szCs w:val="28"/>
        </w:rPr>
        <w:t xml:space="preserve">b. Incidence: </w:t>
      </w:r>
      <w:r w:rsidRPr="00D959C6">
        <w:rPr>
          <w:rFonts w:ascii="Arial" w:hAnsi="Arial" w:cs="Arial"/>
          <w:sz w:val="28"/>
          <w:szCs w:val="28"/>
        </w:rPr>
        <w:t>Incidence of a tax means the final or ultimate resting place of the burden of the tax payment. It refers to the point at which "</w:t>
      </w:r>
      <w:r w:rsidRPr="00D959C6">
        <w:rPr>
          <w:rFonts w:ascii="Arial" w:hAnsi="Arial" w:cs="Arial"/>
          <w:i/>
          <w:iCs/>
          <w:sz w:val="28"/>
          <w:szCs w:val="28"/>
        </w:rPr>
        <w:t xml:space="preserve">tax chickens finally come to the root </w:t>
      </w:r>
      <w:r w:rsidRPr="00D959C6">
        <w:rPr>
          <w:rFonts w:ascii="Arial" w:hAnsi="Arial" w:cs="Arial"/>
          <w:sz w:val="28"/>
          <w:szCs w:val="28"/>
        </w:rPr>
        <w:t>". That is, the location of the ultimate tax burden</w:t>
      </w:r>
      <w:r w:rsidR="00C452E3" w:rsidRPr="00D959C6">
        <w:rPr>
          <w:rFonts w:ascii="Arial" w:hAnsi="Arial" w:cs="Arial"/>
          <w:sz w:val="28"/>
          <w:szCs w:val="28"/>
        </w:rPr>
        <w:t xml:space="preserve"> (</w:t>
      </w:r>
      <w:r w:rsidR="00C452E3" w:rsidRPr="00D959C6">
        <w:rPr>
          <w:rFonts w:ascii="Arial" w:hAnsi="Arial" w:cs="Arial"/>
          <w:i/>
          <w:iCs/>
          <w:sz w:val="28"/>
          <w:szCs w:val="28"/>
        </w:rPr>
        <w:t>economic burden)</w:t>
      </w:r>
      <w:r w:rsidRPr="00D959C6">
        <w:rPr>
          <w:rFonts w:ascii="Arial" w:hAnsi="Arial" w:cs="Arial"/>
          <w:i/>
          <w:iCs/>
          <w:sz w:val="28"/>
          <w:szCs w:val="28"/>
        </w:rPr>
        <w:t>.</w:t>
      </w:r>
      <w:r w:rsidRPr="00D959C6">
        <w:rPr>
          <w:rFonts w:ascii="Arial" w:hAnsi="Arial" w:cs="Arial"/>
          <w:sz w:val="28"/>
          <w:szCs w:val="28"/>
        </w:rPr>
        <w:t xml:space="preserve"> The incidence of a tax is different from its impact, which refers to the point of original assessment. If an individual who pays the tax in the first instance finds that he cannot transfer or shift the burden of the tax to anybody else, then the incidence as well as the impact is on the same person. If the original or the first taxpayer is able to transfer or shift the tax burden to someone else, then the shifting of tax will be taken place. For example, the Government levies a tax say, excise duty on cement and collects the tax from the manufacturer of cement. Now, the impact of the tax is on the manufacturer. If he is able to pass on the money burden of the tax to the wholesaler by means of raising the price, then the manufacturer has shifted the tax i.e. he transferred the money burden to the wholesaler. This process continues and ultimately the consumer bears the money burden of the tax. Hence, the incidence is on the final consumer. </w:t>
      </w:r>
    </w:p>
    <w:p w14:paraId="6C681173" w14:textId="1D87073D" w:rsidR="00FA1442" w:rsidRPr="00D959C6" w:rsidRDefault="00FA1442" w:rsidP="00A753DC">
      <w:pPr>
        <w:spacing w:line="360" w:lineRule="auto"/>
        <w:jc w:val="both"/>
        <w:rPr>
          <w:rFonts w:ascii="Arial" w:hAnsi="Arial" w:cs="Arial"/>
          <w:sz w:val="28"/>
          <w:szCs w:val="28"/>
        </w:rPr>
      </w:pPr>
      <w:r w:rsidRPr="00D959C6">
        <w:rPr>
          <w:rFonts w:ascii="Arial" w:hAnsi="Arial" w:cs="Arial"/>
          <w:b/>
          <w:bCs/>
          <w:sz w:val="28"/>
          <w:szCs w:val="28"/>
        </w:rPr>
        <w:t xml:space="preserve">c. Shifting: </w:t>
      </w:r>
      <w:r w:rsidRPr="00D959C6">
        <w:rPr>
          <w:rFonts w:ascii="Arial" w:hAnsi="Arial" w:cs="Arial"/>
          <w:sz w:val="28"/>
          <w:szCs w:val="28"/>
        </w:rPr>
        <w:t>It refers to the process by which the money burden of a tax is transferred from one person to another. Whenever there is a shifting of taxation, the tax may be shifted either forward or backward. A producer, upon whom a tax has been imposed, may shift the tax burden to the consumer or to the factors of production. If the producer shifts the tax burden to the consumer, it is known as "</w:t>
      </w:r>
      <w:r w:rsidRPr="00D959C6">
        <w:rPr>
          <w:rFonts w:ascii="Arial" w:hAnsi="Arial" w:cs="Arial"/>
          <w:b/>
          <w:bCs/>
          <w:sz w:val="28"/>
          <w:szCs w:val="28"/>
        </w:rPr>
        <w:t>Forward Shifting</w:t>
      </w:r>
      <w:r w:rsidRPr="00D959C6">
        <w:rPr>
          <w:rFonts w:ascii="Arial" w:hAnsi="Arial" w:cs="Arial"/>
          <w:sz w:val="28"/>
          <w:szCs w:val="28"/>
        </w:rPr>
        <w:t>". On the other hand, if the producer shifts the tax burden to the factors of production i.e. to the suppliers of raw materials etc., it is known as "</w:t>
      </w:r>
      <w:r w:rsidRPr="00D959C6">
        <w:rPr>
          <w:rFonts w:ascii="Arial" w:hAnsi="Arial" w:cs="Arial"/>
          <w:b/>
          <w:bCs/>
          <w:sz w:val="28"/>
          <w:szCs w:val="28"/>
        </w:rPr>
        <w:t>Backward Shifting</w:t>
      </w:r>
      <w:r w:rsidRPr="00D959C6">
        <w:rPr>
          <w:rFonts w:ascii="Arial" w:hAnsi="Arial" w:cs="Arial"/>
          <w:sz w:val="28"/>
          <w:szCs w:val="28"/>
        </w:rPr>
        <w:t xml:space="preserve">". The backward </w:t>
      </w:r>
      <w:r w:rsidRPr="00D959C6">
        <w:rPr>
          <w:rFonts w:ascii="Arial" w:hAnsi="Arial" w:cs="Arial"/>
          <w:sz w:val="28"/>
          <w:szCs w:val="28"/>
        </w:rPr>
        <w:lastRenderedPageBreak/>
        <w:t>shifting can be taken place by compelling the supplier to reduce the price of raw materials etc.</w:t>
      </w:r>
    </w:p>
    <w:p w14:paraId="3F2911DF" w14:textId="19BB03C1" w:rsidR="00D959C6" w:rsidRPr="00D959C6" w:rsidRDefault="00D959C6" w:rsidP="00D959C6">
      <w:pPr>
        <w:spacing w:before="100" w:beforeAutospacing="1" w:after="100" w:afterAutospacing="1" w:line="276" w:lineRule="auto"/>
        <w:jc w:val="both"/>
        <w:rPr>
          <w:rFonts w:ascii="Arial" w:hAnsi="Arial" w:cs="Arial"/>
          <w:b/>
          <w:bCs/>
          <w:sz w:val="34"/>
          <w:szCs w:val="34"/>
          <w:u w:val="single"/>
        </w:rPr>
      </w:pPr>
      <w:r w:rsidRPr="00D959C6">
        <w:rPr>
          <w:rFonts w:ascii="Arial" w:hAnsi="Arial" w:cs="Arial"/>
          <w:b/>
          <w:bCs/>
          <w:sz w:val="34"/>
          <w:szCs w:val="34"/>
        </w:rPr>
        <w:t xml:space="preserve">2.8. </w:t>
      </w:r>
      <w:r w:rsidRPr="00D959C6">
        <w:rPr>
          <w:rFonts w:ascii="Arial" w:hAnsi="Arial" w:cs="Arial"/>
          <w:b/>
          <w:bCs/>
          <w:sz w:val="34"/>
          <w:szCs w:val="34"/>
          <w:u w:val="single"/>
        </w:rPr>
        <w:t xml:space="preserve">Marginal Tax Rates, Average Tax rates &amp; Effective Tax rates </w:t>
      </w:r>
    </w:p>
    <w:p w14:paraId="259F7839" w14:textId="77777777" w:rsidR="00D959C6" w:rsidRPr="00D959C6" w:rsidRDefault="00D959C6" w:rsidP="00D959C6">
      <w:pPr>
        <w:spacing w:before="100" w:beforeAutospacing="1" w:after="100" w:afterAutospacing="1" w:line="276" w:lineRule="auto"/>
        <w:jc w:val="both"/>
        <w:rPr>
          <w:rFonts w:ascii="Arial" w:hAnsi="Arial" w:cs="Arial"/>
          <w:b/>
          <w:bCs/>
          <w:i/>
          <w:iCs/>
          <w:sz w:val="28"/>
          <w:szCs w:val="28"/>
          <w:u w:val="single"/>
        </w:rPr>
      </w:pPr>
      <w:r w:rsidRPr="00D959C6">
        <w:rPr>
          <w:rFonts w:ascii="Arial" w:hAnsi="Arial" w:cs="Arial"/>
          <w:b/>
          <w:bCs/>
          <w:i/>
          <w:iCs/>
          <w:sz w:val="28"/>
          <w:szCs w:val="28"/>
          <w:u w:val="single"/>
        </w:rPr>
        <w:t>Marginal Tax rates</w:t>
      </w:r>
    </w:p>
    <w:p w14:paraId="71D3DEDF"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Marginal tax rate is the income tax rate that applies to each additional dollar of taxable income. In other words, the </w:t>
      </w:r>
      <w:r w:rsidRPr="00D959C6">
        <w:rPr>
          <w:rFonts w:ascii="Arial" w:hAnsi="Arial" w:cs="Arial"/>
          <w:b/>
          <w:bCs/>
          <w:i/>
          <w:iCs/>
          <w:sz w:val="28"/>
          <w:szCs w:val="28"/>
        </w:rPr>
        <w:t xml:space="preserve">marginal </w:t>
      </w:r>
      <w:r w:rsidRPr="00D959C6">
        <w:rPr>
          <w:rFonts w:ascii="Arial" w:hAnsi="Arial" w:cs="Arial"/>
          <w:b/>
          <w:bCs/>
          <w:sz w:val="28"/>
          <w:szCs w:val="28"/>
        </w:rPr>
        <w:t>tax rate</w:t>
      </w:r>
      <w:r w:rsidRPr="00D959C6">
        <w:rPr>
          <w:rFonts w:ascii="Arial" w:hAnsi="Arial" w:cs="Arial"/>
          <w:sz w:val="28"/>
          <w:szCs w:val="28"/>
        </w:rPr>
        <w:t xml:space="preserve"> is the incremental tax paid on incremental income. In a progressive tax structure, it is the income tax rate applicable to the highest tax bracket in which the last dollar of taxable income falls.</w:t>
      </w:r>
    </w:p>
    <w:p w14:paraId="681A0BBE" w14:textId="77777777" w:rsidR="00D959C6" w:rsidRPr="00D959C6" w:rsidRDefault="00D959C6" w:rsidP="00D959C6">
      <w:pPr>
        <w:spacing w:before="100" w:beforeAutospacing="1" w:after="100" w:afterAutospacing="1" w:line="276" w:lineRule="auto"/>
        <w:jc w:val="both"/>
        <w:rPr>
          <w:rFonts w:ascii="Arial" w:hAnsi="Arial" w:cs="Arial"/>
          <w:b/>
          <w:bCs/>
          <w:i/>
          <w:iCs/>
          <w:sz w:val="28"/>
          <w:szCs w:val="28"/>
        </w:rPr>
      </w:pPr>
      <w:r w:rsidRPr="00D959C6">
        <w:rPr>
          <w:rFonts w:ascii="Arial" w:hAnsi="Arial" w:cs="Arial"/>
          <w:b/>
          <w:bCs/>
          <w:i/>
          <w:iCs/>
          <w:sz w:val="28"/>
          <w:szCs w:val="28"/>
        </w:rPr>
        <w:t>Formula</w:t>
      </w:r>
    </w:p>
    <w:p w14:paraId="4A41663E"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Marginal income tax rate can also be defined as the ratio of increase in income tax liability to a $1 dollar increase in taxable income. This can be expressed mathematically as follows:</w:t>
      </w:r>
    </w:p>
    <w:p w14:paraId="49FC39C8"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noProof/>
        </w:rPr>
        <w:drawing>
          <wp:inline distT="0" distB="0" distL="0" distR="0" wp14:anchorId="78F0A13A" wp14:editId="426616AC">
            <wp:extent cx="3638550" cy="769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8550" cy="769620"/>
                    </a:xfrm>
                    <a:prstGeom prst="rect">
                      <a:avLst/>
                    </a:prstGeom>
                  </pic:spPr>
                </pic:pic>
              </a:graphicData>
            </a:graphic>
          </wp:inline>
        </w:drawing>
      </w:r>
    </w:p>
    <w:p w14:paraId="6C417EA7"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The numerator is the change in tax payable and the denominator is the change in taxable income. </w:t>
      </w:r>
    </w:p>
    <w:p w14:paraId="27A4B412" w14:textId="77777777" w:rsidR="00D959C6" w:rsidRPr="00D959C6" w:rsidRDefault="00D959C6" w:rsidP="00D959C6">
      <w:pPr>
        <w:spacing w:before="100" w:beforeAutospacing="1" w:after="100" w:afterAutospacing="1" w:line="276" w:lineRule="auto"/>
        <w:jc w:val="both"/>
        <w:rPr>
          <w:rFonts w:ascii="Arial" w:hAnsi="Arial" w:cs="Arial"/>
          <w:b/>
          <w:bCs/>
          <w:i/>
          <w:iCs/>
          <w:sz w:val="28"/>
          <w:szCs w:val="28"/>
          <w:u w:val="single"/>
        </w:rPr>
      </w:pPr>
      <w:r w:rsidRPr="00D959C6">
        <w:rPr>
          <w:rFonts w:ascii="Arial" w:hAnsi="Arial" w:cs="Arial"/>
          <w:b/>
          <w:bCs/>
          <w:i/>
          <w:iCs/>
          <w:sz w:val="28"/>
          <w:szCs w:val="28"/>
          <w:u w:val="single"/>
        </w:rPr>
        <w:t>Average Tax Rate</w:t>
      </w:r>
    </w:p>
    <w:p w14:paraId="749CE37D"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The </w:t>
      </w:r>
      <w:r w:rsidRPr="00D959C6">
        <w:rPr>
          <w:rFonts w:ascii="Arial" w:hAnsi="Arial" w:cs="Arial"/>
          <w:b/>
          <w:bCs/>
          <w:sz w:val="28"/>
          <w:szCs w:val="28"/>
        </w:rPr>
        <w:t xml:space="preserve">average </w:t>
      </w:r>
      <w:r w:rsidRPr="00D959C6">
        <w:rPr>
          <w:rFonts w:ascii="Arial" w:hAnsi="Arial" w:cs="Arial"/>
          <w:b/>
          <w:bCs/>
          <w:i/>
          <w:iCs/>
          <w:sz w:val="28"/>
          <w:szCs w:val="28"/>
        </w:rPr>
        <w:t>tax rate</w:t>
      </w:r>
      <w:r w:rsidRPr="00D959C6">
        <w:rPr>
          <w:rFonts w:ascii="Arial" w:hAnsi="Arial" w:cs="Arial"/>
          <w:sz w:val="28"/>
          <w:szCs w:val="28"/>
        </w:rPr>
        <w:t xml:space="preserve"> is the total amount of tax divided by total taxable income. </w:t>
      </w:r>
      <w:r w:rsidRPr="00D959C6">
        <w:rPr>
          <w:rFonts w:ascii="Arial" w:hAnsi="Arial" w:cs="Arial"/>
          <w:i/>
          <w:iCs/>
          <w:sz w:val="28"/>
          <w:szCs w:val="28"/>
        </w:rPr>
        <w:t>Average tax rates measure tax burden, while marginal tax rates measure the impact of taxes on incentives to earn, save, invest, or spend</w:t>
      </w:r>
      <w:r w:rsidRPr="00D959C6">
        <w:rPr>
          <w:rFonts w:ascii="Arial" w:hAnsi="Arial" w:cs="Arial"/>
          <w:sz w:val="28"/>
          <w:szCs w:val="28"/>
        </w:rPr>
        <w:t xml:space="preserve">. Average tax rates are a measure of a household’s tax burden; that is, how taxes affect the household’s ability to consume today or (through saving) in the future. Marginal rates measure the degree to which taxes affect </w:t>
      </w:r>
      <w:r w:rsidRPr="00D959C6">
        <w:rPr>
          <w:rFonts w:ascii="Arial" w:hAnsi="Arial" w:cs="Arial"/>
          <w:sz w:val="28"/>
          <w:szCs w:val="28"/>
        </w:rPr>
        <w:lastRenderedPageBreak/>
        <w:t>household (or business) economic incentives such as whether to work more, save more, accept more risk in investment portfolios, or change what they buy. Higher marginal rates reduce incentives to engage in a particular activity (such as work) or (in the case of sales taxes) consume a particular item.</w:t>
      </w:r>
    </w:p>
    <w:tbl>
      <w:tblPr>
        <w:tblStyle w:val="TableGrid"/>
        <w:tblW w:w="0" w:type="auto"/>
        <w:tblInd w:w="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6"/>
        <w:gridCol w:w="4178"/>
      </w:tblGrid>
      <w:tr w:rsidR="00D959C6" w:rsidRPr="00D959C6" w14:paraId="3647B534" w14:textId="77777777" w:rsidTr="003B63DE">
        <w:trPr>
          <w:trHeight w:val="225"/>
        </w:trPr>
        <w:tc>
          <w:tcPr>
            <w:tcW w:w="2756" w:type="dxa"/>
            <w:vMerge w:val="restart"/>
          </w:tcPr>
          <w:p w14:paraId="41D02128" w14:textId="77777777" w:rsidR="00D959C6" w:rsidRPr="00D959C6" w:rsidRDefault="00D959C6" w:rsidP="00D959C6">
            <w:pPr>
              <w:spacing w:before="100" w:beforeAutospacing="1" w:after="100" w:afterAutospacing="1"/>
              <w:jc w:val="both"/>
              <w:rPr>
                <w:rFonts w:ascii="Arial" w:hAnsi="Arial" w:cs="Arial"/>
                <w:b/>
                <w:bCs/>
                <w:sz w:val="28"/>
                <w:szCs w:val="28"/>
                <w:u w:val="single"/>
              </w:rPr>
            </w:pPr>
            <w:r w:rsidRPr="00D959C6">
              <w:rPr>
                <w:rFonts w:ascii="Arial" w:hAnsi="Arial" w:cs="Arial"/>
                <w:b/>
                <w:bCs/>
                <w:sz w:val="28"/>
                <w:szCs w:val="28"/>
              </w:rPr>
              <w:t xml:space="preserve">Average Tax rate = </w:t>
            </w:r>
          </w:p>
          <w:p w14:paraId="6894C0FD" w14:textId="77777777" w:rsidR="00D959C6" w:rsidRPr="00D959C6" w:rsidRDefault="00D959C6" w:rsidP="00D959C6">
            <w:pPr>
              <w:spacing w:before="100" w:beforeAutospacing="1" w:after="100" w:afterAutospacing="1"/>
              <w:jc w:val="both"/>
              <w:rPr>
                <w:rFonts w:ascii="Arial" w:hAnsi="Arial" w:cs="Arial"/>
                <w:b/>
                <w:bCs/>
                <w:sz w:val="28"/>
                <w:szCs w:val="28"/>
              </w:rPr>
            </w:pPr>
          </w:p>
        </w:tc>
        <w:tc>
          <w:tcPr>
            <w:tcW w:w="4178" w:type="dxa"/>
          </w:tcPr>
          <w:p w14:paraId="2DBC925D" w14:textId="77777777" w:rsidR="00D959C6" w:rsidRPr="00D959C6" w:rsidRDefault="00D959C6" w:rsidP="00D959C6">
            <w:pPr>
              <w:spacing w:before="100" w:beforeAutospacing="1" w:after="100" w:afterAutospacing="1"/>
              <w:rPr>
                <w:rFonts w:ascii="Arial" w:hAnsi="Arial" w:cs="Arial"/>
                <w:b/>
                <w:bCs/>
                <w:sz w:val="28"/>
                <w:szCs w:val="28"/>
              </w:rPr>
            </w:pPr>
            <w:r w:rsidRPr="00D959C6">
              <w:rPr>
                <w:rFonts w:ascii="Arial" w:hAnsi="Arial" w:cs="Arial"/>
                <w:b/>
                <w:bCs/>
                <w:sz w:val="28"/>
                <w:szCs w:val="28"/>
                <w:u w:val="single"/>
              </w:rPr>
              <w:t>Total tax payable</w:t>
            </w:r>
          </w:p>
        </w:tc>
      </w:tr>
      <w:tr w:rsidR="00D959C6" w:rsidRPr="00D959C6" w14:paraId="34C22B7A" w14:textId="77777777" w:rsidTr="003B63DE">
        <w:trPr>
          <w:trHeight w:val="419"/>
        </w:trPr>
        <w:tc>
          <w:tcPr>
            <w:tcW w:w="2756" w:type="dxa"/>
            <w:vMerge/>
          </w:tcPr>
          <w:p w14:paraId="77FF674D" w14:textId="77777777" w:rsidR="00D959C6" w:rsidRPr="00D959C6" w:rsidRDefault="00D959C6" w:rsidP="00D959C6">
            <w:pPr>
              <w:spacing w:before="100" w:beforeAutospacing="1" w:after="100" w:afterAutospacing="1"/>
              <w:jc w:val="both"/>
              <w:rPr>
                <w:rFonts w:ascii="Arial" w:hAnsi="Arial" w:cs="Arial"/>
                <w:b/>
                <w:bCs/>
                <w:sz w:val="28"/>
                <w:szCs w:val="28"/>
              </w:rPr>
            </w:pPr>
          </w:p>
        </w:tc>
        <w:tc>
          <w:tcPr>
            <w:tcW w:w="4178" w:type="dxa"/>
          </w:tcPr>
          <w:p w14:paraId="1C2AE5E4" w14:textId="77777777" w:rsidR="00D959C6" w:rsidRPr="00D959C6" w:rsidRDefault="00D959C6" w:rsidP="00D959C6">
            <w:pPr>
              <w:spacing w:before="100" w:beforeAutospacing="1" w:after="100" w:afterAutospacing="1"/>
              <w:rPr>
                <w:rFonts w:ascii="Arial" w:hAnsi="Arial" w:cs="Arial"/>
                <w:b/>
                <w:bCs/>
                <w:sz w:val="28"/>
                <w:szCs w:val="28"/>
              </w:rPr>
            </w:pPr>
            <w:r w:rsidRPr="00D959C6">
              <w:rPr>
                <w:rFonts w:ascii="Arial" w:hAnsi="Arial" w:cs="Arial"/>
                <w:b/>
                <w:bCs/>
                <w:sz w:val="28"/>
                <w:szCs w:val="28"/>
              </w:rPr>
              <w:t>Taxable income</w:t>
            </w:r>
          </w:p>
        </w:tc>
      </w:tr>
    </w:tbl>
    <w:p w14:paraId="180AC462"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b/>
          <w:bCs/>
          <w:sz w:val="28"/>
          <w:szCs w:val="28"/>
        </w:rPr>
        <w:t>For example</w:t>
      </w:r>
      <w:r w:rsidRPr="00D959C6">
        <w:rPr>
          <w:rFonts w:ascii="Arial" w:hAnsi="Arial" w:cs="Arial"/>
          <w:sz w:val="28"/>
          <w:szCs w:val="28"/>
        </w:rPr>
        <w:t>, if a household has a total income of $100,000 and pays taxes of $15,000, the household’s average tax rate is 15 percent. If a household were to earn an additional $10,000 in wages on which they paid $1,530 of payroll tax and $1,500 of income tax, the household’s marginal tax rate would be 30.3 percent</w:t>
      </w:r>
    </w:p>
    <w:p w14:paraId="701CAE01" w14:textId="77777777" w:rsidR="00D959C6" w:rsidRPr="00D959C6" w:rsidRDefault="00D959C6" w:rsidP="00D959C6">
      <w:pPr>
        <w:spacing w:before="100" w:beforeAutospacing="1" w:after="100" w:afterAutospacing="1" w:line="276" w:lineRule="auto"/>
        <w:jc w:val="both"/>
        <w:rPr>
          <w:rFonts w:ascii="Arial" w:hAnsi="Arial" w:cs="Arial"/>
          <w:b/>
          <w:bCs/>
          <w:i/>
          <w:iCs/>
          <w:sz w:val="28"/>
          <w:szCs w:val="28"/>
          <w:u w:val="single"/>
        </w:rPr>
      </w:pPr>
      <w:r w:rsidRPr="00D959C6">
        <w:rPr>
          <w:rFonts w:ascii="Arial" w:hAnsi="Arial" w:cs="Arial"/>
          <w:b/>
          <w:bCs/>
          <w:i/>
          <w:iCs/>
          <w:sz w:val="28"/>
          <w:szCs w:val="28"/>
          <w:u w:val="single"/>
        </w:rPr>
        <w:t>Effective Tax Rate</w:t>
      </w:r>
    </w:p>
    <w:tbl>
      <w:tblPr>
        <w:tblStyle w:val="TableGrid"/>
        <w:tblpPr w:leftFromText="180" w:rightFromText="180" w:vertAnchor="text" w:horzAnchor="page" w:tblpX="2053" w:tblpY="16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6"/>
        <w:gridCol w:w="3386"/>
      </w:tblGrid>
      <w:tr w:rsidR="00D959C6" w:rsidRPr="00D959C6" w14:paraId="613620F0" w14:textId="77777777" w:rsidTr="003B63DE">
        <w:trPr>
          <w:trHeight w:val="254"/>
        </w:trPr>
        <w:tc>
          <w:tcPr>
            <w:tcW w:w="2446" w:type="dxa"/>
            <w:vMerge w:val="restart"/>
          </w:tcPr>
          <w:p w14:paraId="174C445E" w14:textId="77777777" w:rsidR="00D959C6" w:rsidRPr="00D959C6" w:rsidRDefault="00D959C6" w:rsidP="00D959C6">
            <w:pPr>
              <w:spacing w:before="100" w:beforeAutospacing="1" w:after="100" w:afterAutospacing="1"/>
              <w:jc w:val="both"/>
              <w:rPr>
                <w:rFonts w:ascii="Arial" w:hAnsi="Arial" w:cs="Arial"/>
                <w:b/>
                <w:bCs/>
                <w:u w:val="single"/>
              </w:rPr>
            </w:pPr>
            <w:bookmarkStart w:id="0" w:name="_Hlk37427665"/>
            <w:r w:rsidRPr="00D959C6">
              <w:rPr>
                <w:rFonts w:ascii="Arial" w:hAnsi="Arial" w:cs="Arial"/>
                <w:b/>
                <w:bCs/>
              </w:rPr>
              <w:t xml:space="preserve">Effective Tax rate = </w:t>
            </w:r>
          </w:p>
          <w:p w14:paraId="63E7821E" w14:textId="77777777" w:rsidR="00D959C6" w:rsidRPr="00D959C6" w:rsidRDefault="00D959C6" w:rsidP="00D959C6">
            <w:pPr>
              <w:spacing w:before="100" w:beforeAutospacing="1" w:after="100" w:afterAutospacing="1"/>
              <w:jc w:val="both"/>
              <w:rPr>
                <w:rFonts w:ascii="Arial" w:hAnsi="Arial" w:cs="Arial"/>
                <w:b/>
                <w:bCs/>
              </w:rPr>
            </w:pPr>
          </w:p>
        </w:tc>
        <w:tc>
          <w:tcPr>
            <w:tcW w:w="3386" w:type="dxa"/>
          </w:tcPr>
          <w:p w14:paraId="4377AD0A" w14:textId="77777777" w:rsidR="00D959C6" w:rsidRPr="00D959C6" w:rsidRDefault="00D959C6" w:rsidP="00D959C6">
            <w:pPr>
              <w:spacing w:before="100" w:beforeAutospacing="1" w:after="100" w:afterAutospacing="1"/>
              <w:rPr>
                <w:rFonts w:ascii="Arial" w:hAnsi="Arial" w:cs="Arial"/>
                <w:b/>
                <w:bCs/>
              </w:rPr>
            </w:pPr>
            <w:r w:rsidRPr="00D959C6">
              <w:rPr>
                <w:rFonts w:ascii="Arial" w:hAnsi="Arial" w:cs="Arial"/>
                <w:b/>
                <w:bCs/>
                <w:u w:val="single"/>
              </w:rPr>
              <w:t>Total tax payable</w:t>
            </w:r>
          </w:p>
        </w:tc>
      </w:tr>
      <w:tr w:rsidR="00D959C6" w:rsidRPr="00D959C6" w14:paraId="55A47097" w14:textId="77777777" w:rsidTr="003B63DE">
        <w:trPr>
          <w:trHeight w:val="472"/>
        </w:trPr>
        <w:tc>
          <w:tcPr>
            <w:tcW w:w="2446" w:type="dxa"/>
            <w:vMerge/>
          </w:tcPr>
          <w:p w14:paraId="749A7BE3" w14:textId="77777777" w:rsidR="00D959C6" w:rsidRPr="00D959C6" w:rsidRDefault="00D959C6" w:rsidP="00D959C6">
            <w:pPr>
              <w:spacing w:before="100" w:beforeAutospacing="1" w:after="100" w:afterAutospacing="1"/>
              <w:jc w:val="both"/>
              <w:rPr>
                <w:rFonts w:ascii="Arial" w:hAnsi="Arial" w:cs="Arial"/>
                <w:b/>
                <w:bCs/>
              </w:rPr>
            </w:pPr>
          </w:p>
        </w:tc>
        <w:tc>
          <w:tcPr>
            <w:tcW w:w="3386" w:type="dxa"/>
          </w:tcPr>
          <w:p w14:paraId="658FB876" w14:textId="77777777" w:rsidR="00D959C6" w:rsidRPr="00D959C6" w:rsidRDefault="00D959C6" w:rsidP="00D959C6">
            <w:pPr>
              <w:spacing w:before="100" w:beforeAutospacing="1" w:after="100" w:afterAutospacing="1"/>
              <w:rPr>
                <w:rFonts w:ascii="Arial" w:hAnsi="Arial" w:cs="Arial"/>
                <w:b/>
                <w:bCs/>
              </w:rPr>
            </w:pPr>
            <w:r w:rsidRPr="00D959C6">
              <w:rPr>
                <w:rFonts w:ascii="Arial" w:hAnsi="Arial" w:cs="Arial"/>
                <w:b/>
                <w:bCs/>
              </w:rPr>
              <w:t xml:space="preserve">Total (Gross) income </w:t>
            </w:r>
          </w:p>
        </w:tc>
      </w:tr>
    </w:tbl>
    <w:bookmarkEnd w:id="0"/>
    <w:p w14:paraId="20803603"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i/>
          <w:iCs/>
          <w:sz w:val="28"/>
          <w:szCs w:val="28"/>
        </w:rPr>
        <w:t>Effective income tax rate</w:t>
      </w:r>
      <w:r w:rsidRPr="00D959C6">
        <w:rPr>
          <w:rFonts w:ascii="Arial" w:hAnsi="Arial" w:cs="Arial"/>
          <w:sz w:val="28"/>
          <w:szCs w:val="28"/>
        </w:rPr>
        <w:t xml:space="preserve"> is the ratio of income tax to total income. In case of an individual, it is calculated by dividing tax payable by total income and in case of a corporation, it is calculated by dividing total income tax expense by the earnings before income taxes.</w:t>
      </w:r>
    </w:p>
    <w:p w14:paraId="71A4CCCE" w14:textId="77777777" w:rsidR="00D959C6" w:rsidRPr="00D959C6" w:rsidRDefault="00D959C6" w:rsidP="00D959C6">
      <w:pPr>
        <w:spacing w:before="100" w:beforeAutospacing="1" w:after="100" w:afterAutospacing="1" w:line="276" w:lineRule="auto"/>
        <w:jc w:val="both"/>
        <w:rPr>
          <w:rFonts w:ascii="Arial" w:hAnsi="Arial" w:cs="Arial"/>
          <w:b/>
          <w:bCs/>
          <w:i/>
          <w:iCs/>
          <w:sz w:val="28"/>
          <w:szCs w:val="28"/>
          <w:u w:val="single"/>
        </w:rPr>
      </w:pPr>
    </w:p>
    <w:p w14:paraId="2A27A22C" w14:textId="77777777" w:rsidR="00D959C6" w:rsidRPr="00D959C6" w:rsidRDefault="00D959C6" w:rsidP="00D959C6">
      <w:pPr>
        <w:spacing w:before="100" w:beforeAutospacing="1" w:after="100" w:afterAutospacing="1" w:line="276" w:lineRule="auto"/>
        <w:jc w:val="both"/>
        <w:rPr>
          <w:rFonts w:ascii="Arial" w:hAnsi="Arial" w:cs="Arial"/>
          <w:b/>
          <w:bCs/>
          <w:i/>
          <w:iCs/>
          <w:sz w:val="28"/>
          <w:szCs w:val="28"/>
          <w:u w:val="single"/>
        </w:rPr>
      </w:pPr>
    </w:p>
    <w:p w14:paraId="14C26FB3" w14:textId="368BBEE8" w:rsidR="00D959C6" w:rsidRPr="00D959C6" w:rsidRDefault="00D959C6" w:rsidP="00D959C6">
      <w:pPr>
        <w:spacing w:before="100" w:beforeAutospacing="1" w:after="100" w:afterAutospacing="1" w:line="276" w:lineRule="auto"/>
        <w:jc w:val="both"/>
        <w:rPr>
          <w:rFonts w:ascii="Arial" w:hAnsi="Arial" w:cs="Arial"/>
          <w:b/>
          <w:bCs/>
          <w:i/>
          <w:iCs/>
          <w:sz w:val="28"/>
          <w:szCs w:val="28"/>
          <w:u w:val="single"/>
        </w:rPr>
      </w:pPr>
      <w:r w:rsidRPr="00D959C6">
        <w:rPr>
          <w:rFonts w:ascii="Arial" w:hAnsi="Arial" w:cs="Arial"/>
          <w:b/>
          <w:bCs/>
          <w:i/>
          <w:iCs/>
          <w:sz w:val="28"/>
          <w:szCs w:val="28"/>
          <w:u w:val="single"/>
        </w:rPr>
        <w:t>Example 2</w:t>
      </w:r>
    </w:p>
    <w:p w14:paraId="0243D0BE"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Let’s consider the following example of Mark’s income and his income’s tax structure. His annual income is $120,000; available tax exemptions and deductions are $25,000 and the following tax brackets are relevant to him:</w:t>
      </w:r>
    </w:p>
    <w:p w14:paraId="7EABAAAA"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noProof/>
        </w:rPr>
        <w:lastRenderedPageBreak/>
        <w:drawing>
          <wp:inline distT="0" distB="0" distL="0" distR="0" wp14:anchorId="61808DD6" wp14:editId="1BCE4447">
            <wp:extent cx="4038600" cy="2339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55534" cy="2349149"/>
                    </a:xfrm>
                    <a:prstGeom prst="rect">
                      <a:avLst/>
                    </a:prstGeom>
                  </pic:spPr>
                </pic:pic>
              </a:graphicData>
            </a:graphic>
          </wp:inline>
        </w:drawing>
      </w:r>
    </w:p>
    <w:p w14:paraId="1ABF2AF5" w14:textId="77777777" w:rsidR="00D959C6" w:rsidRPr="00D959C6" w:rsidRDefault="00D959C6" w:rsidP="00D959C6">
      <w:pPr>
        <w:spacing w:before="100" w:beforeAutospacing="1" w:after="100" w:afterAutospacing="1"/>
        <w:jc w:val="both"/>
        <w:rPr>
          <w:rFonts w:ascii="Arial" w:hAnsi="Arial" w:cs="Arial"/>
          <w:b/>
          <w:bCs/>
          <w:i/>
          <w:iCs/>
          <w:sz w:val="28"/>
          <w:szCs w:val="28"/>
        </w:rPr>
      </w:pPr>
      <w:r w:rsidRPr="00D959C6">
        <w:rPr>
          <w:rFonts w:ascii="Arial" w:hAnsi="Arial" w:cs="Arial"/>
          <w:i/>
          <w:iCs/>
          <w:sz w:val="28"/>
          <w:szCs w:val="28"/>
        </w:rPr>
        <w:t xml:space="preserve">Required: </w:t>
      </w:r>
      <w:r w:rsidRPr="00D959C6">
        <w:rPr>
          <w:rFonts w:ascii="Arial" w:hAnsi="Arial" w:cs="Arial"/>
          <w:b/>
          <w:bCs/>
          <w:i/>
          <w:iCs/>
          <w:sz w:val="28"/>
          <w:szCs w:val="28"/>
        </w:rPr>
        <w:t>Calculate</w:t>
      </w:r>
    </w:p>
    <w:p w14:paraId="32DFB27A" w14:textId="77777777" w:rsidR="00D959C6" w:rsidRPr="00D959C6" w:rsidRDefault="00D959C6" w:rsidP="00D959C6">
      <w:pPr>
        <w:numPr>
          <w:ilvl w:val="0"/>
          <w:numId w:val="39"/>
        </w:numPr>
        <w:spacing w:before="100" w:beforeAutospacing="1" w:after="100" w:afterAutospacing="1" w:line="259" w:lineRule="auto"/>
        <w:jc w:val="both"/>
        <w:rPr>
          <w:rFonts w:ascii="Arial" w:hAnsi="Arial" w:cs="Arial"/>
          <w:i/>
          <w:iCs/>
          <w:sz w:val="28"/>
          <w:szCs w:val="28"/>
        </w:rPr>
      </w:pPr>
      <w:r w:rsidRPr="00D959C6">
        <w:rPr>
          <w:rFonts w:ascii="Arial" w:hAnsi="Arial" w:cs="Arial"/>
          <w:sz w:val="28"/>
          <w:szCs w:val="28"/>
        </w:rPr>
        <w:t>Effective tax rate</w:t>
      </w:r>
    </w:p>
    <w:p w14:paraId="4ACEB202" w14:textId="77777777" w:rsidR="00D959C6" w:rsidRPr="00D959C6" w:rsidRDefault="00D959C6" w:rsidP="00D959C6">
      <w:pPr>
        <w:numPr>
          <w:ilvl w:val="0"/>
          <w:numId w:val="39"/>
        </w:numPr>
        <w:spacing w:before="100" w:beforeAutospacing="1" w:after="100" w:afterAutospacing="1" w:line="259" w:lineRule="auto"/>
        <w:jc w:val="both"/>
        <w:rPr>
          <w:rFonts w:ascii="Arial" w:hAnsi="Arial" w:cs="Arial"/>
          <w:i/>
          <w:iCs/>
          <w:sz w:val="28"/>
          <w:szCs w:val="28"/>
        </w:rPr>
      </w:pPr>
      <w:r w:rsidRPr="00D959C6">
        <w:rPr>
          <w:rFonts w:ascii="Arial" w:hAnsi="Arial" w:cs="Arial"/>
          <w:sz w:val="28"/>
          <w:szCs w:val="28"/>
        </w:rPr>
        <w:t>Average tax rate</w:t>
      </w:r>
    </w:p>
    <w:p w14:paraId="768FDFB3" w14:textId="77777777" w:rsidR="00D959C6" w:rsidRPr="00D959C6" w:rsidRDefault="00D959C6" w:rsidP="00D959C6">
      <w:pPr>
        <w:numPr>
          <w:ilvl w:val="0"/>
          <w:numId w:val="39"/>
        </w:numPr>
        <w:spacing w:before="100" w:beforeAutospacing="1" w:after="100" w:afterAutospacing="1" w:line="259" w:lineRule="auto"/>
        <w:jc w:val="both"/>
        <w:rPr>
          <w:rFonts w:ascii="Arial" w:hAnsi="Arial" w:cs="Arial"/>
          <w:i/>
          <w:iCs/>
          <w:sz w:val="28"/>
          <w:szCs w:val="28"/>
        </w:rPr>
      </w:pPr>
      <w:r w:rsidRPr="00D959C6">
        <w:rPr>
          <w:rFonts w:ascii="Arial" w:hAnsi="Arial" w:cs="Arial"/>
          <w:sz w:val="28"/>
          <w:szCs w:val="28"/>
        </w:rPr>
        <w:t>Marginal tax rate</w:t>
      </w:r>
    </w:p>
    <w:p w14:paraId="0885C23A" w14:textId="77777777" w:rsidR="00D959C6" w:rsidRPr="00D959C6" w:rsidRDefault="00D959C6" w:rsidP="00D959C6">
      <w:pPr>
        <w:spacing w:before="100" w:beforeAutospacing="1" w:after="100" w:afterAutospacing="1"/>
        <w:jc w:val="both"/>
        <w:rPr>
          <w:rFonts w:ascii="Arial" w:hAnsi="Arial" w:cs="Arial"/>
          <w:b/>
          <w:bCs/>
          <w:sz w:val="28"/>
          <w:szCs w:val="28"/>
        </w:rPr>
      </w:pPr>
      <w:r w:rsidRPr="00D959C6">
        <w:rPr>
          <w:rFonts w:ascii="Arial" w:hAnsi="Arial" w:cs="Arial"/>
          <w:b/>
          <w:bCs/>
          <w:sz w:val="28"/>
          <w:szCs w:val="28"/>
        </w:rPr>
        <w:t>Solution:</w:t>
      </w:r>
    </w:p>
    <w:p w14:paraId="0E78E9A4" w14:textId="77777777" w:rsidR="00D959C6" w:rsidRPr="00D959C6" w:rsidRDefault="00D959C6" w:rsidP="00D959C6">
      <w:pPr>
        <w:numPr>
          <w:ilvl w:val="0"/>
          <w:numId w:val="40"/>
        </w:numPr>
        <w:spacing w:before="100" w:beforeAutospacing="1" w:after="100" w:afterAutospacing="1" w:line="259" w:lineRule="auto"/>
        <w:jc w:val="both"/>
        <w:rPr>
          <w:rFonts w:ascii="Arial" w:hAnsi="Arial" w:cs="Arial"/>
          <w:i/>
          <w:iCs/>
          <w:sz w:val="28"/>
          <w:szCs w:val="28"/>
        </w:rPr>
      </w:pPr>
      <w:r w:rsidRPr="00D959C6">
        <w:rPr>
          <w:rFonts w:ascii="Arial" w:hAnsi="Arial" w:cs="Arial"/>
          <w:sz w:val="28"/>
          <w:szCs w:val="28"/>
        </w:rPr>
        <w:t>Computation of effective Tax rate</w:t>
      </w:r>
    </w:p>
    <w:p w14:paraId="4FA7DF64"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Mark’s annual income is $120,000 and tax exemptions and adjustments available to him sum up to $25,000. Let’s calculate his effective tax rate. First, we need to determine the taxable income. In this case it equals $95,000 (i.e. $120,000 minus $25,000). Next, we need to find out income tax liability. </w:t>
      </w:r>
    </w:p>
    <w:p w14:paraId="7631DC9C" w14:textId="77777777" w:rsidR="00D959C6" w:rsidRPr="00D959C6" w:rsidRDefault="00D959C6" w:rsidP="00D959C6">
      <w:pPr>
        <w:spacing w:before="100" w:beforeAutospacing="1" w:after="100" w:afterAutospacing="1" w:line="276" w:lineRule="auto"/>
        <w:jc w:val="both"/>
        <w:rPr>
          <w:rFonts w:ascii="Arial" w:hAnsi="Arial" w:cs="Arial"/>
          <w:i/>
          <w:iCs/>
          <w:sz w:val="28"/>
          <w:szCs w:val="28"/>
        </w:rPr>
      </w:pPr>
      <w:r w:rsidRPr="00D959C6">
        <w:rPr>
          <w:noProof/>
        </w:rPr>
        <w:drawing>
          <wp:inline distT="0" distB="0" distL="0" distR="0" wp14:anchorId="531E2318" wp14:editId="46353E9D">
            <wp:extent cx="5943600" cy="16738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673860"/>
                    </a:xfrm>
                    <a:prstGeom prst="rect">
                      <a:avLst/>
                    </a:prstGeom>
                  </pic:spPr>
                </pic:pic>
              </a:graphicData>
            </a:graphic>
          </wp:inline>
        </w:drawing>
      </w:r>
      <w:r w:rsidRPr="00D959C6">
        <w:rPr>
          <w:rFonts w:ascii="Arial" w:hAnsi="Arial" w:cs="Arial"/>
          <w:sz w:val="28"/>
          <w:szCs w:val="28"/>
        </w:rPr>
        <w:t>Mark’s effective tax rate equals tax payable divided by total income:</w:t>
      </w:r>
    </w:p>
    <w:p w14:paraId="71E95257"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noProof/>
        </w:rPr>
        <w:lastRenderedPageBreak/>
        <w:drawing>
          <wp:inline distT="0" distB="0" distL="0" distR="0" wp14:anchorId="03AFE049" wp14:editId="0D3BFC6E">
            <wp:extent cx="3543300" cy="876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43300" cy="876300"/>
                    </a:xfrm>
                    <a:prstGeom prst="rect">
                      <a:avLst/>
                    </a:prstGeom>
                  </pic:spPr>
                </pic:pic>
              </a:graphicData>
            </a:graphic>
          </wp:inline>
        </w:drawing>
      </w:r>
    </w:p>
    <w:p w14:paraId="1F08D59C" w14:textId="77777777" w:rsidR="00D959C6" w:rsidRPr="00D959C6" w:rsidRDefault="00D959C6" w:rsidP="00D959C6">
      <w:pPr>
        <w:numPr>
          <w:ilvl w:val="0"/>
          <w:numId w:val="40"/>
        </w:numPr>
        <w:spacing w:before="100" w:beforeAutospacing="1" w:after="100" w:afterAutospacing="1" w:line="259" w:lineRule="auto"/>
        <w:jc w:val="both"/>
        <w:rPr>
          <w:rFonts w:ascii="Arial" w:hAnsi="Arial" w:cs="Arial"/>
          <w:i/>
          <w:iCs/>
          <w:sz w:val="28"/>
          <w:szCs w:val="28"/>
        </w:rPr>
      </w:pPr>
      <w:r w:rsidRPr="00D959C6">
        <w:rPr>
          <w:rFonts w:ascii="Arial" w:hAnsi="Arial" w:cs="Arial"/>
          <w:sz w:val="28"/>
          <w:szCs w:val="28"/>
        </w:rPr>
        <w:t>Computation of Marginal Tax rate</w:t>
      </w:r>
    </w:p>
    <w:p w14:paraId="30F77AD8"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Because the tax structure is progressive, the marginal tax rate is 28%, the statutory tax rate applicable to the highest tax bracket. Now, let’s work out the marginal income tax rate using the formula approach. Assume Mark’s income increased by $100, his new income tax liability rises to $19,610.</w:t>
      </w:r>
    </w:p>
    <w:p w14:paraId="21307AA6"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In response to a $100 increase in taxable income, Mark’s income tax liability increased by $28 ($19,610 - $19,582). This shows that the marginal tax rate is 28%:</w:t>
      </w:r>
    </w:p>
    <w:p w14:paraId="5BDE0566" w14:textId="77777777" w:rsidR="00D959C6" w:rsidRPr="00D959C6" w:rsidRDefault="00D959C6" w:rsidP="00D959C6">
      <w:pPr>
        <w:spacing w:before="100" w:beforeAutospacing="1" w:after="100" w:afterAutospacing="1" w:line="276" w:lineRule="auto"/>
        <w:jc w:val="both"/>
        <w:rPr>
          <w:rFonts w:ascii="Arial" w:hAnsi="Arial" w:cs="Arial"/>
          <w:i/>
          <w:iCs/>
          <w:sz w:val="28"/>
          <w:szCs w:val="28"/>
        </w:rPr>
      </w:pPr>
      <w:r w:rsidRPr="00D959C6">
        <w:rPr>
          <w:noProof/>
        </w:rPr>
        <w:drawing>
          <wp:inline distT="0" distB="0" distL="0" distR="0" wp14:anchorId="514FCC5F" wp14:editId="7D602C21">
            <wp:extent cx="4171950" cy="866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71950" cy="866775"/>
                    </a:xfrm>
                    <a:prstGeom prst="rect">
                      <a:avLst/>
                    </a:prstGeom>
                  </pic:spPr>
                </pic:pic>
              </a:graphicData>
            </a:graphic>
          </wp:inline>
        </w:drawing>
      </w:r>
    </w:p>
    <w:p w14:paraId="6F8204C0" w14:textId="77777777" w:rsidR="00D959C6" w:rsidRPr="00D959C6" w:rsidRDefault="00D959C6" w:rsidP="00D959C6">
      <w:pPr>
        <w:spacing w:before="100" w:beforeAutospacing="1" w:after="100" w:afterAutospacing="1"/>
        <w:jc w:val="both"/>
        <w:rPr>
          <w:rFonts w:ascii="Arial" w:hAnsi="Arial" w:cs="Arial"/>
          <w:i/>
          <w:iCs/>
          <w:sz w:val="28"/>
          <w:szCs w:val="28"/>
        </w:rPr>
      </w:pPr>
      <w:r w:rsidRPr="00D959C6">
        <w:rPr>
          <w:rFonts w:ascii="Arial" w:hAnsi="Arial" w:cs="Arial"/>
          <w:i/>
          <w:iCs/>
          <w:sz w:val="28"/>
          <w:szCs w:val="28"/>
        </w:rPr>
        <w:t xml:space="preserve">C. </w:t>
      </w:r>
      <w:r w:rsidRPr="00D959C6">
        <w:rPr>
          <w:rFonts w:ascii="Arial" w:hAnsi="Arial" w:cs="Arial"/>
          <w:sz w:val="28"/>
          <w:szCs w:val="28"/>
        </w:rPr>
        <w:t>Computation of Average Tax rate</w:t>
      </w:r>
    </w:p>
    <w:p w14:paraId="69FD2CC3" w14:textId="77777777" w:rsidR="00D959C6" w:rsidRPr="00D959C6" w:rsidRDefault="00D959C6" w:rsidP="00D959C6">
      <w:pPr>
        <w:numPr>
          <w:ilvl w:val="0"/>
          <w:numId w:val="41"/>
        </w:numPr>
        <w:spacing w:before="100" w:beforeAutospacing="1" w:after="100" w:afterAutospacing="1" w:line="276" w:lineRule="auto"/>
        <w:jc w:val="both"/>
        <w:rPr>
          <w:rFonts w:ascii="Arial" w:hAnsi="Arial" w:cs="Arial"/>
          <w:i/>
          <w:iCs/>
          <w:sz w:val="28"/>
          <w:szCs w:val="28"/>
        </w:rPr>
      </w:pPr>
      <w:r w:rsidRPr="00D959C6">
        <w:rPr>
          <w:rFonts w:ascii="Arial" w:hAnsi="Arial" w:cs="Arial"/>
          <w:i/>
          <w:iCs/>
          <w:sz w:val="28"/>
          <w:szCs w:val="28"/>
        </w:rPr>
        <w:t xml:space="preserve">The average income tax rate is </w:t>
      </w:r>
      <w:r w:rsidRPr="00D959C6">
        <w:rPr>
          <w:rFonts w:ascii="Arial" w:hAnsi="Arial" w:cs="Arial"/>
          <w:b/>
          <w:bCs/>
          <w:i/>
          <w:iCs/>
          <w:sz w:val="28"/>
          <w:szCs w:val="28"/>
        </w:rPr>
        <w:t>20.61%</w:t>
      </w:r>
      <w:r w:rsidRPr="00D959C6">
        <w:rPr>
          <w:rFonts w:ascii="Arial" w:hAnsi="Arial" w:cs="Arial"/>
          <w:i/>
          <w:iCs/>
          <w:sz w:val="28"/>
          <w:szCs w:val="28"/>
        </w:rPr>
        <w:t xml:space="preserve"> (=$19,582/$95,000) </w:t>
      </w:r>
    </w:p>
    <w:p w14:paraId="30AB2E26" w14:textId="77777777" w:rsidR="00D959C6" w:rsidRPr="00D959C6" w:rsidRDefault="00D959C6" w:rsidP="00D959C6">
      <w:pPr>
        <w:spacing w:before="100" w:beforeAutospacing="1" w:after="100" w:afterAutospacing="1" w:line="276" w:lineRule="auto"/>
        <w:jc w:val="both"/>
        <w:rPr>
          <w:rFonts w:ascii="Arial" w:hAnsi="Arial" w:cs="Arial"/>
          <w:i/>
          <w:iCs/>
          <w:sz w:val="28"/>
          <w:szCs w:val="28"/>
        </w:rPr>
      </w:pPr>
    </w:p>
    <w:p w14:paraId="32164491" w14:textId="1244DE24" w:rsidR="00D959C6" w:rsidRPr="00D959C6" w:rsidRDefault="00D959C6" w:rsidP="00D959C6">
      <w:pPr>
        <w:spacing w:before="100" w:beforeAutospacing="1" w:after="100" w:afterAutospacing="1" w:line="276" w:lineRule="auto"/>
        <w:jc w:val="both"/>
        <w:rPr>
          <w:rFonts w:ascii="Arial" w:hAnsi="Arial" w:cs="Arial"/>
          <w:sz w:val="32"/>
          <w:szCs w:val="32"/>
        </w:rPr>
      </w:pPr>
      <w:r w:rsidRPr="00D959C6">
        <w:rPr>
          <w:rFonts w:ascii="Arial" w:hAnsi="Arial" w:cs="Arial"/>
          <w:b/>
          <w:bCs/>
          <w:sz w:val="32"/>
          <w:szCs w:val="32"/>
        </w:rPr>
        <w:t xml:space="preserve">2.9. </w:t>
      </w:r>
      <w:r w:rsidRPr="00D959C6">
        <w:rPr>
          <w:rFonts w:ascii="Arial" w:hAnsi="Arial" w:cs="Arial"/>
          <w:b/>
          <w:bCs/>
          <w:sz w:val="32"/>
          <w:szCs w:val="32"/>
          <w:u w:val="single"/>
        </w:rPr>
        <w:t>Proportional, Progressive, Regressive and Digressive Taxes</w:t>
      </w:r>
      <w:r w:rsidRPr="00D959C6">
        <w:rPr>
          <w:rFonts w:ascii="Arial" w:hAnsi="Arial" w:cs="Arial"/>
          <w:sz w:val="32"/>
          <w:szCs w:val="32"/>
        </w:rPr>
        <w:t xml:space="preserve"> </w:t>
      </w:r>
    </w:p>
    <w:p w14:paraId="1B514392"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Considering the relation between the tax rate and the tax base (income), there can be four types of taxation, viz.: (</w:t>
      </w:r>
      <w:proofErr w:type="spellStart"/>
      <w:r w:rsidRPr="00D959C6">
        <w:rPr>
          <w:rFonts w:ascii="Arial" w:hAnsi="Arial" w:cs="Arial"/>
          <w:sz w:val="28"/>
          <w:szCs w:val="28"/>
        </w:rPr>
        <w:t>i</w:t>
      </w:r>
      <w:proofErr w:type="spellEnd"/>
      <w:r w:rsidRPr="00D959C6">
        <w:rPr>
          <w:rFonts w:ascii="Arial" w:hAnsi="Arial" w:cs="Arial"/>
          <w:sz w:val="28"/>
          <w:szCs w:val="28"/>
        </w:rPr>
        <w:t xml:space="preserve">) Proportional taxes, (ii) Progressive taxes, (iii) Regressive taxes and (iv) Digressive taxes. </w:t>
      </w:r>
    </w:p>
    <w:p w14:paraId="179A0A2A" w14:textId="77777777" w:rsidR="00D959C6" w:rsidRPr="00D959C6" w:rsidRDefault="00D959C6" w:rsidP="00D959C6">
      <w:pPr>
        <w:numPr>
          <w:ilvl w:val="0"/>
          <w:numId w:val="36"/>
        </w:num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t xml:space="preserve">Proportional (flat) Taxes: </w:t>
      </w:r>
    </w:p>
    <w:p w14:paraId="0B84A3BC"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Taxes in which the rate of tax remains constant, though the tax base changes, are called proportional taxes.</w:t>
      </w:r>
    </w:p>
    <w:p w14:paraId="7A8A18CB"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lastRenderedPageBreak/>
        <w:t xml:space="preserve">Here, the tax base may be income, money value of property, wealth, or goods etc. Income is, however, regarded as the main tax base, because it is the determinant of taxable capacity of a person. </w:t>
      </w:r>
    </w:p>
    <w:p w14:paraId="1EE6181D"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In a proportional tax system, thus, taxes vary in direct proportion to the change in income. If income is doubled, the tax amount is also doubled. This has been illustrated in the schedule below (see Table 1). </w:t>
      </w:r>
    </w:p>
    <w:p w14:paraId="7C37C774"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Thus, a proportional tax extracts a constant proportion of rising income. </w:t>
      </w:r>
    </w:p>
    <w:p w14:paraId="02EBB2D1" w14:textId="77777777" w:rsidR="00D959C6" w:rsidRPr="00D959C6" w:rsidRDefault="00D959C6" w:rsidP="00D959C6">
      <w:pPr>
        <w:numPr>
          <w:ilvl w:val="0"/>
          <w:numId w:val="36"/>
        </w:num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t xml:space="preserve">Progressive Taxes: </w:t>
      </w:r>
    </w:p>
    <w:p w14:paraId="2737B134"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Taxes in which the rate of tax increases are called progressive taxes. Thus, in a progressive tax, the amount of tax paid will increase at a higher rate than the increase in tax base or income, for the taxation amount is the product of multiplying the base by the rate and both these increase in a progressive tax. Thus, a progressive tax extracts an increasing proportion of rising income. The progressive &amp; proportional rate of taxation is illustrated in the Table below:</w:t>
      </w:r>
    </w:p>
    <w:p w14:paraId="1E95D0FE"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 </w:t>
      </w:r>
      <w:r w:rsidRPr="00D959C6">
        <w:rPr>
          <w:noProof/>
        </w:rPr>
        <w:drawing>
          <wp:inline distT="0" distB="0" distL="0" distR="0" wp14:anchorId="6D89E319" wp14:editId="5DDA32B0">
            <wp:extent cx="5942988" cy="194373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968" cy="1944056"/>
                    </a:xfrm>
                    <a:prstGeom prst="rect">
                      <a:avLst/>
                    </a:prstGeom>
                    <a:noFill/>
                    <a:ln>
                      <a:noFill/>
                    </a:ln>
                  </pic:spPr>
                </pic:pic>
              </a:graphicData>
            </a:graphic>
          </wp:inline>
        </w:drawing>
      </w:r>
    </w:p>
    <w:p w14:paraId="53CB1DC6" w14:textId="77777777" w:rsidR="00D959C6" w:rsidRPr="00D959C6" w:rsidRDefault="00D959C6" w:rsidP="00D959C6">
      <w:p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t xml:space="preserve">Relative Merits of Proportional &amp; Progressive Taxes: </w:t>
      </w:r>
    </w:p>
    <w:p w14:paraId="32422027" w14:textId="77777777" w:rsidR="00D959C6" w:rsidRPr="00D959C6" w:rsidRDefault="00D959C6" w:rsidP="00D959C6">
      <w:p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t>Merits of Proportional taxes</w:t>
      </w:r>
    </w:p>
    <w:p w14:paraId="2DD84F3C" w14:textId="77777777" w:rsidR="00D959C6" w:rsidRPr="00D959C6" w:rsidRDefault="00D959C6" w:rsidP="00D959C6">
      <w:pPr>
        <w:numPr>
          <w:ilvl w:val="0"/>
          <w:numId w:val="37"/>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Proportional taxation leaves the tax payer in the same relative economic status. </w:t>
      </w:r>
    </w:p>
    <w:p w14:paraId="5E648D2F" w14:textId="77777777" w:rsidR="00D959C6" w:rsidRPr="00D959C6" w:rsidRDefault="00D959C6" w:rsidP="00D959C6">
      <w:pPr>
        <w:numPr>
          <w:ilvl w:val="0"/>
          <w:numId w:val="37"/>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lastRenderedPageBreak/>
        <w:t xml:space="preserve">Proportional taxation is simple to calculate and to administer. Since it is uniformly levied, it is very convenient to estimate. </w:t>
      </w:r>
    </w:p>
    <w:p w14:paraId="52891C7D" w14:textId="77777777" w:rsidR="00D959C6" w:rsidRPr="00D959C6" w:rsidRDefault="00D959C6" w:rsidP="00D959C6">
      <w:pPr>
        <w:numPr>
          <w:ilvl w:val="0"/>
          <w:numId w:val="37"/>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Proportional taxation in not as repugnant to tax payers as progressive taxation. </w:t>
      </w:r>
    </w:p>
    <w:p w14:paraId="7116CE22" w14:textId="77777777" w:rsidR="00D959C6" w:rsidRPr="00D959C6" w:rsidRDefault="00D959C6" w:rsidP="00D959C6">
      <w:pPr>
        <w:numPr>
          <w:ilvl w:val="0"/>
          <w:numId w:val="37"/>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The effect on willingness to work hard and save is not adverse in the case of proportional taxes. </w:t>
      </w:r>
    </w:p>
    <w:p w14:paraId="12EEEFAE" w14:textId="77777777" w:rsidR="00D959C6" w:rsidRPr="00D959C6" w:rsidRDefault="00D959C6" w:rsidP="00D959C6">
      <w:p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t>Merits of Progressive Taxes:</w:t>
      </w:r>
    </w:p>
    <w:p w14:paraId="736DAD77" w14:textId="77777777"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A proportional tax is inequitable, as it falls relatively heavily on poor incomes. A progressive tax is more equitable, as a larger part is taxed on higher incomes it is justifiable just as the law of diminishing marginal utility operates in the case of money. Hence, the disutility of paying a high tax by rich is not as much as that of poor in paying even a low tax. Therefore, the rich should be taxed at a higher rate than the poor. </w:t>
      </w:r>
    </w:p>
    <w:p w14:paraId="51A4A477" w14:textId="77777777"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Progressive taxes may be justified on the ground that higher incomes contain surpluses, which have cent per cent capacity to bear taxes. Thus, progressive taxation fully complies with the principle of capacity to bear or ability to pay the tax. </w:t>
      </w:r>
    </w:p>
    <w:p w14:paraId="34465B59" w14:textId="77777777"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Progressive taxes are more economical, as the cost of collection does not rise when the rate of tax increases. </w:t>
      </w:r>
    </w:p>
    <w:p w14:paraId="0A2B3150" w14:textId="77777777"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Progressive taxation has greater revenue productivity than proportional taxation. </w:t>
      </w:r>
    </w:p>
    <w:p w14:paraId="360F8495" w14:textId="77777777"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The progressive tax system also complies with the canon of elasticity. For, a rise in income is automatically taxed at a higher rate under the system so that revenue increases with economic expansion. </w:t>
      </w:r>
    </w:p>
    <w:p w14:paraId="0C5E1CA7" w14:textId="77777777"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Progressive taxes are an engine of social improvement. The strong should assist the weak and the rich should aid the poor. This social morale is well sustained by progressive taxation. </w:t>
      </w:r>
    </w:p>
    <w:p w14:paraId="117DE1F3" w14:textId="770ABB41" w:rsidR="00D959C6" w:rsidRPr="00D959C6" w:rsidRDefault="00D959C6" w:rsidP="00D959C6">
      <w:pPr>
        <w:numPr>
          <w:ilvl w:val="0"/>
          <w:numId w:val="38"/>
        </w:num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Progressive taxation can lead to a better distribution of income and wealth, hence, an increase in general welfare of the community. According to Kaldor, the desire to reduce economic inequalities can be regarded as a justification for adopting a highly progressive tax system.</w:t>
      </w:r>
    </w:p>
    <w:p w14:paraId="71BEA4F2" w14:textId="77777777" w:rsidR="00D959C6" w:rsidRPr="00D959C6" w:rsidRDefault="00D959C6" w:rsidP="00D959C6">
      <w:pPr>
        <w:spacing w:before="100" w:beforeAutospacing="1" w:after="100" w:afterAutospacing="1" w:line="276" w:lineRule="auto"/>
        <w:ind w:left="732"/>
        <w:jc w:val="both"/>
        <w:rPr>
          <w:rFonts w:ascii="Arial" w:hAnsi="Arial" w:cs="Arial"/>
          <w:sz w:val="28"/>
          <w:szCs w:val="28"/>
        </w:rPr>
      </w:pPr>
    </w:p>
    <w:p w14:paraId="2551F25C" w14:textId="77777777" w:rsidR="00D959C6" w:rsidRPr="00D959C6" w:rsidRDefault="00D959C6" w:rsidP="00D959C6">
      <w:pPr>
        <w:numPr>
          <w:ilvl w:val="0"/>
          <w:numId w:val="36"/>
        </w:num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lastRenderedPageBreak/>
        <w:t xml:space="preserve">Regressive Taxes: </w:t>
      </w:r>
    </w:p>
    <w:p w14:paraId="53CB670C"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When the rate of tax decreases as the tax base increases, the taxes are called regressive taxes. This has been illustrated in the schedule below (see Table 2). </w:t>
      </w:r>
    </w:p>
    <w:p w14:paraId="3D3D16F8"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noProof/>
        </w:rPr>
        <w:drawing>
          <wp:inline distT="0" distB="0" distL="0" distR="0" wp14:anchorId="16D7667A" wp14:editId="6083164F">
            <wp:extent cx="5943600" cy="19712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971244"/>
                    </a:xfrm>
                    <a:prstGeom prst="rect">
                      <a:avLst/>
                    </a:prstGeom>
                    <a:noFill/>
                    <a:ln>
                      <a:noFill/>
                    </a:ln>
                  </pic:spPr>
                </pic:pic>
              </a:graphicData>
            </a:graphic>
          </wp:inline>
        </w:drawing>
      </w:r>
    </w:p>
    <w:p w14:paraId="6BA6F93D"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It must be noted that in regressive taxation, though the total amount of tax increases on a higher income in the absolute sense, in the relative sense, the tax rate declines on a higher income. As such, relatively a heavier burden (sacrifice involved) falls upon the poor than on the rich. Generally, taxes on necessities are regressive as they take away a greater percentage of lower incomes as compared to higher incomes.</w:t>
      </w:r>
    </w:p>
    <w:p w14:paraId="7FB48E7F"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Thus, regressive taxation is unjust and inequitable. It does not comply with the canon of equity. It tends to accentuate inequalities of income in the community. </w:t>
      </w:r>
    </w:p>
    <w:p w14:paraId="4CCB895C" w14:textId="77777777" w:rsidR="00D959C6" w:rsidRPr="00D959C6" w:rsidRDefault="00D959C6" w:rsidP="00D959C6">
      <w:pPr>
        <w:numPr>
          <w:ilvl w:val="0"/>
          <w:numId w:val="36"/>
        </w:numPr>
        <w:spacing w:before="100" w:beforeAutospacing="1" w:after="100" w:afterAutospacing="1" w:line="276" w:lineRule="auto"/>
        <w:jc w:val="both"/>
        <w:rPr>
          <w:rFonts w:ascii="Arial" w:hAnsi="Arial" w:cs="Arial"/>
          <w:b/>
          <w:bCs/>
          <w:sz w:val="28"/>
          <w:szCs w:val="28"/>
        </w:rPr>
      </w:pPr>
      <w:r w:rsidRPr="00D959C6">
        <w:rPr>
          <w:rFonts w:ascii="Arial" w:hAnsi="Arial" w:cs="Arial"/>
          <w:b/>
          <w:bCs/>
          <w:sz w:val="28"/>
          <w:szCs w:val="28"/>
        </w:rPr>
        <w:t xml:space="preserve">Digressive Taxes: </w:t>
      </w:r>
    </w:p>
    <w:p w14:paraId="37616590"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 xml:space="preserve">Taxes which are mildly progressive, hence not very steep, so that high income earners do not make a due sacrifice on the basis of equity, are called digressive. In digressive taxation, a tax may be progressive up to a certain limit; after that it may be charged at a flat rate. This has been illustrated in Table 2. </w:t>
      </w:r>
    </w:p>
    <w:p w14:paraId="2E8228AB"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lastRenderedPageBreak/>
        <w:t xml:space="preserve">In digressive taxation, thus, the tax payable increases only at a diminishing rate. Diagrammatically, differences in progressive, proportional, regressive and digressive taxation are shown in Fig. 1. </w:t>
      </w:r>
    </w:p>
    <w:p w14:paraId="525EFC6A"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noProof/>
        </w:rPr>
        <w:drawing>
          <wp:inline distT="0" distB="0" distL="0" distR="0" wp14:anchorId="1FFBB330" wp14:editId="1615EDCA">
            <wp:extent cx="3909060" cy="2446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9060" cy="2446020"/>
                    </a:xfrm>
                    <a:prstGeom prst="rect">
                      <a:avLst/>
                    </a:prstGeom>
                    <a:noFill/>
                    <a:ln>
                      <a:noFill/>
                    </a:ln>
                  </pic:spPr>
                </pic:pic>
              </a:graphicData>
            </a:graphic>
          </wp:inline>
        </w:drawing>
      </w:r>
    </w:p>
    <w:p w14:paraId="2106559D"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Fig. 1 depicts the proportion of income taken away in taxation under different tax rates. Tax line “a” represents a progressive tax rate, tax line “b” represents a proportional tax rate, tax line “с” shows a regressive tax rate and tax line “d” denotes a digressive tax rate.</w:t>
      </w:r>
    </w:p>
    <w:p w14:paraId="0B0F191E" w14:textId="77777777" w:rsidR="00D959C6" w:rsidRPr="00D959C6" w:rsidRDefault="00D959C6" w:rsidP="00D959C6">
      <w:pPr>
        <w:spacing w:before="100" w:beforeAutospacing="1" w:after="100" w:afterAutospacing="1" w:line="276" w:lineRule="auto"/>
        <w:jc w:val="both"/>
        <w:rPr>
          <w:rFonts w:ascii="Arial" w:hAnsi="Arial" w:cs="Arial"/>
          <w:sz w:val="28"/>
          <w:szCs w:val="28"/>
        </w:rPr>
      </w:pPr>
      <w:r w:rsidRPr="00D959C6">
        <w:rPr>
          <w:rFonts w:ascii="Arial" w:hAnsi="Arial" w:cs="Arial"/>
          <w:sz w:val="28"/>
          <w:szCs w:val="28"/>
        </w:rPr>
        <w:t>The proportional tax rate has a constant slope, graphically, while the progressive tax rate has a rising positive slope. The steeper the slope of the tax line, the progressive the tax regime. The regressive tax rate line has a declining negative slope. The steeper the negative slope of the tax line, the more regressive the taxation. The digressive tax rate line has a rising slope initially, but it becomes constant after a point.</w:t>
      </w:r>
    </w:p>
    <w:p w14:paraId="12395D58" w14:textId="446FB20B" w:rsidR="002A11A0" w:rsidRPr="00D959C6" w:rsidRDefault="002A11A0" w:rsidP="002A11A0">
      <w:pPr>
        <w:spacing w:line="360" w:lineRule="auto"/>
        <w:rPr>
          <w:rFonts w:ascii="Arial" w:hAnsi="Arial" w:cs="Arial"/>
          <w:b/>
          <w:bCs/>
          <w:sz w:val="28"/>
          <w:szCs w:val="28"/>
          <w:u w:val="single"/>
          <w:lang w:val="en-CA"/>
        </w:rPr>
      </w:pPr>
      <w:r w:rsidRPr="00D959C6">
        <w:rPr>
          <w:rFonts w:ascii="Arial" w:hAnsi="Arial" w:cs="Arial"/>
          <w:b/>
          <w:bCs/>
          <w:sz w:val="28"/>
          <w:szCs w:val="28"/>
          <w:u w:val="single"/>
          <w:lang w:val="en-CA"/>
        </w:rPr>
        <w:t>2.</w:t>
      </w:r>
      <w:r w:rsidR="00D959C6" w:rsidRPr="00D959C6">
        <w:rPr>
          <w:rFonts w:ascii="Arial" w:hAnsi="Arial" w:cs="Arial"/>
          <w:b/>
          <w:bCs/>
          <w:sz w:val="28"/>
          <w:szCs w:val="28"/>
          <w:u w:val="single"/>
          <w:lang w:val="en-CA"/>
        </w:rPr>
        <w:t>10</w:t>
      </w:r>
      <w:r w:rsidRPr="00D959C6">
        <w:rPr>
          <w:rFonts w:ascii="Arial" w:hAnsi="Arial" w:cs="Arial"/>
          <w:b/>
          <w:bCs/>
          <w:sz w:val="28"/>
          <w:szCs w:val="28"/>
          <w:u w:val="single"/>
          <w:lang w:val="en-CA"/>
        </w:rPr>
        <w:t>.  Tax evasion, avoidance, and Planning</w:t>
      </w:r>
    </w:p>
    <w:p w14:paraId="3DBEC4CC" w14:textId="77777777" w:rsidR="002A11A0" w:rsidRPr="00D959C6" w:rsidRDefault="002A11A0" w:rsidP="002A11A0">
      <w:pPr>
        <w:spacing w:line="360" w:lineRule="auto"/>
        <w:rPr>
          <w:rFonts w:ascii="Arial" w:hAnsi="Arial" w:cs="Arial"/>
          <w:sz w:val="28"/>
          <w:szCs w:val="28"/>
          <w:lang w:val="en-CA"/>
        </w:rPr>
      </w:pPr>
      <w:r w:rsidRPr="00D959C6">
        <w:rPr>
          <w:rFonts w:ascii="Arial" w:hAnsi="Arial" w:cs="Arial"/>
          <w:sz w:val="28"/>
          <w:szCs w:val="28"/>
          <w:lang w:val="en-CA"/>
        </w:rPr>
        <w:t xml:space="preserve">As tax is compulsory contribution without quid pro quo, tax saving is one of the important issues of taxpayers be it an individual or a business, new or old, small or big, public or private. Tax saving is a method of minimizing or decreasing taxable income and tax to be paid to the government. Some of the methods are legal and some are illegal. In the past few decades, three </w:t>
      </w:r>
      <w:r w:rsidRPr="00D959C6">
        <w:rPr>
          <w:rFonts w:ascii="Arial" w:hAnsi="Arial" w:cs="Arial"/>
          <w:sz w:val="28"/>
          <w:szCs w:val="28"/>
          <w:lang w:val="en-CA"/>
        </w:rPr>
        <w:lastRenderedPageBreak/>
        <w:t>methods of saving taxes have been developed in most countries. These are tax evasion, avoidance and tax planning.</w:t>
      </w:r>
    </w:p>
    <w:p w14:paraId="5A90990E" w14:textId="77777777" w:rsidR="002A11A0" w:rsidRPr="00D959C6" w:rsidRDefault="002A11A0" w:rsidP="002A11A0">
      <w:pPr>
        <w:spacing w:line="360" w:lineRule="auto"/>
        <w:rPr>
          <w:rFonts w:ascii="Arial" w:hAnsi="Arial" w:cs="Arial"/>
          <w:b/>
          <w:bCs/>
          <w:sz w:val="28"/>
          <w:szCs w:val="28"/>
          <w:u w:val="single"/>
          <w:lang w:val="en-CA"/>
        </w:rPr>
      </w:pPr>
      <w:r w:rsidRPr="00D959C6">
        <w:rPr>
          <w:rFonts w:ascii="Arial" w:hAnsi="Arial" w:cs="Arial"/>
          <w:b/>
          <w:bCs/>
          <w:sz w:val="28"/>
          <w:szCs w:val="28"/>
          <w:u w:val="single"/>
          <w:lang w:val="en-CA"/>
        </w:rPr>
        <w:t xml:space="preserve">(A) Tax evasion  </w:t>
      </w:r>
    </w:p>
    <w:p w14:paraId="586AE443" w14:textId="77777777" w:rsidR="00A753DC" w:rsidRPr="00A753DC" w:rsidRDefault="00A753DC" w:rsidP="00A753DC">
      <w:pPr>
        <w:spacing w:line="360" w:lineRule="auto"/>
        <w:jc w:val="both"/>
        <w:rPr>
          <w:rFonts w:ascii="Arial" w:eastAsia="Calibri" w:hAnsi="Arial" w:cs="Arial"/>
          <w:sz w:val="28"/>
          <w:szCs w:val="28"/>
        </w:rPr>
      </w:pPr>
      <w:r w:rsidRPr="00A753DC">
        <w:rPr>
          <w:rFonts w:ascii="Arial" w:eastAsia="Calibri" w:hAnsi="Arial" w:cs="Arial"/>
          <w:sz w:val="28"/>
          <w:szCs w:val="28"/>
        </w:rPr>
        <w:t>Tax evasion is the general term for efforts by individuals, firms, and other entities to evade the payment of taxes by breaking the law.</w:t>
      </w:r>
    </w:p>
    <w:p w14:paraId="17C3D195" w14:textId="77777777" w:rsidR="00A753DC" w:rsidRPr="00A753DC" w:rsidRDefault="00A753DC" w:rsidP="00A753DC">
      <w:pPr>
        <w:spacing w:line="360" w:lineRule="auto"/>
        <w:jc w:val="both"/>
        <w:rPr>
          <w:rFonts w:ascii="Arial" w:eastAsia="Calibri" w:hAnsi="Arial" w:cs="Arial"/>
          <w:b/>
          <w:bCs/>
          <w:sz w:val="28"/>
          <w:szCs w:val="28"/>
        </w:rPr>
      </w:pPr>
      <w:r w:rsidRPr="00A753DC">
        <w:rPr>
          <w:rFonts w:ascii="Arial" w:eastAsia="Calibri" w:hAnsi="Arial" w:cs="Arial"/>
          <w:b/>
          <w:bCs/>
          <w:sz w:val="28"/>
          <w:szCs w:val="28"/>
        </w:rPr>
        <w:t>Tax evasion means fraudulent action on the part of the taxpayer with a view to violate civil and criminal provisions of the tax laws. It can be defined as “tax evasion implies the activities involving an element of deceit, mis-representation of facts, and falsification of accounts including downright fraud”.</w:t>
      </w:r>
    </w:p>
    <w:p w14:paraId="4E4C028A" w14:textId="77777777" w:rsidR="00A753DC" w:rsidRPr="00A753DC" w:rsidRDefault="00A753DC" w:rsidP="00A753DC">
      <w:pPr>
        <w:spacing w:line="360" w:lineRule="auto"/>
        <w:jc w:val="both"/>
        <w:rPr>
          <w:rFonts w:ascii="Arial" w:eastAsia="Calibri" w:hAnsi="Arial" w:cs="Arial"/>
          <w:sz w:val="28"/>
          <w:szCs w:val="28"/>
        </w:rPr>
      </w:pPr>
      <w:r w:rsidRPr="00A753DC">
        <w:rPr>
          <w:rFonts w:ascii="Arial" w:eastAsia="Calibri" w:hAnsi="Arial" w:cs="Arial"/>
          <w:sz w:val="28"/>
          <w:szCs w:val="28"/>
        </w:rPr>
        <w:t>Thus, it may be said that the tax evasion is tax avoidance by illegal means i.e. tax evasion is against the law and is an unsocial act.</w:t>
      </w:r>
    </w:p>
    <w:p w14:paraId="550A57ED" w14:textId="77777777" w:rsidR="00A753DC" w:rsidRPr="00A753DC" w:rsidRDefault="00A753DC" w:rsidP="00A753DC">
      <w:pPr>
        <w:spacing w:line="360" w:lineRule="auto"/>
        <w:jc w:val="both"/>
        <w:rPr>
          <w:rFonts w:ascii="Arial" w:eastAsia="Calibri" w:hAnsi="Arial" w:cs="Arial"/>
          <w:sz w:val="28"/>
          <w:szCs w:val="28"/>
        </w:rPr>
      </w:pPr>
      <w:r w:rsidRPr="00A753DC">
        <w:rPr>
          <w:rFonts w:ascii="Arial" w:eastAsia="Calibri" w:hAnsi="Arial" w:cs="Arial"/>
          <w:sz w:val="28"/>
          <w:szCs w:val="28"/>
        </w:rPr>
        <w:t>There are two forms of tax evasion. They are as follows:</w:t>
      </w:r>
    </w:p>
    <w:p w14:paraId="08DBF93D" w14:textId="77777777" w:rsidR="00A753DC" w:rsidRPr="00A753DC" w:rsidRDefault="00A753DC" w:rsidP="00A753DC">
      <w:pPr>
        <w:spacing w:line="360" w:lineRule="auto"/>
        <w:jc w:val="both"/>
        <w:rPr>
          <w:rFonts w:ascii="Arial" w:eastAsia="Calibri" w:hAnsi="Arial" w:cs="Arial"/>
          <w:sz w:val="28"/>
          <w:szCs w:val="28"/>
        </w:rPr>
      </w:pPr>
      <w:r w:rsidRPr="00A753DC">
        <w:rPr>
          <w:rFonts w:ascii="Arial" w:eastAsia="Calibri" w:hAnsi="Arial" w:cs="Arial"/>
          <w:sz w:val="28"/>
          <w:szCs w:val="28"/>
        </w:rPr>
        <w:t>1. Suppression of income, and</w:t>
      </w:r>
    </w:p>
    <w:p w14:paraId="79F56057" w14:textId="77777777" w:rsidR="00A753DC" w:rsidRPr="00A753DC" w:rsidRDefault="00A753DC" w:rsidP="00A753DC">
      <w:pPr>
        <w:spacing w:line="360" w:lineRule="auto"/>
        <w:jc w:val="both"/>
        <w:rPr>
          <w:rFonts w:ascii="Arial" w:eastAsia="Calibri" w:hAnsi="Arial" w:cs="Arial"/>
          <w:sz w:val="28"/>
          <w:szCs w:val="28"/>
        </w:rPr>
      </w:pPr>
      <w:r w:rsidRPr="00A753DC">
        <w:rPr>
          <w:rFonts w:ascii="Arial" w:eastAsia="Calibri" w:hAnsi="Arial" w:cs="Arial"/>
          <w:sz w:val="28"/>
          <w:szCs w:val="28"/>
        </w:rPr>
        <w:t>2. Inflation of expenditure.</w:t>
      </w:r>
    </w:p>
    <w:p w14:paraId="557DD8DF" w14:textId="77777777" w:rsidR="00A753DC" w:rsidRPr="00A753DC" w:rsidRDefault="00A753DC" w:rsidP="00A753DC">
      <w:pPr>
        <w:spacing w:line="360" w:lineRule="auto"/>
        <w:jc w:val="both"/>
        <w:rPr>
          <w:rFonts w:ascii="Arial" w:eastAsia="Calibri" w:hAnsi="Arial" w:cs="Arial"/>
          <w:sz w:val="28"/>
          <w:szCs w:val="28"/>
        </w:rPr>
      </w:pPr>
      <w:r w:rsidRPr="00A753DC">
        <w:rPr>
          <w:rFonts w:ascii="Arial" w:eastAsia="Calibri" w:hAnsi="Arial" w:cs="Arial"/>
          <w:b/>
          <w:sz w:val="28"/>
          <w:szCs w:val="28"/>
        </w:rPr>
        <w:t>Examples for Tax Evasion</w:t>
      </w:r>
      <w:r w:rsidRPr="00A753DC">
        <w:rPr>
          <w:rFonts w:ascii="Arial" w:eastAsia="Calibri" w:hAnsi="Arial" w:cs="Arial"/>
          <w:sz w:val="28"/>
          <w:szCs w:val="28"/>
        </w:rPr>
        <w:t>: The following are the examples for tax evasion:</w:t>
      </w:r>
    </w:p>
    <w:p w14:paraId="57F5D92C" w14:textId="77777777" w:rsidR="00A753DC" w:rsidRPr="00A753DC" w:rsidRDefault="00A753DC" w:rsidP="00A753DC">
      <w:pPr>
        <w:numPr>
          <w:ilvl w:val="0"/>
          <w:numId w:val="35"/>
        </w:numPr>
        <w:spacing w:after="200" w:line="360" w:lineRule="auto"/>
        <w:contextualSpacing/>
        <w:jc w:val="both"/>
        <w:rPr>
          <w:rFonts w:ascii="Arial" w:eastAsia="Calibri" w:hAnsi="Arial" w:cs="Arial"/>
          <w:sz w:val="28"/>
          <w:szCs w:val="28"/>
        </w:rPr>
      </w:pPr>
      <w:r w:rsidRPr="00A753DC">
        <w:rPr>
          <w:rFonts w:ascii="Arial" w:eastAsia="Calibri" w:hAnsi="Arial" w:cs="Arial"/>
          <w:sz w:val="28"/>
          <w:szCs w:val="28"/>
        </w:rPr>
        <w:t>A trader makes a sale for Birr.20, 000 and does not account it, in his books under sales. He is evading tax.</w:t>
      </w:r>
    </w:p>
    <w:p w14:paraId="0D9957FC" w14:textId="77777777" w:rsidR="00A753DC" w:rsidRPr="00A753DC" w:rsidRDefault="00A753DC" w:rsidP="00A753DC">
      <w:pPr>
        <w:numPr>
          <w:ilvl w:val="0"/>
          <w:numId w:val="35"/>
        </w:numPr>
        <w:spacing w:after="200" w:line="360" w:lineRule="auto"/>
        <w:contextualSpacing/>
        <w:jc w:val="both"/>
        <w:rPr>
          <w:rFonts w:ascii="Arial" w:eastAsia="Calibri" w:hAnsi="Arial" w:cs="Arial"/>
          <w:sz w:val="28"/>
          <w:szCs w:val="28"/>
        </w:rPr>
      </w:pPr>
      <w:r w:rsidRPr="00A753DC">
        <w:rPr>
          <w:rFonts w:ascii="Arial" w:eastAsia="Calibri" w:hAnsi="Arial" w:cs="Arial"/>
          <w:sz w:val="28"/>
          <w:szCs w:val="28"/>
        </w:rPr>
        <w:t>An individual lends his money of Birr.50, 000 to another person at 20% interest per annum and does not include this income in his total income.</w:t>
      </w:r>
    </w:p>
    <w:p w14:paraId="4ED120B5" w14:textId="77777777" w:rsidR="00A753DC" w:rsidRPr="00A753DC" w:rsidRDefault="00A753DC" w:rsidP="00A753DC">
      <w:pPr>
        <w:numPr>
          <w:ilvl w:val="0"/>
          <w:numId w:val="35"/>
        </w:numPr>
        <w:spacing w:after="200" w:line="360" w:lineRule="auto"/>
        <w:contextualSpacing/>
        <w:jc w:val="both"/>
        <w:rPr>
          <w:rFonts w:ascii="Arial" w:eastAsia="Calibri" w:hAnsi="Arial" w:cs="Arial"/>
          <w:sz w:val="28"/>
          <w:szCs w:val="28"/>
        </w:rPr>
      </w:pPr>
      <w:r w:rsidRPr="00A753DC">
        <w:rPr>
          <w:rFonts w:ascii="Arial" w:eastAsia="Calibri" w:hAnsi="Arial" w:cs="Arial"/>
          <w:sz w:val="28"/>
          <w:szCs w:val="28"/>
        </w:rPr>
        <w:t>Under-invoicing of sales and inflation of purchases.</w:t>
      </w:r>
    </w:p>
    <w:p w14:paraId="47E0A881" w14:textId="77777777" w:rsidR="00A753DC" w:rsidRPr="00A753DC" w:rsidRDefault="00A753DC" w:rsidP="00A753DC">
      <w:pPr>
        <w:numPr>
          <w:ilvl w:val="0"/>
          <w:numId w:val="35"/>
        </w:numPr>
        <w:spacing w:after="200" w:line="276" w:lineRule="auto"/>
        <w:contextualSpacing/>
        <w:jc w:val="both"/>
        <w:rPr>
          <w:rFonts w:ascii="Arial" w:eastAsia="Calibri" w:hAnsi="Arial" w:cs="Arial"/>
          <w:sz w:val="28"/>
          <w:szCs w:val="28"/>
        </w:rPr>
      </w:pPr>
      <w:r w:rsidRPr="00A753DC">
        <w:rPr>
          <w:rFonts w:ascii="Arial" w:eastAsia="Calibri" w:hAnsi="Arial" w:cs="Arial"/>
          <w:sz w:val="28"/>
          <w:szCs w:val="28"/>
        </w:rPr>
        <w:t>A manufacturing business employs 30 workers but include 2 more additional namesake workers (not in actual) in the muster roles. The sum shown as paid to such additional namesake workers will amount to evasion.</w:t>
      </w:r>
    </w:p>
    <w:p w14:paraId="10AD3428" w14:textId="77777777" w:rsidR="00A753DC" w:rsidRPr="00A753DC" w:rsidRDefault="00A753DC" w:rsidP="00A753DC">
      <w:pPr>
        <w:spacing w:line="276" w:lineRule="auto"/>
        <w:jc w:val="both"/>
        <w:rPr>
          <w:rFonts w:ascii="Arial" w:eastAsia="Calibri" w:hAnsi="Arial" w:cs="Arial"/>
          <w:sz w:val="28"/>
          <w:szCs w:val="28"/>
        </w:rPr>
      </w:pPr>
    </w:p>
    <w:p w14:paraId="1775FC43" w14:textId="77777777" w:rsidR="00D959C6" w:rsidRPr="00D959C6" w:rsidRDefault="00D959C6" w:rsidP="00A753DC">
      <w:pPr>
        <w:spacing w:line="276" w:lineRule="auto"/>
        <w:jc w:val="both"/>
        <w:rPr>
          <w:rFonts w:ascii="Arial" w:eastAsia="Calibri" w:hAnsi="Arial" w:cs="Arial"/>
          <w:b/>
          <w:i/>
          <w:sz w:val="28"/>
          <w:szCs w:val="28"/>
        </w:rPr>
      </w:pPr>
    </w:p>
    <w:p w14:paraId="5FB6AD75" w14:textId="0C0E30E2" w:rsidR="00A753DC" w:rsidRPr="00A753DC" w:rsidRDefault="00A753DC" w:rsidP="00A753DC">
      <w:pPr>
        <w:spacing w:line="276" w:lineRule="auto"/>
        <w:jc w:val="both"/>
        <w:rPr>
          <w:rFonts w:ascii="Arial" w:eastAsia="Calibri" w:hAnsi="Arial" w:cs="Arial"/>
          <w:b/>
          <w:i/>
          <w:sz w:val="28"/>
          <w:szCs w:val="28"/>
        </w:rPr>
      </w:pPr>
      <w:r w:rsidRPr="00A753DC">
        <w:rPr>
          <w:rFonts w:ascii="Arial" w:eastAsia="Calibri" w:hAnsi="Arial" w:cs="Arial"/>
          <w:b/>
          <w:i/>
          <w:sz w:val="28"/>
          <w:szCs w:val="28"/>
        </w:rPr>
        <w:lastRenderedPageBreak/>
        <w:t>Causes of tax evasion</w:t>
      </w:r>
    </w:p>
    <w:p w14:paraId="7E2953EA" w14:textId="77777777" w:rsidR="00A753DC" w:rsidRPr="00A753DC" w:rsidRDefault="00A753DC" w:rsidP="00A753DC">
      <w:pPr>
        <w:numPr>
          <w:ilvl w:val="0"/>
          <w:numId w:val="32"/>
        </w:numPr>
        <w:spacing w:after="200" w:line="276" w:lineRule="auto"/>
        <w:jc w:val="both"/>
        <w:rPr>
          <w:rFonts w:ascii="Arial" w:eastAsia="Calibri" w:hAnsi="Arial" w:cs="Arial"/>
          <w:sz w:val="28"/>
          <w:szCs w:val="28"/>
        </w:rPr>
      </w:pPr>
      <w:r w:rsidRPr="00A753DC">
        <w:rPr>
          <w:rFonts w:ascii="Arial" w:eastAsia="Calibri" w:hAnsi="Arial" w:cs="Arial"/>
          <w:b/>
          <w:sz w:val="28"/>
          <w:szCs w:val="28"/>
        </w:rPr>
        <w:t>High rates of taxation</w:t>
      </w:r>
      <w:r w:rsidRPr="00A753DC">
        <w:rPr>
          <w:rFonts w:ascii="Arial" w:eastAsia="Calibri" w:hAnsi="Arial" w:cs="Arial"/>
          <w:sz w:val="28"/>
          <w:szCs w:val="28"/>
        </w:rPr>
        <w:t xml:space="preserve">; - Prevalence of high tax rates </w:t>
      </w:r>
      <w:proofErr w:type="gramStart"/>
      <w:r w:rsidRPr="00A753DC">
        <w:rPr>
          <w:rFonts w:ascii="Arial" w:eastAsia="Calibri" w:hAnsi="Arial" w:cs="Arial"/>
          <w:sz w:val="28"/>
          <w:szCs w:val="28"/>
        </w:rPr>
        <w:t>is</w:t>
      </w:r>
      <w:proofErr w:type="gramEnd"/>
      <w:r w:rsidRPr="00A753DC">
        <w:rPr>
          <w:rFonts w:ascii="Arial" w:eastAsia="Calibri" w:hAnsi="Arial" w:cs="Arial"/>
          <w:sz w:val="28"/>
          <w:szCs w:val="28"/>
        </w:rPr>
        <w:t xml:space="preserve"> the first and foremost reason.</w:t>
      </w:r>
    </w:p>
    <w:p w14:paraId="1DE3C942" w14:textId="451324E6" w:rsidR="00A753DC" w:rsidRPr="00A753DC" w:rsidRDefault="00A753DC" w:rsidP="00A753DC">
      <w:pPr>
        <w:numPr>
          <w:ilvl w:val="0"/>
          <w:numId w:val="32"/>
        </w:numPr>
        <w:spacing w:after="200" w:line="276" w:lineRule="auto"/>
        <w:jc w:val="both"/>
        <w:rPr>
          <w:rFonts w:ascii="Arial" w:eastAsia="Calibri" w:hAnsi="Arial" w:cs="Arial"/>
          <w:sz w:val="28"/>
          <w:szCs w:val="28"/>
        </w:rPr>
      </w:pPr>
      <w:r w:rsidRPr="00A753DC">
        <w:rPr>
          <w:rFonts w:ascii="Arial" w:eastAsia="Calibri" w:hAnsi="Arial" w:cs="Arial"/>
          <w:sz w:val="28"/>
          <w:szCs w:val="28"/>
        </w:rPr>
        <w:t xml:space="preserve"> </w:t>
      </w:r>
      <w:r w:rsidRPr="00A753DC">
        <w:rPr>
          <w:rFonts w:ascii="Arial" w:eastAsia="Calibri" w:hAnsi="Arial" w:cs="Arial"/>
          <w:b/>
          <w:sz w:val="28"/>
          <w:szCs w:val="28"/>
        </w:rPr>
        <w:t>Complexity of tax laws</w:t>
      </w:r>
      <w:r w:rsidRPr="00A753DC">
        <w:rPr>
          <w:rFonts w:ascii="Arial" w:eastAsia="Calibri" w:hAnsi="Arial" w:cs="Arial"/>
          <w:sz w:val="28"/>
          <w:szCs w:val="28"/>
        </w:rPr>
        <w:t xml:space="preserve">; - Complicated tax laws are another reason for tax evasion. The tax laws contain a number of exemptions, deductions, rebates, relief, surcharges and so on. </w:t>
      </w:r>
      <w:r w:rsidRPr="00D959C6">
        <w:rPr>
          <w:rFonts w:ascii="Arial" w:eastAsia="Calibri" w:hAnsi="Arial" w:cs="Arial"/>
          <w:sz w:val="28"/>
          <w:szCs w:val="28"/>
        </w:rPr>
        <w:t xml:space="preserve"> </w:t>
      </w:r>
      <w:r w:rsidRPr="00A753DC">
        <w:rPr>
          <w:rFonts w:ascii="Arial" w:eastAsia="Calibri" w:hAnsi="Arial" w:cs="Arial"/>
          <w:sz w:val="28"/>
          <w:szCs w:val="28"/>
        </w:rPr>
        <w:t>So, such complication in tax-laws is also a root-cause for the tax evasion.</w:t>
      </w:r>
    </w:p>
    <w:p w14:paraId="46ACA691" w14:textId="77777777" w:rsidR="00A753DC" w:rsidRPr="00A753DC" w:rsidRDefault="00A753DC" w:rsidP="00A753DC">
      <w:pPr>
        <w:numPr>
          <w:ilvl w:val="0"/>
          <w:numId w:val="31"/>
        </w:numPr>
        <w:spacing w:after="200" w:line="276" w:lineRule="auto"/>
        <w:contextualSpacing/>
        <w:jc w:val="both"/>
        <w:rPr>
          <w:rFonts w:ascii="Arial" w:eastAsia="Calibri" w:hAnsi="Arial" w:cs="Arial"/>
          <w:sz w:val="28"/>
          <w:szCs w:val="28"/>
        </w:rPr>
      </w:pPr>
      <w:r w:rsidRPr="00A753DC">
        <w:rPr>
          <w:rFonts w:ascii="Arial" w:eastAsia="Calibri" w:hAnsi="Arial" w:cs="Arial"/>
          <w:b/>
          <w:sz w:val="28"/>
          <w:szCs w:val="28"/>
        </w:rPr>
        <w:t>Inadequate Information as to Sources of Tax Revenue</w:t>
      </w:r>
      <w:r w:rsidRPr="00A753DC">
        <w:rPr>
          <w:rFonts w:ascii="Arial" w:eastAsia="Calibri" w:hAnsi="Arial" w:cs="Arial"/>
          <w:bCs/>
          <w:sz w:val="28"/>
          <w:szCs w:val="28"/>
        </w:rPr>
        <w:t xml:space="preserve">: </w:t>
      </w:r>
      <w:r w:rsidRPr="00A753DC">
        <w:rPr>
          <w:rFonts w:ascii="Arial" w:eastAsia="Calibri" w:hAnsi="Arial" w:cs="Arial"/>
          <w:sz w:val="28"/>
          <w:szCs w:val="28"/>
        </w:rPr>
        <w:t>Lack of adequate information as to the sources of revenue also contributes to tax evasions. In Ethiopia, small businessmen and farmers rarely maintain any accounts of their income.</w:t>
      </w:r>
    </w:p>
    <w:p w14:paraId="687EEE5A" w14:textId="77777777" w:rsidR="00A753DC" w:rsidRPr="00A753DC" w:rsidRDefault="00A753DC" w:rsidP="00A753DC">
      <w:pPr>
        <w:numPr>
          <w:ilvl w:val="0"/>
          <w:numId w:val="33"/>
        </w:numPr>
        <w:spacing w:after="200" w:line="276" w:lineRule="auto"/>
        <w:jc w:val="both"/>
        <w:rPr>
          <w:rFonts w:ascii="Arial" w:eastAsia="Calibri" w:hAnsi="Arial" w:cs="Arial"/>
          <w:sz w:val="28"/>
          <w:szCs w:val="28"/>
        </w:rPr>
      </w:pPr>
      <w:r w:rsidRPr="00A753DC">
        <w:rPr>
          <w:rFonts w:ascii="Arial" w:eastAsia="Calibri" w:hAnsi="Arial" w:cs="Arial"/>
          <w:b/>
          <w:sz w:val="28"/>
          <w:szCs w:val="28"/>
        </w:rPr>
        <w:t>Lack of publicity</w:t>
      </w:r>
      <w:r w:rsidRPr="00A753DC">
        <w:rPr>
          <w:rFonts w:ascii="Arial" w:eastAsia="Calibri" w:hAnsi="Arial" w:cs="Arial"/>
          <w:sz w:val="28"/>
          <w:szCs w:val="28"/>
        </w:rPr>
        <w:t>: Lack of publicity of information of a person’s return or assessment, is yet another reasons for tax evasion.</w:t>
      </w:r>
    </w:p>
    <w:p w14:paraId="688ADF30" w14:textId="77777777" w:rsidR="00A753DC" w:rsidRPr="00A753DC" w:rsidRDefault="00A753DC" w:rsidP="00A753DC">
      <w:pPr>
        <w:numPr>
          <w:ilvl w:val="0"/>
          <w:numId w:val="33"/>
        </w:numPr>
        <w:spacing w:after="200" w:line="276" w:lineRule="auto"/>
        <w:jc w:val="both"/>
        <w:rPr>
          <w:rFonts w:ascii="Arial" w:eastAsia="Calibri" w:hAnsi="Arial" w:cs="Arial"/>
          <w:sz w:val="28"/>
          <w:szCs w:val="28"/>
        </w:rPr>
      </w:pPr>
      <w:r w:rsidRPr="00A753DC">
        <w:rPr>
          <w:rFonts w:ascii="Arial" w:eastAsia="Calibri" w:hAnsi="Arial" w:cs="Arial"/>
          <w:b/>
          <w:sz w:val="28"/>
          <w:szCs w:val="28"/>
        </w:rPr>
        <w:t>Moral and Psychological factors</w:t>
      </w:r>
      <w:r w:rsidRPr="00A753DC">
        <w:rPr>
          <w:rFonts w:ascii="Arial" w:eastAsia="Calibri" w:hAnsi="Arial" w:cs="Arial"/>
          <w:sz w:val="28"/>
          <w:szCs w:val="28"/>
        </w:rPr>
        <w:t>; - moral and psychological factors have also been pointed out as responsible for tax evasion.</w:t>
      </w:r>
    </w:p>
    <w:p w14:paraId="32A1353E" w14:textId="77777777" w:rsidR="00A753DC" w:rsidRPr="00A753DC" w:rsidRDefault="00A753DC" w:rsidP="00A753DC">
      <w:pPr>
        <w:numPr>
          <w:ilvl w:val="1"/>
          <w:numId w:val="33"/>
        </w:numPr>
        <w:spacing w:after="200" w:line="276" w:lineRule="auto"/>
        <w:jc w:val="both"/>
        <w:rPr>
          <w:rFonts w:ascii="Arial" w:eastAsia="Calibri" w:hAnsi="Arial" w:cs="Arial"/>
          <w:sz w:val="28"/>
          <w:szCs w:val="28"/>
        </w:rPr>
      </w:pPr>
      <w:r w:rsidRPr="00A753DC">
        <w:rPr>
          <w:rFonts w:ascii="Arial" w:eastAsia="Calibri" w:hAnsi="Arial" w:cs="Arial"/>
          <w:sz w:val="28"/>
          <w:szCs w:val="28"/>
        </w:rPr>
        <w:t>Every person should realize his responsibility towards the govt.</w:t>
      </w:r>
    </w:p>
    <w:p w14:paraId="6D844837" w14:textId="77777777" w:rsidR="00A753DC" w:rsidRPr="00A753DC" w:rsidRDefault="00A753DC" w:rsidP="00A753DC">
      <w:pPr>
        <w:numPr>
          <w:ilvl w:val="1"/>
          <w:numId w:val="33"/>
        </w:numPr>
        <w:spacing w:after="200" w:line="276" w:lineRule="auto"/>
        <w:jc w:val="both"/>
        <w:rPr>
          <w:rFonts w:ascii="Arial" w:eastAsia="Calibri" w:hAnsi="Arial" w:cs="Arial"/>
          <w:sz w:val="28"/>
          <w:szCs w:val="28"/>
        </w:rPr>
      </w:pPr>
      <w:r w:rsidRPr="00A753DC">
        <w:rPr>
          <w:rFonts w:ascii="Arial" w:eastAsia="Calibri" w:hAnsi="Arial" w:cs="Arial"/>
          <w:sz w:val="28"/>
          <w:szCs w:val="28"/>
        </w:rPr>
        <w:t>Unfortunately, all citizens do not realize their duties to the govt. and the necessity of paying the correct amount of taxes and paying them in time.</w:t>
      </w:r>
    </w:p>
    <w:p w14:paraId="6F74901A" w14:textId="76C424BB" w:rsidR="00A753DC" w:rsidRPr="00D959C6" w:rsidRDefault="00A753DC" w:rsidP="00A753DC">
      <w:pPr>
        <w:numPr>
          <w:ilvl w:val="0"/>
          <w:numId w:val="33"/>
        </w:numPr>
        <w:spacing w:after="200" w:line="276" w:lineRule="auto"/>
        <w:jc w:val="both"/>
        <w:rPr>
          <w:rFonts w:ascii="Arial" w:eastAsia="Calibri" w:hAnsi="Arial" w:cs="Arial"/>
          <w:sz w:val="28"/>
          <w:szCs w:val="28"/>
        </w:rPr>
      </w:pPr>
      <w:r w:rsidRPr="00A753DC">
        <w:rPr>
          <w:rFonts w:ascii="Arial" w:eastAsia="Calibri" w:hAnsi="Arial" w:cs="Arial"/>
          <w:b/>
          <w:sz w:val="28"/>
          <w:szCs w:val="28"/>
        </w:rPr>
        <w:t>Officers of the tax authority should be men of integrity</w:t>
      </w:r>
      <w:r w:rsidRPr="00A753DC">
        <w:rPr>
          <w:rFonts w:ascii="Arial" w:eastAsia="Calibri" w:hAnsi="Arial" w:cs="Arial"/>
          <w:sz w:val="28"/>
          <w:szCs w:val="28"/>
        </w:rPr>
        <w:t xml:space="preserve">: - Lack of </w:t>
      </w:r>
      <w:r w:rsidRPr="00D959C6">
        <w:rPr>
          <w:rFonts w:ascii="Arial" w:eastAsia="Calibri" w:hAnsi="Arial" w:cs="Arial"/>
          <w:sz w:val="28"/>
          <w:szCs w:val="28"/>
        </w:rPr>
        <w:t>integrity in</w:t>
      </w:r>
      <w:r w:rsidRPr="00A753DC">
        <w:rPr>
          <w:rFonts w:ascii="Arial" w:eastAsia="Calibri" w:hAnsi="Arial" w:cs="Arial"/>
          <w:sz w:val="28"/>
          <w:szCs w:val="28"/>
        </w:rPr>
        <w:t xml:space="preserve"> some of the officers of the department is also responsible for tax evasion</w:t>
      </w:r>
    </w:p>
    <w:p w14:paraId="7201E47F" w14:textId="415B9A9F" w:rsidR="00A753DC" w:rsidRPr="00A753DC" w:rsidRDefault="00A753DC" w:rsidP="00A753DC">
      <w:pPr>
        <w:spacing w:line="276" w:lineRule="auto"/>
        <w:jc w:val="both"/>
        <w:rPr>
          <w:rFonts w:ascii="Arial" w:eastAsia="Calibri" w:hAnsi="Arial" w:cs="Arial"/>
          <w:b/>
          <w:i/>
          <w:sz w:val="28"/>
          <w:szCs w:val="28"/>
          <w:u w:val="single"/>
        </w:rPr>
      </w:pPr>
      <w:r w:rsidRPr="00A753DC">
        <w:rPr>
          <w:rFonts w:ascii="Arial" w:eastAsia="Calibri" w:hAnsi="Arial" w:cs="Arial"/>
          <w:b/>
          <w:i/>
          <w:sz w:val="28"/>
          <w:szCs w:val="28"/>
          <w:u w:val="single"/>
        </w:rPr>
        <w:t>Methods/Sources of Tax Evasion</w:t>
      </w:r>
    </w:p>
    <w:p w14:paraId="4DA7DF69"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t>Omission to report taxable income.</w:t>
      </w:r>
    </w:p>
    <w:p w14:paraId="3C32A1FA"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One of the methods of tax evasion is the omission of the tax-payer to report taxable income to taxation authorities.</w:t>
      </w:r>
    </w:p>
    <w:p w14:paraId="7D7CBDB2"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Under law, every individual, sole proprietorship, partnership firms and corporations have to furnish their income tax returns in time in case his or her total income from all sources exceeds the maximum exemption limit.</w:t>
      </w:r>
    </w:p>
    <w:p w14:paraId="3586599D"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lastRenderedPageBreak/>
        <w:t xml:space="preserve"> But many people do not supply any such information to the govt.</w:t>
      </w:r>
    </w:p>
    <w:p w14:paraId="7E28B0ED"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They cheat their govt. by concealing facts with regard to their income and wealth returns.</w:t>
      </w:r>
    </w:p>
    <w:p w14:paraId="7A186C94"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t>Maintenance of multiple set of books of accounts.</w:t>
      </w:r>
    </w:p>
    <w:p w14:paraId="160A6CF8"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Many big business houses have been showing some baseless transactions of expenditure to lower down their tax burden.</w:t>
      </w:r>
    </w:p>
    <w:p w14:paraId="29031BAB"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Most of the business people are maintaining double set of books of accounts by tax evaders.</w:t>
      </w:r>
    </w:p>
    <w:p w14:paraId="77494416"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One set of books of accounts is for personal use and another for tax purpose.</w:t>
      </w:r>
    </w:p>
    <w:p w14:paraId="50C5FF72"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t>Opening accounts under dummy names.</w:t>
      </w:r>
    </w:p>
    <w:p w14:paraId="56E59134"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Tax evaders have been opening number of bank accounts under dummy names.</w:t>
      </w:r>
    </w:p>
    <w:p w14:paraId="40005B19"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t>Deduction of personal expenses as business expense.</w:t>
      </w:r>
    </w:p>
    <w:p w14:paraId="68B39470"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Some employees of big business houses regularly deduct their personal expenses from office.</w:t>
      </w:r>
    </w:p>
    <w:p w14:paraId="4C527C08"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For example, an officer using official transportation for personal purposes.</w:t>
      </w:r>
    </w:p>
    <w:p w14:paraId="136D159A"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By treating personal expenses as business expenses, people increase business expenses thus lowering the profit of the enterprise.</w:t>
      </w:r>
    </w:p>
    <w:p w14:paraId="5AE26E7D" w14:textId="77777777" w:rsidR="00A753DC" w:rsidRPr="00A753DC" w:rsidRDefault="00A753DC" w:rsidP="00A753DC">
      <w:pPr>
        <w:spacing w:line="276" w:lineRule="auto"/>
        <w:ind w:left="720"/>
        <w:jc w:val="both"/>
        <w:rPr>
          <w:rFonts w:ascii="Arial" w:eastAsia="Calibri" w:hAnsi="Arial" w:cs="Arial"/>
          <w:b/>
          <w:bCs/>
          <w:i/>
          <w:sz w:val="28"/>
          <w:szCs w:val="28"/>
        </w:rPr>
      </w:pPr>
    </w:p>
    <w:p w14:paraId="3BB59E6E"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t>Omission to report several incomes from irregular sources.</w:t>
      </w:r>
    </w:p>
    <w:p w14:paraId="418BC6D1"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Many individuals are in receipt of different types of income from different irregular sources.</w:t>
      </w:r>
    </w:p>
    <w:p w14:paraId="2A570623"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For example, people receive interest on deposits in the banks or dividend on shares.</w:t>
      </w:r>
    </w:p>
    <w:p w14:paraId="679327C2"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But they rarely report such income to the taxation authorities.</w:t>
      </w:r>
    </w:p>
    <w:p w14:paraId="13691C6A"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lastRenderedPageBreak/>
        <w:t>Understatement of receipts.</w:t>
      </w:r>
    </w:p>
    <w:p w14:paraId="4273C74E"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Receipts received from credit sales add to the total income of the business man.</w:t>
      </w:r>
    </w:p>
    <w:p w14:paraId="6EB1C909"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This addition to the income due to credit sales, increases his tax liability.</w:t>
      </w:r>
    </w:p>
    <w:p w14:paraId="357A45F9"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Hence, he takes such steps as to underestimate his receipts so that he could reduce his tax liability.</w:t>
      </w:r>
    </w:p>
    <w:p w14:paraId="2EDB23EB" w14:textId="77777777" w:rsidR="00A753DC" w:rsidRPr="00A753DC" w:rsidRDefault="00A753DC" w:rsidP="00A753DC">
      <w:pPr>
        <w:spacing w:line="276" w:lineRule="auto"/>
        <w:ind w:left="720"/>
        <w:jc w:val="both"/>
        <w:rPr>
          <w:rFonts w:ascii="Arial" w:eastAsia="Calibri" w:hAnsi="Arial" w:cs="Arial"/>
          <w:b/>
          <w:i/>
          <w:sz w:val="28"/>
          <w:szCs w:val="28"/>
        </w:rPr>
      </w:pPr>
      <w:r w:rsidRPr="00A753DC">
        <w:rPr>
          <w:rFonts w:ascii="Arial" w:eastAsia="Calibri" w:hAnsi="Arial" w:cs="Arial"/>
          <w:b/>
          <w:bCs/>
          <w:i/>
          <w:sz w:val="28"/>
          <w:szCs w:val="28"/>
        </w:rPr>
        <w:t>Over-estimation of business expenses.</w:t>
      </w:r>
    </w:p>
    <w:p w14:paraId="27FDCCA2"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A person who evades the payment of tax, overestimated his business expenses by showing more salaries to employees as compared to actual amount paid.</w:t>
      </w:r>
    </w:p>
    <w:p w14:paraId="4EA029A9" w14:textId="77777777" w:rsidR="00A753DC" w:rsidRPr="00A753DC" w:rsidRDefault="00A753DC" w:rsidP="00A753DC">
      <w:pPr>
        <w:spacing w:line="276" w:lineRule="auto"/>
        <w:jc w:val="both"/>
        <w:rPr>
          <w:rFonts w:ascii="Arial" w:eastAsia="Calibri" w:hAnsi="Arial" w:cs="Arial"/>
          <w:b/>
          <w:i/>
          <w:sz w:val="28"/>
          <w:szCs w:val="28"/>
        </w:rPr>
      </w:pPr>
      <w:r w:rsidRPr="00A753DC">
        <w:rPr>
          <w:rFonts w:ascii="Arial" w:eastAsia="Calibri" w:hAnsi="Arial" w:cs="Arial"/>
          <w:b/>
          <w:bCs/>
          <w:i/>
          <w:sz w:val="28"/>
          <w:szCs w:val="28"/>
        </w:rPr>
        <w:t>Tax avoidance – An Overview</w:t>
      </w:r>
    </w:p>
    <w:p w14:paraId="716B04D2"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Tax avoidance is method of reducing one’s tax liability by making use of loopholes in tax law.</w:t>
      </w:r>
    </w:p>
    <w:p w14:paraId="31A4D09F"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Therefore, tax avoidance is not seeming an illegal act, but whatever be the method the tax payer adopts whether it is avoidance or evasion, the consequences of his action are the same. i.e., loss of revenue to the state and increase in the burden of the tax on other tax-payers.</w:t>
      </w:r>
    </w:p>
    <w:p w14:paraId="1AE41FA2" w14:textId="77777777" w:rsidR="00A753DC" w:rsidRPr="00A753DC" w:rsidRDefault="00A753DC" w:rsidP="00A753DC">
      <w:pPr>
        <w:numPr>
          <w:ilvl w:val="1"/>
          <w:numId w:val="34"/>
        </w:numPr>
        <w:spacing w:after="200" w:line="276" w:lineRule="auto"/>
        <w:jc w:val="both"/>
        <w:rPr>
          <w:rFonts w:ascii="Arial" w:eastAsia="Calibri" w:hAnsi="Arial" w:cs="Arial"/>
          <w:sz w:val="28"/>
          <w:szCs w:val="28"/>
        </w:rPr>
      </w:pPr>
      <w:r w:rsidRPr="00A753DC">
        <w:rPr>
          <w:rFonts w:ascii="Arial" w:eastAsia="Calibri" w:hAnsi="Arial" w:cs="Arial"/>
          <w:sz w:val="28"/>
          <w:szCs w:val="28"/>
        </w:rPr>
        <w:t>Thus, tax avoidance is the art of escaping taxes without breaking the law.</w:t>
      </w:r>
    </w:p>
    <w:p w14:paraId="498C3B3F" w14:textId="77777777" w:rsidR="002A11A0" w:rsidRPr="00D959C6" w:rsidRDefault="002A11A0" w:rsidP="002A11A0">
      <w:pPr>
        <w:spacing w:line="360" w:lineRule="auto"/>
        <w:rPr>
          <w:rFonts w:ascii="Arial" w:hAnsi="Arial" w:cs="Arial"/>
          <w:sz w:val="28"/>
          <w:szCs w:val="28"/>
          <w:u w:val="single"/>
          <w:lang w:val="en-CA"/>
        </w:rPr>
      </w:pPr>
      <w:r w:rsidRPr="00D959C6">
        <w:rPr>
          <w:rFonts w:ascii="Arial" w:hAnsi="Arial" w:cs="Arial"/>
          <w:sz w:val="28"/>
          <w:szCs w:val="28"/>
          <w:u w:val="single"/>
          <w:lang w:val="en-CA"/>
        </w:rPr>
        <w:t>Techniques of tax avoidance</w:t>
      </w:r>
    </w:p>
    <w:p w14:paraId="23C9CB69" w14:textId="77777777" w:rsidR="002A11A0" w:rsidRPr="00D959C6" w:rsidRDefault="002A11A0" w:rsidP="002A11A0">
      <w:pPr>
        <w:spacing w:line="360" w:lineRule="auto"/>
        <w:rPr>
          <w:rFonts w:ascii="Arial" w:hAnsi="Arial" w:cs="Arial"/>
          <w:sz w:val="28"/>
          <w:szCs w:val="28"/>
          <w:lang w:val="en-CA"/>
        </w:rPr>
      </w:pPr>
      <w:r w:rsidRPr="00D959C6">
        <w:rPr>
          <w:rFonts w:ascii="Arial" w:hAnsi="Arial" w:cs="Arial"/>
          <w:sz w:val="28"/>
          <w:szCs w:val="28"/>
          <w:lang w:val="en-CA"/>
        </w:rPr>
        <w:t xml:space="preserve">The following are some of the common tax avoidance techniques </w:t>
      </w:r>
    </w:p>
    <w:p w14:paraId="0F8D47B9" w14:textId="77777777" w:rsidR="002A11A0" w:rsidRPr="00D959C6" w:rsidRDefault="002A11A0" w:rsidP="002A11A0">
      <w:pPr>
        <w:numPr>
          <w:ilvl w:val="0"/>
          <w:numId w:val="27"/>
        </w:numPr>
        <w:spacing w:line="360" w:lineRule="auto"/>
        <w:rPr>
          <w:rFonts w:ascii="Arial" w:hAnsi="Arial" w:cs="Arial"/>
          <w:sz w:val="28"/>
          <w:szCs w:val="28"/>
          <w:lang w:val="en-CA"/>
        </w:rPr>
      </w:pPr>
      <w:r w:rsidRPr="00D959C6">
        <w:rPr>
          <w:rFonts w:ascii="Arial" w:hAnsi="Arial" w:cs="Arial"/>
          <w:sz w:val="28"/>
          <w:szCs w:val="28"/>
          <w:lang w:val="en-CA"/>
        </w:rPr>
        <w:t xml:space="preserve">Splitting of transactions to avoid withholding tax payments </w:t>
      </w:r>
    </w:p>
    <w:p w14:paraId="3A05501C" w14:textId="77777777" w:rsidR="002A11A0" w:rsidRPr="00D959C6" w:rsidRDefault="002A11A0" w:rsidP="002A11A0">
      <w:pPr>
        <w:numPr>
          <w:ilvl w:val="0"/>
          <w:numId w:val="27"/>
        </w:numPr>
        <w:spacing w:line="360" w:lineRule="auto"/>
        <w:rPr>
          <w:rFonts w:ascii="Arial" w:hAnsi="Arial" w:cs="Arial"/>
          <w:sz w:val="28"/>
          <w:szCs w:val="28"/>
          <w:lang w:val="en-CA"/>
        </w:rPr>
      </w:pPr>
      <w:r w:rsidRPr="00D959C6">
        <w:rPr>
          <w:rFonts w:ascii="Arial" w:hAnsi="Arial" w:cs="Arial"/>
          <w:sz w:val="28"/>
          <w:szCs w:val="28"/>
          <w:lang w:val="en-CA"/>
        </w:rPr>
        <w:t xml:space="preserve">Splitting of businesses to avoid value added tax </w:t>
      </w:r>
    </w:p>
    <w:p w14:paraId="78DF1C15" w14:textId="77777777" w:rsidR="002A11A0" w:rsidRPr="00D959C6" w:rsidRDefault="002A11A0" w:rsidP="002A11A0">
      <w:pPr>
        <w:numPr>
          <w:ilvl w:val="0"/>
          <w:numId w:val="27"/>
        </w:numPr>
        <w:spacing w:line="360" w:lineRule="auto"/>
        <w:rPr>
          <w:rFonts w:ascii="Arial" w:hAnsi="Arial" w:cs="Arial"/>
          <w:sz w:val="28"/>
          <w:szCs w:val="28"/>
          <w:lang w:val="en-CA"/>
        </w:rPr>
      </w:pPr>
      <w:r w:rsidRPr="00D959C6">
        <w:rPr>
          <w:rFonts w:ascii="Arial" w:hAnsi="Arial" w:cs="Arial"/>
          <w:sz w:val="28"/>
          <w:szCs w:val="28"/>
          <w:lang w:val="en-CA"/>
        </w:rPr>
        <w:t>Paying stock dividend to avoid dividend income tax</w:t>
      </w:r>
    </w:p>
    <w:p w14:paraId="224550A2" w14:textId="77777777" w:rsidR="002A11A0" w:rsidRPr="00D959C6" w:rsidRDefault="002A11A0" w:rsidP="002A11A0">
      <w:pPr>
        <w:numPr>
          <w:ilvl w:val="0"/>
          <w:numId w:val="27"/>
        </w:numPr>
        <w:spacing w:line="360" w:lineRule="auto"/>
        <w:rPr>
          <w:rFonts w:ascii="Arial" w:hAnsi="Arial" w:cs="Arial"/>
          <w:sz w:val="28"/>
          <w:szCs w:val="28"/>
          <w:lang w:val="en-CA"/>
        </w:rPr>
      </w:pPr>
      <w:r w:rsidRPr="00D959C6">
        <w:rPr>
          <w:rFonts w:ascii="Arial" w:hAnsi="Arial" w:cs="Arial"/>
          <w:sz w:val="28"/>
          <w:szCs w:val="28"/>
          <w:lang w:val="en-CA"/>
        </w:rPr>
        <w:t xml:space="preserve">Providing for non-taxable allowance to employees to skip tax </w:t>
      </w:r>
    </w:p>
    <w:p w14:paraId="58332C32" w14:textId="77777777" w:rsidR="002A11A0" w:rsidRPr="00D959C6" w:rsidRDefault="002A11A0" w:rsidP="002A11A0">
      <w:pPr>
        <w:numPr>
          <w:ilvl w:val="0"/>
          <w:numId w:val="27"/>
        </w:numPr>
        <w:spacing w:line="360" w:lineRule="auto"/>
        <w:rPr>
          <w:rFonts w:ascii="Arial" w:hAnsi="Arial" w:cs="Arial"/>
          <w:sz w:val="28"/>
          <w:szCs w:val="28"/>
          <w:lang w:val="en-CA"/>
        </w:rPr>
      </w:pPr>
      <w:r w:rsidRPr="00D959C6">
        <w:rPr>
          <w:rFonts w:ascii="Arial" w:hAnsi="Arial" w:cs="Arial"/>
          <w:sz w:val="28"/>
          <w:szCs w:val="28"/>
          <w:lang w:val="en-CA"/>
        </w:rPr>
        <w:t xml:space="preserve">Providing in kind benefits to employees to avoid tax </w:t>
      </w:r>
    </w:p>
    <w:p w14:paraId="3E334FBC" w14:textId="77777777" w:rsidR="002A11A0" w:rsidRPr="00D959C6" w:rsidRDefault="002A11A0" w:rsidP="002A11A0">
      <w:pPr>
        <w:spacing w:line="360" w:lineRule="auto"/>
        <w:rPr>
          <w:rFonts w:ascii="Arial" w:hAnsi="Arial" w:cs="Arial"/>
          <w:sz w:val="28"/>
          <w:szCs w:val="28"/>
          <w:lang w:val="en-CA"/>
        </w:rPr>
      </w:pPr>
    </w:p>
    <w:p w14:paraId="5186A368" w14:textId="77777777" w:rsidR="002A11A0" w:rsidRPr="00D959C6" w:rsidRDefault="002A11A0" w:rsidP="002A11A0">
      <w:pPr>
        <w:spacing w:line="360" w:lineRule="auto"/>
        <w:rPr>
          <w:rFonts w:ascii="Arial" w:hAnsi="Arial" w:cs="Arial"/>
          <w:sz w:val="28"/>
          <w:szCs w:val="28"/>
          <w:u w:val="single"/>
          <w:lang w:val="en-CA"/>
        </w:rPr>
      </w:pPr>
      <w:r w:rsidRPr="00D959C6">
        <w:rPr>
          <w:rFonts w:ascii="Arial" w:hAnsi="Arial" w:cs="Arial"/>
          <w:sz w:val="28"/>
          <w:szCs w:val="28"/>
          <w:u w:val="single"/>
          <w:lang w:val="en-CA"/>
        </w:rPr>
        <w:lastRenderedPageBreak/>
        <w:t>(</w:t>
      </w:r>
      <w:r w:rsidRPr="00D959C6">
        <w:rPr>
          <w:rFonts w:ascii="Arial" w:hAnsi="Arial" w:cs="Arial"/>
          <w:b/>
          <w:bCs/>
          <w:sz w:val="28"/>
          <w:szCs w:val="28"/>
          <w:lang w:val="en-CA"/>
        </w:rPr>
        <w:t>C) Tax Planning</w:t>
      </w:r>
      <w:r w:rsidRPr="00D959C6">
        <w:rPr>
          <w:rFonts w:ascii="Arial" w:hAnsi="Arial" w:cs="Arial"/>
          <w:sz w:val="28"/>
          <w:szCs w:val="28"/>
          <w:u w:val="single"/>
          <w:lang w:val="en-CA"/>
        </w:rPr>
        <w:t xml:space="preserve"> </w:t>
      </w:r>
    </w:p>
    <w:p w14:paraId="3537AAE4" w14:textId="77777777" w:rsidR="002A11A0" w:rsidRPr="00D959C6" w:rsidRDefault="002A11A0" w:rsidP="00A753DC">
      <w:pPr>
        <w:spacing w:line="360" w:lineRule="auto"/>
        <w:jc w:val="both"/>
        <w:rPr>
          <w:rFonts w:ascii="Arial" w:hAnsi="Arial" w:cs="Arial"/>
          <w:sz w:val="28"/>
          <w:szCs w:val="28"/>
          <w:lang w:val="en-CA"/>
        </w:rPr>
      </w:pPr>
      <w:r w:rsidRPr="00D959C6">
        <w:rPr>
          <w:rFonts w:ascii="Arial" w:hAnsi="Arial" w:cs="Arial"/>
          <w:sz w:val="28"/>
          <w:szCs w:val="28"/>
          <w:lang w:val="en-CA"/>
        </w:rPr>
        <w:t>Tax planning is a method of saving the true tax liability of taxpayer by considering the incentives and benefits provided by the legislature. It takes the maximum advantage of various exemptions, deductions, rebates, reliefs, beneficial circulars and other tax concessions allowed by taxation statues, leading to the reduction of the true tax liability of the taxpayer. Tax planning is the art of escaping from tax burden without breaking the technical requirement of the tax laws.</w:t>
      </w:r>
    </w:p>
    <w:p w14:paraId="33A3CC10" w14:textId="77777777" w:rsidR="002A11A0" w:rsidRPr="00D959C6" w:rsidRDefault="002A11A0" w:rsidP="002A11A0">
      <w:pPr>
        <w:spacing w:line="360" w:lineRule="auto"/>
        <w:rPr>
          <w:rFonts w:ascii="Arial" w:hAnsi="Arial" w:cs="Arial"/>
          <w:sz w:val="28"/>
          <w:szCs w:val="28"/>
          <w:u w:val="single"/>
          <w:lang w:val="en-CA"/>
        </w:rPr>
      </w:pPr>
      <w:r w:rsidRPr="00D959C6">
        <w:rPr>
          <w:rFonts w:ascii="Arial" w:hAnsi="Arial" w:cs="Arial"/>
          <w:sz w:val="28"/>
          <w:szCs w:val="28"/>
          <w:u w:val="single"/>
          <w:lang w:val="en-CA"/>
        </w:rPr>
        <w:t xml:space="preserve">Techniques of tax planning </w:t>
      </w:r>
    </w:p>
    <w:p w14:paraId="2DD8567C" w14:textId="77777777" w:rsidR="002A11A0" w:rsidRPr="00D959C6" w:rsidRDefault="002A11A0" w:rsidP="002A11A0">
      <w:pPr>
        <w:spacing w:line="360" w:lineRule="auto"/>
        <w:rPr>
          <w:rFonts w:ascii="Arial" w:hAnsi="Arial" w:cs="Arial"/>
          <w:sz w:val="28"/>
          <w:szCs w:val="28"/>
          <w:lang w:val="en-CA"/>
        </w:rPr>
      </w:pPr>
      <w:r w:rsidRPr="00D959C6">
        <w:rPr>
          <w:rFonts w:ascii="Arial" w:hAnsi="Arial" w:cs="Arial"/>
          <w:sz w:val="28"/>
          <w:szCs w:val="28"/>
          <w:lang w:val="en-CA"/>
        </w:rPr>
        <w:t>Some of the common tax planning techniques are highlighted as follows:</w:t>
      </w:r>
    </w:p>
    <w:p w14:paraId="5F7A9043" w14:textId="77777777" w:rsidR="002A11A0" w:rsidRPr="00D959C6" w:rsidRDefault="002A11A0" w:rsidP="002A11A0">
      <w:pPr>
        <w:numPr>
          <w:ilvl w:val="0"/>
          <w:numId w:val="28"/>
        </w:numPr>
        <w:spacing w:line="360" w:lineRule="auto"/>
        <w:rPr>
          <w:rFonts w:ascii="Arial" w:hAnsi="Arial" w:cs="Arial"/>
          <w:sz w:val="28"/>
          <w:szCs w:val="28"/>
          <w:lang w:val="en-CA"/>
        </w:rPr>
      </w:pPr>
      <w:r w:rsidRPr="00D959C6">
        <w:rPr>
          <w:rFonts w:ascii="Arial" w:hAnsi="Arial" w:cs="Arial"/>
          <w:sz w:val="28"/>
          <w:szCs w:val="28"/>
          <w:lang w:val="en-CA"/>
        </w:rPr>
        <w:t xml:space="preserve">Investing in tax recession areas like a relatively low developed region and producing essential products so as to take the advantage of investment tax credit and relief </w:t>
      </w:r>
    </w:p>
    <w:p w14:paraId="7BFD4389" w14:textId="77777777" w:rsidR="002A11A0" w:rsidRPr="00D959C6" w:rsidRDefault="002A11A0" w:rsidP="002A11A0">
      <w:pPr>
        <w:numPr>
          <w:ilvl w:val="0"/>
          <w:numId w:val="28"/>
        </w:numPr>
        <w:spacing w:line="360" w:lineRule="auto"/>
        <w:rPr>
          <w:rFonts w:ascii="Arial" w:hAnsi="Arial" w:cs="Arial"/>
          <w:sz w:val="28"/>
          <w:szCs w:val="28"/>
          <w:lang w:val="en-CA"/>
        </w:rPr>
      </w:pPr>
      <w:r w:rsidRPr="00D959C6">
        <w:rPr>
          <w:rFonts w:ascii="Arial" w:hAnsi="Arial" w:cs="Arial"/>
          <w:sz w:val="28"/>
          <w:szCs w:val="28"/>
          <w:lang w:val="en-CA"/>
        </w:rPr>
        <w:t xml:space="preserve">Undertaking labor intensive companies that reduce unemployment </w:t>
      </w:r>
    </w:p>
    <w:p w14:paraId="3E14DFDF" w14:textId="77777777" w:rsidR="002A11A0" w:rsidRPr="00D959C6" w:rsidRDefault="002A11A0" w:rsidP="002A11A0">
      <w:pPr>
        <w:numPr>
          <w:ilvl w:val="0"/>
          <w:numId w:val="28"/>
        </w:numPr>
        <w:spacing w:line="360" w:lineRule="auto"/>
        <w:rPr>
          <w:rFonts w:ascii="Arial" w:hAnsi="Arial" w:cs="Arial"/>
          <w:sz w:val="28"/>
          <w:szCs w:val="28"/>
          <w:lang w:val="en-CA"/>
        </w:rPr>
      </w:pPr>
      <w:r w:rsidRPr="00D959C6">
        <w:rPr>
          <w:rFonts w:ascii="Arial" w:hAnsi="Arial" w:cs="Arial"/>
          <w:sz w:val="28"/>
          <w:szCs w:val="28"/>
          <w:lang w:val="en-CA"/>
        </w:rPr>
        <w:t>Investing on tax-free government treasury bills and bonds</w:t>
      </w:r>
    </w:p>
    <w:p w14:paraId="41DD46A7" w14:textId="77777777" w:rsidR="002A11A0" w:rsidRPr="00D959C6" w:rsidRDefault="002A11A0" w:rsidP="002A11A0">
      <w:pPr>
        <w:numPr>
          <w:ilvl w:val="0"/>
          <w:numId w:val="28"/>
        </w:numPr>
        <w:spacing w:line="360" w:lineRule="auto"/>
        <w:rPr>
          <w:rFonts w:ascii="Arial" w:hAnsi="Arial" w:cs="Arial"/>
          <w:sz w:val="28"/>
          <w:szCs w:val="28"/>
          <w:lang w:val="en-CA"/>
        </w:rPr>
      </w:pPr>
      <w:r w:rsidRPr="00D959C6">
        <w:rPr>
          <w:rFonts w:ascii="Arial" w:hAnsi="Arial" w:cs="Arial"/>
          <w:sz w:val="28"/>
          <w:szCs w:val="28"/>
          <w:lang w:val="en-CA"/>
        </w:rPr>
        <w:t>The use of financing method that minimize tax burden (debt financing)</w:t>
      </w:r>
    </w:p>
    <w:p w14:paraId="60EC49EF" w14:textId="77777777" w:rsidR="002A11A0" w:rsidRPr="00D959C6" w:rsidRDefault="002A11A0" w:rsidP="002A11A0">
      <w:pPr>
        <w:numPr>
          <w:ilvl w:val="0"/>
          <w:numId w:val="28"/>
        </w:numPr>
        <w:spacing w:line="360" w:lineRule="auto"/>
        <w:rPr>
          <w:rFonts w:ascii="Arial" w:hAnsi="Arial" w:cs="Arial"/>
          <w:sz w:val="28"/>
          <w:szCs w:val="28"/>
          <w:lang w:val="en-CA"/>
        </w:rPr>
      </w:pPr>
      <w:r w:rsidRPr="00D959C6">
        <w:rPr>
          <w:rFonts w:ascii="Arial" w:hAnsi="Arial" w:cs="Arial"/>
          <w:sz w:val="28"/>
          <w:szCs w:val="28"/>
          <w:lang w:val="en-CA"/>
        </w:rPr>
        <w:t>Deferring income or profit of one period to another using acceptable accounting method like installment sales</w:t>
      </w:r>
    </w:p>
    <w:p w14:paraId="037C04E6" w14:textId="47D4A58D" w:rsidR="00A8753F" w:rsidRPr="00D959C6" w:rsidRDefault="00A8753F" w:rsidP="00FA1442">
      <w:pPr>
        <w:spacing w:line="360" w:lineRule="auto"/>
        <w:rPr>
          <w:rFonts w:ascii="Arial" w:hAnsi="Arial" w:cs="Arial"/>
          <w:sz w:val="28"/>
          <w:szCs w:val="28"/>
        </w:rPr>
      </w:pPr>
    </w:p>
    <w:p w14:paraId="6C3ED5BA" w14:textId="77777777" w:rsidR="009E6556" w:rsidRPr="00D959C6" w:rsidRDefault="009E6556">
      <w:pPr>
        <w:rPr>
          <w:rFonts w:ascii="Arial" w:hAnsi="Arial" w:cs="Arial"/>
        </w:rPr>
      </w:pPr>
    </w:p>
    <w:sectPr w:rsidR="009E6556" w:rsidRPr="00D959C6">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0B488" w14:textId="77777777" w:rsidR="00F76105" w:rsidRDefault="00F76105" w:rsidP="00D959C6">
      <w:r>
        <w:separator/>
      </w:r>
    </w:p>
  </w:endnote>
  <w:endnote w:type="continuationSeparator" w:id="0">
    <w:p w14:paraId="08FB3851" w14:textId="77777777" w:rsidR="00F76105" w:rsidRDefault="00F76105" w:rsidP="00D95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656906"/>
      <w:docPartObj>
        <w:docPartGallery w:val="Page Numbers (Bottom of Page)"/>
        <w:docPartUnique/>
      </w:docPartObj>
    </w:sdtPr>
    <w:sdtEndPr>
      <w:rPr>
        <w:color w:val="7F7F7F" w:themeColor="background1" w:themeShade="7F"/>
        <w:spacing w:val="60"/>
      </w:rPr>
    </w:sdtEndPr>
    <w:sdtContent>
      <w:p w14:paraId="12935800" w14:textId="59072132" w:rsidR="00D959C6" w:rsidRDefault="00D959C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8EA53DD" w14:textId="77777777" w:rsidR="00D959C6" w:rsidRDefault="00D95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976C4" w14:textId="77777777" w:rsidR="00F76105" w:rsidRDefault="00F76105" w:rsidP="00D959C6">
      <w:r>
        <w:separator/>
      </w:r>
    </w:p>
  </w:footnote>
  <w:footnote w:type="continuationSeparator" w:id="0">
    <w:p w14:paraId="73773416" w14:textId="77777777" w:rsidR="00F76105" w:rsidRDefault="00F76105" w:rsidP="00D959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3688"/>
    <w:multiLevelType w:val="hybridMultilevel"/>
    <w:tmpl w:val="8AD80F5A"/>
    <w:lvl w:ilvl="0" w:tplc="5A40CC30">
      <w:start w:val="780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7248D6"/>
    <w:multiLevelType w:val="hybridMultilevel"/>
    <w:tmpl w:val="4B989864"/>
    <w:lvl w:ilvl="0" w:tplc="4E8A8FEE">
      <w:start w:val="1"/>
      <w:numFmt w:val="upperLetter"/>
      <w:lvlText w:val="%1."/>
      <w:lvlJc w:val="left"/>
      <w:pPr>
        <w:ind w:left="360" w:hanging="360"/>
      </w:pPr>
      <w:rPr>
        <w:rFonts w:hint="default"/>
      </w:rPr>
    </w:lvl>
    <w:lvl w:ilvl="1" w:tplc="D97CED9C">
      <w:start w:val="1"/>
      <w:numFmt w:val="decimal"/>
      <w:lvlText w:val="%2."/>
      <w:lvlJc w:val="left"/>
      <w:pPr>
        <w:ind w:left="1080" w:hanging="36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C63648"/>
    <w:multiLevelType w:val="hybridMultilevel"/>
    <w:tmpl w:val="27DECE66"/>
    <w:lvl w:ilvl="0" w:tplc="5A40CC30">
      <w:start w:val="780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3FE3"/>
    <w:multiLevelType w:val="hybridMultilevel"/>
    <w:tmpl w:val="987EA8EE"/>
    <w:lvl w:ilvl="0" w:tplc="50B21F1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D24322"/>
    <w:multiLevelType w:val="hybridMultilevel"/>
    <w:tmpl w:val="72F0BF9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5A597F"/>
    <w:multiLevelType w:val="hybridMultilevel"/>
    <w:tmpl w:val="76481AC2"/>
    <w:lvl w:ilvl="0" w:tplc="A3D01076">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4764B"/>
    <w:multiLevelType w:val="hybridMultilevel"/>
    <w:tmpl w:val="4E9C0B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47F61"/>
    <w:multiLevelType w:val="hybridMultilevel"/>
    <w:tmpl w:val="E670F540"/>
    <w:lvl w:ilvl="0" w:tplc="48AE9DA4">
      <w:start w:val="1"/>
      <w:numFmt w:val="bullet"/>
      <w:lvlText w:val=""/>
      <w:lvlJc w:val="left"/>
      <w:pPr>
        <w:tabs>
          <w:tab w:val="num" w:pos="720"/>
        </w:tabs>
        <w:ind w:left="720" w:hanging="360"/>
      </w:pPr>
      <w:rPr>
        <w:rFonts w:ascii="Wingdings" w:hAnsi="Wingdings" w:hint="default"/>
      </w:rPr>
    </w:lvl>
    <w:lvl w:ilvl="1" w:tplc="44502168">
      <w:start w:val="754"/>
      <w:numFmt w:val="bullet"/>
      <w:lvlText w:val=""/>
      <w:lvlJc w:val="left"/>
      <w:pPr>
        <w:tabs>
          <w:tab w:val="num" w:pos="1440"/>
        </w:tabs>
        <w:ind w:left="1440" w:hanging="360"/>
      </w:pPr>
      <w:rPr>
        <w:rFonts w:ascii="Wingdings" w:hAnsi="Wingdings" w:hint="default"/>
      </w:rPr>
    </w:lvl>
    <w:lvl w:ilvl="2" w:tplc="E1DEAB40" w:tentative="1">
      <w:start w:val="1"/>
      <w:numFmt w:val="bullet"/>
      <w:lvlText w:val=""/>
      <w:lvlJc w:val="left"/>
      <w:pPr>
        <w:tabs>
          <w:tab w:val="num" w:pos="2160"/>
        </w:tabs>
        <w:ind w:left="2160" w:hanging="360"/>
      </w:pPr>
      <w:rPr>
        <w:rFonts w:ascii="Wingdings" w:hAnsi="Wingdings" w:hint="default"/>
      </w:rPr>
    </w:lvl>
    <w:lvl w:ilvl="3" w:tplc="6B6EE87C" w:tentative="1">
      <w:start w:val="1"/>
      <w:numFmt w:val="bullet"/>
      <w:lvlText w:val=""/>
      <w:lvlJc w:val="left"/>
      <w:pPr>
        <w:tabs>
          <w:tab w:val="num" w:pos="2880"/>
        </w:tabs>
        <w:ind w:left="2880" w:hanging="360"/>
      </w:pPr>
      <w:rPr>
        <w:rFonts w:ascii="Wingdings" w:hAnsi="Wingdings" w:hint="default"/>
      </w:rPr>
    </w:lvl>
    <w:lvl w:ilvl="4" w:tplc="8E62A80A" w:tentative="1">
      <w:start w:val="1"/>
      <w:numFmt w:val="bullet"/>
      <w:lvlText w:val=""/>
      <w:lvlJc w:val="left"/>
      <w:pPr>
        <w:tabs>
          <w:tab w:val="num" w:pos="3600"/>
        </w:tabs>
        <w:ind w:left="3600" w:hanging="360"/>
      </w:pPr>
      <w:rPr>
        <w:rFonts w:ascii="Wingdings" w:hAnsi="Wingdings" w:hint="default"/>
      </w:rPr>
    </w:lvl>
    <w:lvl w:ilvl="5" w:tplc="3202BDFE" w:tentative="1">
      <w:start w:val="1"/>
      <w:numFmt w:val="bullet"/>
      <w:lvlText w:val=""/>
      <w:lvlJc w:val="left"/>
      <w:pPr>
        <w:tabs>
          <w:tab w:val="num" w:pos="4320"/>
        </w:tabs>
        <w:ind w:left="4320" w:hanging="360"/>
      </w:pPr>
      <w:rPr>
        <w:rFonts w:ascii="Wingdings" w:hAnsi="Wingdings" w:hint="default"/>
      </w:rPr>
    </w:lvl>
    <w:lvl w:ilvl="6" w:tplc="44CA63A0" w:tentative="1">
      <w:start w:val="1"/>
      <w:numFmt w:val="bullet"/>
      <w:lvlText w:val=""/>
      <w:lvlJc w:val="left"/>
      <w:pPr>
        <w:tabs>
          <w:tab w:val="num" w:pos="5040"/>
        </w:tabs>
        <w:ind w:left="5040" w:hanging="360"/>
      </w:pPr>
      <w:rPr>
        <w:rFonts w:ascii="Wingdings" w:hAnsi="Wingdings" w:hint="default"/>
      </w:rPr>
    </w:lvl>
    <w:lvl w:ilvl="7" w:tplc="61625D26" w:tentative="1">
      <w:start w:val="1"/>
      <w:numFmt w:val="bullet"/>
      <w:lvlText w:val=""/>
      <w:lvlJc w:val="left"/>
      <w:pPr>
        <w:tabs>
          <w:tab w:val="num" w:pos="5760"/>
        </w:tabs>
        <w:ind w:left="5760" w:hanging="360"/>
      </w:pPr>
      <w:rPr>
        <w:rFonts w:ascii="Wingdings" w:hAnsi="Wingdings" w:hint="default"/>
      </w:rPr>
    </w:lvl>
    <w:lvl w:ilvl="8" w:tplc="CCD22F3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48794E"/>
    <w:multiLevelType w:val="hybridMultilevel"/>
    <w:tmpl w:val="049899FA"/>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F527D8"/>
    <w:multiLevelType w:val="hybridMultilevel"/>
    <w:tmpl w:val="2EB07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5D6196"/>
    <w:multiLevelType w:val="hybridMultilevel"/>
    <w:tmpl w:val="0C6859A4"/>
    <w:lvl w:ilvl="0" w:tplc="6A584F16">
      <w:start w:val="1"/>
      <w:numFmt w:val="decimal"/>
      <w:lvlText w:val="%1."/>
      <w:lvlJc w:val="left"/>
      <w:pPr>
        <w:ind w:left="72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536655"/>
    <w:multiLevelType w:val="hybridMultilevel"/>
    <w:tmpl w:val="3AB2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D0051B"/>
    <w:multiLevelType w:val="multilevel"/>
    <w:tmpl w:val="FA82EEFE"/>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29BB1AAD"/>
    <w:multiLevelType w:val="hybridMultilevel"/>
    <w:tmpl w:val="4D94AC1E"/>
    <w:lvl w:ilvl="0" w:tplc="6A8CDED2">
      <w:start w:val="1"/>
      <w:numFmt w:val="lowerLetter"/>
      <w:lvlText w:val="%1)"/>
      <w:lvlJc w:val="left"/>
      <w:pPr>
        <w:ind w:left="720" w:hanging="360"/>
      </w:pPr>
      <w:rPr>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FE748E"/>
    <w:multiLevelType w:val="hybridMultilevel"/>
    <w:tmpl w:val="DB3C1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D19A7"/>
    <w:multiLevelType w:val="hybridMultilevel"/>
    <w:tmpl w:val="A6BCEB6C"/>
    <w:lvl w:ilvl="0" w:tplc="B25E745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87D4886"/>
    <w:multiLevelType w:val="hybridMultilevel"/>
    <w:tmpl w:val="99CEFEDC"/>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B41D10"/>
    <w:multiLevelType w:val="hybridMultilevel"/>
    <w:tmpl w:val="2E62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33142B"/>
    <w:multiLevelType w:val="hybridMultilevel"/>
    <w:tmpl w:val="D6729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C31EEF"/>
    <w:multiLevelType w:val="hybridMultilevel"/>
    <w:tmpl w:val="A9D83970"/>
    <w:lvl w:ilvl="0" w:tplc="5F163C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794884"/>
    <w:multiLevelType w:val="hybridMultilevel"/>
    <w:tmpl w:val="0D886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E02C3C"/>
    <w:multiLevelType w:val="hybridMultilevel"/>
    <w:tmpl w:val="8690E5C6"/>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2" w15:restartNumberingAfterBreak="0">
    <w:nsid w:val="44B47D8D"/>
    <w:multiLevelType w:val="hybridMultilevel"/>
    <w:tmpl w:val="D856078E"/>
    <w:lvl w:ilvl="0" w:tplc="5A40CC30">
      <w:start w:val="7801"/>
      <w:numFmt w:val="bullet"/>
      <w:lvlText w:val=""/>
      <w:lvlJc w:val="left"/>
      <w:pPr>
        <w:ind w:left="360" w:hanging="360"/>
      </w:pPr>
      <w:rPr>
        <w:rFonts w:ascii="Wingdings" w:eastAsia="Calibri" w:hAnsi="Wingding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3" w15:restartNumberingAfterBreak="0">
    <w:nsid w:val="4521530C"/>
    <w:multiLevelType w:val="hybridMultilevel"/>
    <w:tmpl w:val="54D868C6"/>
    <w:lvl w:ilvl="0" w:tplc="04090017">
      <w:start w:val="1"/>
      <w:numFmt w:val="lowerLetter"/>
      <w:lvlText w:val="%1)"/>
      <w:lvlJc w:val="left"/>
      <w:pPr>
        <w:ind w:left="720" w:hanging="360"/>
      </w:pPr>
    </w:lvl>
    <w:lvl w:ilvl="1" w:tplc="AA5E4EFA">
      <w:start w:val="1"/>
      <w:numFmt w:val="decimal"/>
      <w:lvlText w:val="%2."/>
      <w:lvlJc w:val="left"/>
      <w:pPr>
        <w:ind w:left="1596" w:hanging="516"/>
      </w:pPr>
      <w:rPr>
        <w:rFonts w:hint="default"/>
      </w:rPr>
    </w:lvl>
    <w:lvl w:ilvl="2" w:tplc="E9340F62">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2938D1"/>
    <w:multiLevelType w:val="hybridMultilevel"/>
    <w:tmpl w:val="EA9CF4C4"/>
    <w:lvl w:ilvl="0" w:tplc="18E42762">
      <w:start w:val="1"/>
      <w:numFmt w:val="decimal"/>
      <w:lvlText w:val="(%1)"/>
      <w:lvlJc w:val="left"/>
      <w:pPr>
        <w:ind w:left="420" w:hanging="420"/>
      </w:pPr>
      <w:rPr>
        <w:rFonts w:hint="default"/>
      </w:rPr>
    </w:lvl>
    <w:lvl w:ilvl="1" w:tplc="C17684CA">
      <w:start w:val="1"/>
      <w:numFmt w:val="lowerRoman"/>
      <w:lvlText w:val="(%2)"/>
      <w:lvlJc w:val="left"/>
      <w:pPr>
        <w:ind w:left="1440" w:hanging="72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A682F5F"/>
    <w:multiLevelType w:val="hybridMultilevel"/>
    <w:tmpl w:val="A7F01C48"/>
    <w:lvl w:ilvl="0" w:tplc="B9C42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E2038E"/>
    <w:multiLevelType w:val="hybridMultilevel"/>
    <w:tmpl w:val="007AC8E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040AD7"/>
    <w:multiLevelType w:val="hybridMultilevel"/>
    <w:tmpl w:val="AD784D2E"/>
    <w:lvl w:ilvl="0" w:tplc="2FE274A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132755"/>
    <w:multiLevelType w:val="hybridMultilevel"/>
    <w:tmpl w:val="468497B0"/>
    <w:lvl w:ilvl="0" w:tplc="5A40CC30">
      <w:start w:val="780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867758"/>
    <w:multiLevelType w:val="hybridMultilevel"/>
    <w:tmpl w:val="7FFE906E"/>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30" w15:restartNumberingAfterBreak="0">
    <w:nsid w:val="51AF73BB"/>
    <w:multiLevelType w:val="hybridMultilevel"/>
    <w:tmpl w:val="20000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16D5F"/>
    <w:multiLevelType w:val="hybridMultilevel"/>
    <w:tmpl w:val="479243B8"/>
    <w:lvl w:ilvl="0" w:tplc="A3D0107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18760E"/>
    <w:multiLevelType w:val="hybridMultilevel"/>
    <w:tmpl w:val="A58450BE"/>
    <w:lvl w:ilvl="0" w:tplc="DDD6E36C">
      <w:start w:val="1"/>
      <w:numFmt w:val="bullet"/>
      <w:lvlText w:val=""/>
      <w:lvlJc w:val="left"/>
      <w:pPr>
        <w:tabs>
          <w:tab w:val="num" w:pos="720"/>
        </w:tabs>
        <w:ind w:left="720" w:hanging="360"/>
      </w:pPr>
      <w:rPr>
        <w:rFonts w:ascii="Wingdings" w:hAnsi="Wingdings" w:hint="default"/>
      </w:rPr>
    </w:lvl>
    <w:lvl w:ilvl="1" w:tplc="4ED6EBD8">
      <w:start w:val="866"/>
      <w:numFmt w:val="bullet"/>
      <w:lvlText w:val=""/>
      <w:lvlJc w:val="left"/>
      <w:pPr>
        <w:tabs>
          <w:tab w:val="num" w:pos="1440"/>
        </w:tabs>
        <w:ind w:left="1440" w:hanging="360"/>
      </w:pPr>
      <w:rPr>
        <w:rFonts w:ascii="Wingdings" w:hAnsi="Wingdings" w:hint="default"/>
      </w:rPr>
    </w:lvl>
    <w:lvl w:ilvl="2" w:tplc="86F25E82" w:tentative="1">
      <w:start w:val="1"/>
      <w:numFmt w:val="bullet"/>
      <w:lvlText w:val=""/>
      <w:lvlJc w:val="left"/>
      <w:pPr>
        <w:tabs>
          <w:tab w:val="num" w:pos="2160"/>
        </w:tabs>
        <w:ind w:left="2160" w:hanging="360"/>
      </w:pPr>
      <w:rPr>
        <w:rFonts w:ascii="Wingdings" w:hAnsi="Wingdings" w:hint="default"/>
      </w:rPr>
    </w:lvl>
    <w:lvl w:ilvl="3" w:tplc="0450BCEA" w:tentative="1">
      <w:start w:val="1"/>
      <w:numFmt w:val="bullet"/>
      <w:lvlText w:val=""/>
      <w:lvlJc w:val="left"/>
      <w:pPr>
        <w:tabs>
          <w:tab w:val="num" w:pos="2880"/>
        </w:tabs>
        <w:ind w:left="2880" w:hanging="360"/>
      </w:pPr>
      <w:rPr>
        <w:rFonts w:ascii="Wingdings" w:hAnsi="Wingdings" w:hint="default"/>
      </w:rPr>
    </w:lvl>
    <w:lvl w:ilvl="4" w:tplc="DD54640A" w:tentative="1">
      <w:start w:val="1"/>
      <w:numFmt w:val="bullet"/>
      <w:lvlText w:val=""/>
      <w:lvlJc w:val="left"/>
      <w:pPr>
        <w:tabs>
          <w:tab w:val="num" w:pos="3600"/>
        </w:tabs>
        <w:ind w:left="3600" w:hanging="360"/>
      </w:pPr>
      <w:rPr>
        <w:rFonts w:ascii="Wingdings" w:hAnsi="Wingdings" w:hint="default"/>
      </w:rPr>
    </w:lvl>
    <w:lvl w:ilvl="5" w:tplc="4B8E1A08" w:tentative="1">
      <w:start w:val="1"/>
      <w:numFmt w:val="bullet"/>
      <w:lvlText w:val=""/>
      <w:lvlJc w:val="left"/>
      <w:pPr>
        <w:tabs>
          <w:tab w:val="num" w:pos="4320"/>
        </w:tabs>
        <w:ind w:left="4320" w:hanging="360"/>
      </w:pPr>
      <w:rPr>
        <w:rFonts w:ascii="Wingdings" w:hAnsi="Wingdings" w:hint="default"/>
      </w:rPr>
    </w:lvl>
    <w:lvl w:ilvl="6" w:tplc="018E0EC0" w:tentative="1">
      <w:start w:val="1"/>
      <w:numFmt w:val="bullet"/>
      <w:lvlText w:val=""/>
      <w:lvlJc w:val="left"/>
      <w:pPr>
        <w:tabs>
          <w:tab w:val="num" w:pos="5040"/>
        </w:tabs>
        <w:ind w:left="5040" w:hanging="360"/>
      </w:pPr>
      <w:rPr>
        <w:rFonts w:ascii="Wingdings" w:hAnsi="Wingdings" w:hint="default"/>
      </w:rPr>
    </w:lvl>
    <w:lvl w:ilvl="7" w:tplc="423E96BC" w:tentative="1">
      <w:start w:val="1"/>
      <w:numFmt w:val="bullet"/>
      <w:lvlText w:val=""/>
      <w:lvlJc w:val="left"/>
      <w:pPr>
        <w:tabs>
          <w:tab w:val="num" w:pos="5760"/>
        </w:tabs>
        <w:ind w:left="5760" w:hanging="360"/>
      </w:pPr>
      <w:rPr>
        <w:rFonts w:ascii="Wingdings" w:hAnsi="Wingdings" w:hint="default"/>
      </w:rPr>
    </w:lvl>
    <w:lvl w:ilvl="8" w:tplc="3D425C6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5A1330"/>
    <w:multiLevelType w:val="hybridMultilevel"/>
    <w:tmpl w:val="63CA9F66"/>
    <w:lvl w:ilvl="0" w:tplc="E5ACB3FC">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E66988"/>
    <w:multiLevelType w:val="hybridMultilevel"/>
    <w:tmpl w:val="87E8647C"/>
    <w:lvl w:ilvl="0" w:tplc="4258B8AE">
      <w:start w:val="1"/>
      <w:numFmt w:val="bullet"/>
      <w:lvlText w:val=""/>
      <w:lvlJc w:val="left"/>
      <w:pPr>
        <w:tabs>
          <w:tab w:val="num" w:pos="720"/>
        </w:tabs>
        <w:ind w:left="720" w:hanging="360"/>
      </w:pPr>
      <w:rPr>
        <w:rFonts w:ascii="Wingdings" w:hAnsi="Wingdings" w:hint="default"/>
      </w:rPr>
    </w:lvl>
    <w:lvl w:ilvl="1" w:tplc="6ED69E1E">
      <w:start w:val="1"/>
      <w:numFmt w:val="bullet"/>
      <w:lvlText w:val=""/>
      <w:lvlJc w:val="left"/>
      <w:pPr>
        <w:tabs>
          <w:tab w:val="num" w:pos="1440"/>
        </w:tabs>
        <w:ind w:left="1440" w:hanging="360"/>
      </w:pPr>
      <w:rPr>
        <w:rFonts w:ascii="Wingdings" w:hAnsi="Wingdings" w:hint="default"/>
      </w:rPr>
    </w:lvl>
    <w:lvl w:ilvl="2" w:tplc="72E2A9F8" w:tentative="1">
      <w:start w:val="1"/>
      <w:numFmt w:val="bullet"/>
      <w:lvlText w:val=""/>
      <w:lvlJc w:val="left"/>
      <w:pPr>
        <w:tabs>
          <w:tab w:val="num" w:pos="2160"/>
        </w:tabs>
        <w:ind w:left="2160" w:hanging="360"/>
      </w:pPr>
      <w:rPr>
        <w:rFonts w:ascii="Wingdings" w:hAnsi="Wingdings" w:hint="default"/>
      </w:rPr>
    </w:lvl>
    <w:lvl w:ilvl="3" w:tplc="3122313C" w:tentative="1">
      <w:start w:val="1"/>
      <w:numFmt w:val="bullet"/>
      <w:lvlText w:val=""/>
      <w:lvlJc w:val="left"/>
      <w:pPr>
        <w:tabs>
          <w:tab w:val="num" w:pos="2880"/>
        </w:tabs>
        <w:ind w:left="2880" w:hanging="360"/>
      </w:pPr>
      <w:rPr>
        <w:rFonts w:ascii="Wingdings" w:hAnsi="Wingdings" w:hint="default"/>
      </w:rPr>
    </w:lvl>
    <w:lvl w:ilvl="4" w:tplc="4F444BAA" w:tentative="1">
      <w:start w:val="1"/>
      <w:numFmt w:val="bullet"/>
      <w:lvlText w:val=""/>
      <w:lvlJc w:val="left"/>
      <w:pPr>
        <w:tabs>
          <w:tab w:val="num" w:pos="3600"/>
        </w:tabs>
        <w:ind w:left="3600" w:hanging="360"/>
      </w:pPr>
      <w:rPr>
        <w:rFonts w:ascii="Wingdings" w:hAnsi="Wingdings" w:hint="default"/>
      </w:rPr>
    </w:lvl>
    <w:lvl w:ilvl="5" w:tplc="3E0A944C" w:tentative="1">
      <w:start w:val="1"/>
      <w:numFmt w:val="bullet"/>
      <w:lvlText w:val=""/>
      <w:lvlJc w:val="left"/>
      <w:pPr>
        <w:tabs>
          <w:tab w:val="num" w:pos="4320"/>
        </w:tabs>
        <w:ind w:left="4320" w:hanging="360"/>
      </w:pPr>
      <w:rPr>
        <w:rFonts w:ascii="Wingdings" w:hAnsi="Wingdings" w:hint="default"/>
      </w:rPr>
    </w:lvl>
    <w:lvl w:ilvl="6" w:tplc="C9B84E76" w:tentative="1">
      <w:start w:val="1"/>
      <w:numFmt w:val="bullet"/>
      <w:lvlText w:val=""/>
      <w:lvlJc w:val="left"/>
      <w:pPr>
        <w:tabs>
          <w:tab w:val="num" w:pos="5040"/>
        </w:tabs>
        <w:ind w:left="5040" w:hanging="360"/>
      </w:pPr>
      <w:rPr>
        <w:rFonts w:ascii="Wingdings" w:hAnsi="Wingdings" w:hint="default"/>
      </w:rPr>
    </w:lvl>
    <w:lvl w:ilvl="7" w:tplc="54CA2874" w:tentative="1">
      <w:start w:val="1"/>
      <w:numFmt w:val="bullet"/>
      <w:lvlText w:val=""/>
      <w:lvlJc w:val="left"/>
      <w:pPr>
        <w:tabs>
          <w:tab w:val="num" w:pos="5760"/>
        </w:tabs>
        <w:ind w:left="5760" w:hanging="360"/>
      </w:pPr>
      <w:rPr>
        <w:rFonts w:ascii="Wingdings" w:hAnsi="Wingdings" w:hint="default"/>
      </w:rPr>
    </w:lvl>
    <w:lvl w:ilvl="8" w:tplc="48A661A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155E73"/>
    <w:multiLevelType w:val="multilevel"/>
    <w:tmpl w:val="CAEC42D2"/>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900" w:hanging="360"/>
      </w:pPr>
      <w:rPr>
        <w:rFonts w:hint="default"/>
        <w:b w:val="0"/>
      </w:rPr>
    </w:lvl>
    <w:lvl w:ilvl="2">
      <w:start w:val="1"/>
      <w:numFmt w:val="decimal"/>
      <w:isLgl/>
      <w:lvlText w:val="%1.%2.%3."/>
      <w:lvlJc w:val="left"/>
      <w:pPr>
        <w:ind w:left="1890" w:hanging="720"/>
      </w:pPr>
      <w:rPr>
        <w:rFonts w:hint="default"/>
      </w:rPr>
    </w:lvl>
    <w:lvl w:ilvl="3">
      <w:start w:val="1"/>
      <w:numFmt w:val="decimal"/>
      <w:isLgl/>
      <w:lvlText w:val="%1.%2.%3.%4."/>
      <w:lvlJc w:val="left"/>
      <w:pPr>
        <w:ind w:left="3150" w:hanging="720"/>
      </w:pPr>
      <w:rPr>
        <w:rFonts w:hint="default"/>
      </w:rPr>
    </w:lvl>
    <w:lvl w:ilvl="4">
      <w:start w:val="1"/>
      <w:numFmt w:val="decimal"/>
      <w:isLgl/>
      <w:lvlText w:val="%1.%2.%3.%4.%5."/>
      <w:lvlJc w:val="left"/>
      <w:pPr>
        <w:ind w:left="4230" w:hanging="1080"/>
      </w:pPr>
      <w:rPr>
        <w:rFonts w:hint="default"/>
      </w:rPr>
    </w:lvl>
    <w:lvl w:ilvl="5">
      <w:start w:val="1"/>
      <w:numFmt w:val="decimal"/>
      <w:isLgl/>
      <w:lvlText w:val="%1.%2.%3.%4.%5.%6."/>
      <w:lvlJc w:val="left"/>
      <w:pPr>
        <w:ind w:left="4950"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50" w:hanging="1440"/>
      </w:pPr>
      <w:rPr>
        <w:rFonts w:hint="default"/>
      </w:rPr>
    </w:lvl>
    <w:lvl w:ilvl="8">
      <w:start w:val="1"/>
      <w:numFmt w:val="decimal"/>
      <w:isLgl/>
      <w:lvlText w:val="%1.%2.%3.%4.%5.%6.%7.%8.%9."/>
      <w:lvlJc w:val="left"/>
      <w:pPr>
        <w:ind w:left="7830" w:hanging="1800"/>
      </w:pPr>
      <w:rPr>
        <w:rFonts w:hint="default"/>
      </w:rPr>
    </w:lvl>
  </w:abstractNum>
  <w:abstractNum w:abstractNumId="36" w15:restartNumberingAfterBreak="0">
    <w:nsid w:val="6E4C1980"/>
    <w:multiLevelType w:val="hybridMultilevel"/>
    <w:tmpl w:val="D4B6E76E"/>
    <w:lvl w:ilvl="0" w:tplc="5A40CC30">
      <w:start w:val="780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6ED00312"/>
    <w:multiLevelType w:val="hybridMultilevel"/>
    <w:tmpl w:val="E09C8098"/>
    <w:lvl w:ilvl="0" w:tplc="F26A71F8">
      <w:start w:val="1"/>
      <w:numFmt w:val="bullet"/>
      <w:lvlText w:val=""/>
      <w:lvlJc w:val="left"/>
      <w:pPr>
        <w:tabs>
          <w:tab w:val="num" w:pos="720"/>
        </w:tabs>
        <w:ind w:left="720" w:hanging="360"/>
      </w:pPr>
      <w:rPr>
        <w:rFonts w:ascii="Wingdings" w:hAnsi="Wingdings" w:hint="default"/>
      </w:rPr>
    </w:lvl>
    <w:lvl w:ilvl="1" w:tplc="C106A3EC" w:tentative="1">
      <w:start w:val="1"/>
      <w:numFmt w:val="bullet"/>
      <w:lvlText w:val=""/>
      <w:lvlJc w:val="left"/>
      <w:pPr>
        <w:tabs>
          <w:tab w:val="num" w:pos="1440"/>
        </w:tabs>
        <w:ind w:left="1440" w:hanging="360"/>
      </w:pPr>
      <w:rPr>
        <w:rFonts w:ascii="Wingdings" w:hAnsi="Wingdings" w:hint="default"/>
      </w:rPr>
    </w:lvl>
    <w:lvl w:ilvl="2" w:tplc="06FE9E74" w:tentative="1">
      <w:start w:val="1"/>
      <w:numFmt w:val="bullet"/>
      <w:lvlText w:val=""/>
      <w:lvlJc w:val="left"/>
      <w:pPr>
        <w:tabs>
          <w:tab w:val="num" w:pos="2160"/>
        </w:tabs>
        <w:ind w:left="2160" w:hanging="360"/>
      </w:pPr>
      <w:rPr>
        <w:rFonts w:ascii="Wingdings" w:hAnsi="Wingdings" w:hint="default"/>
      </w:rPr>
    </w:lvl>
    <w:lvl w:ilvl="3" w:tplc="37F40CD4" w:tentative="1">
      <w:start w:val="1"/>
      <w:numFmt w:val="bullet"/>
      <w:lvlText w:val=""/>
      <w:lvlJc w:val="left"/>
      <w:pPr>
        <w:tabs>
          <w:tab w:val="num" w:pos="2880"/>
        </w:tabs>
        <w:ind w:left="2880" w:hanging="360"/>
      </w:pPr>
      <w:rPr>
        <w:rFonts w:ascii="Wingdings" w:hAnsi="Wingdings" w:hint="default"/>
      </w:rPr>
    </w:lvl>
    <w:lvl w:ilvl="4" w:tplc="A38CB2F2" w:tentative="1">
      <w:start w:val="1"/>
      <w:numFmt w:val="bullet"/>
      <w:lvlText w:val=""/>
      <w:lvlJc w:val="left"/>
      <w:pPr>
        <w:tabs>
          <w:tab w:val="num" w:pos="3600"/>
        </w:tabs>
        <w:ind w:left="3600" w:hanging="360"/>
      </w:pPr>
      <w:rPr>
        <w:rFonts w:ascii="Wingdings" w:hAnsi="Wingdings" w:hint="default"/>
      </w:rPr>
    </w:lvl>
    <w:lvl w:ilvl="5" w:tplc="84F88A2E" w:tentative="1">
      <w:start w:val="1"/>
      <w:numFmt w:val="bullet"/>
      <w:lvlText w:val=""/>
      <w:lvlJc w:val="left"/>
      <w:pPr>
        <w:tabs>
          <w:tab w:val="num" w:pos="4320"/>
        </w:tabs>
        <w:ind w:left="4320" w:hanging="360"/>
      </w:pPr>
      <w:rPr>
        <w:rFonts w:ascii="Wingdings" w:hAnsi="Wingdings" w:hint="default"/>
      </w:rPr>
    </w:lvl>
    <w:lvl w:ilvl="6" w:tplc="A046167C" w:tentative="1">
      <w:start w:val="1"/>
      <w:numFmt w:val="bullet"/>
      <w:lvlText w:val=""/>
      <w:lvlJc w:val="left"/>
      <w:pPr>
        <w:tabs>
          <w:tab w:val="num" w:pos="5040"/>
        </w:tabs>
        <w:ind w:left="5040" w:hanging="360"/>
      </w:pPr>
      <w:rPr>
        <w:rFonts w:ascii="Wingdings" w:hAnsi="Wingdings" w:hint="default"/>
      </w:rPr>
    </w:lvl>
    <w:lvl w:ilvl="7" w:tplc="FFA291AA" w:tentative="1">
      <w:start w:val="1"/>
      <w:numFmt w:val="bullet"/>
      <w:lvlText w:val=""/>
      <w:lvlJc w:val="left"/>
      <w:pPr>
        <w:tabs>
          <w:tab w:val="num" w:pos="5760"/>
        </w:tabs>
        <w:ind w:left="5760" w:hanging="360"/>
      </w:pPr>
      <w:rPr>
        <w:rFonts w:ascii="Wingdings" w:hAnsi="Wingdings" w:hint="default"/>
      </w:rPr>
    </w:lvl>
    <w:lvl w:ilvl="8" w:tplc="A6C666C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F738FF"/>
    <w:multiLevelType w:val="hybridMultilevel"/>
    <w:tmpl w:val="914C9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BB35CB"/>
    <w:multiLevelType w:val="hybridMultilevel"/>
    <w:tmpl w:val="AF9A4714"/>
    <w:lvl w:ilvl="0" w:tplc="6A584F1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986542D"/>
    <w:multiLevelType w:val="hybridMultilevel"/>
    <w:tmpl w:val="025CE4CC"/>
    <w:lvl w:ilvl="0" w:tplc="5A40CC30">
      <w:start w:val="780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9"/>
  </w:num>
  <w:num w:numId="3">
    <w:abstractNumId w:val="21"/>
  </w:num>
  <w:num w:numId="4">
    <w:abstractNumId w:val="23"/>
  </w:num>
  <w:num w:numId="5">
    <w:abstractNumId w:val="17"/>
  </w:num>
  <w:num w:numId="6">
    <w:abstractNumId w:val="13"/>
  </w:num>
  <w:num w:numId="7">
    <w:abstractNumId w:val="12"/>
  </w:num>
  <w:num w:numId="8">
    <w:abstractNumId w:val="9"/>
  </w:num>
  <w:num w:numId="9">
    <w:abstractNumId w:val="15"/>
  </w:num>
  <w:num w:numId="10">
    <w:abstractNumId w:val="35"/>
  </w:num>
  <w:num w:numId="11">
    <w:abstractNumId w:val="20"/>
  </w:num>
  <w:num w:numId="12">
    <w:abstractNumId w:val="6"/>
  </w:num>
  <w:num w:numId="13">
    <w:abstractNumId w:val="5"/>
  </w:num>
  <w:num w:numId="14">
    <w:abstractNumId w:val="31"/>
  </w:num>
  <w:num w:numId="15">
    <w:abstractNumId w:val="39"/>
  </w:num>
  <w:num w:numId="16">
    <w:abstractNumId w:val="10"/>
  </w:num>
  <w:num w:numId="17">
    <w:abstractNumId w:val="3"/>
  </w:num>
  <w:num w:numId="18">
    <w:abstractNumId w:val="25"/>
  </w:num>
  <w:num w:numId="19">
    <w:abstractNumId w:val="26"/>
  </w:num>
  <w:num w:numId="20">
    <w:abstractNumId w:val="24"/>
  </w:num>
  <w:num w:numId="21">
    <w:abstractNumId w:val="1"/>
  </w:num>
  <w:num w:numId="22">
    <w:abstractNumId w:val="19"/>
  </w:num>
  <w:num w:numId="23">
    <w:abstractNumId w:val="38"/>
  </w:num>
  <w:num w:numId="24">
    <w:abstractNumId w:val="16"/>
  </w:num>
  <w:num w:numId="25">
    <w:abstractNumId w:val="40"/>
  </w:num>
  <w:num w:numId="26">
    <w:abstractNumId w:val="4"/>
  </w:num>
  <w:num w:numId="27">
    <w:abstractNumId w:val="2"/>
  </w:num>
  <w:num w:numId="28">
    <w:abstractNumId w:val="28"/>
  </w:num>
  <w:num w:numId="29">
    <w:abstractNumId w:val="0"/>
  </w:num>
  <w:num w:numId="30">
    <w:abstractNumId w:val="22"/>
  </w:num>
  <w:num w:numId="31">
    <w:abstractNumId w:val="37"/>
  </w:num>
  <w:num w:numId="32">
    <w:abstractNumId w:val="7"/>
  </w:num>
  <w:num w:numId="33">
    <w:abstractNumId w:val="32"/>
  </w:num>
  <w:num w:numId="34">
    <w:abstractNumId w:val="34"/>
  </w:num>
  <w:num w:numId="35">
    <w:abstractNumId w:val="18"/>
  </w:num>
  <w:num w:numId="36">
    <w:abstractNumId w:val="14"/>
  </w:num>
  <w:num w:numId="37">
    <w:abstractNumId w:val="30"/>
  </w:num>
  <w:num w:numId="38">
    <w:abstractNumId w:val="33"/>
  </w:num>
  <w:num w:numId="39">
    <w:abstractNumId w:val="27"/>
  </w:num>
  <w:num w:numId="40">
    <w:abstractNumId w:val="8"/>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42"/>
    <w:rsid w:val="00197728"/>
    <w:rsid w:val="001B76EE"/>
    <w:rsid w:val="00294010"/>
    <w:rsid w:val="002A11A0"/>
    <w:rsid w:val="003E4AD2"/>
    <w:rsid w:val="003F78E2"/>
    <w:rsid w:val="00434D64"/>
    <w:rsid w:val="0047185A"/>
    <w:rsid w:val="004E14AB"/>
    <w:rsid w:val="00547A43"/>
    <w:rsid w:val="005B687C"/>
    <w:rsid w:val="005B6BCD"/>
    <w:rsid w:val="00623B55"/>
    <w:rsid w:val="007022B9"/>
    <w:rsid w:val="009D5F80"/>
    <w:rsid w:val="009E6556"/>
    <w:rsid w:val="00A753DC"/>
    <w:rsid w:val="00A8753F"/>
    <w:rsid w:val="00C452E3"/>
    <w:rsid w:val="00D572E0"/>
    <w:rsid w:val="00D86013"/>
    <w:rsid w:val="00D959C6"/>
    <w:rsid w:val="00E416AC"/>
    <w:rsid w:val="00F76105"/>
    <w:rsid w:val="00FA1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773A"/>
  <w15:chartTrackingRefBased/>
  <w15:docId w15:val="{5B66C2D2-8B07-465D-9E6E-59580B46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44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442"/>
    <w:pPr>
      <w:ind w:left="720"/>
      <w:contextualSpacing/>
    </w:pPr>
  </w:style>
  <w:style w:type="character" w:styleId="IntenseEmphasis">
    <w:name w:val="Intense Emphasis"/>
    <w:basedOn w:val="DefaultParagraphFont"/>
    <w:uiPriority w:val="21"/>
    <w:qFormat/>
    <w:rsid w:val="00FA1442"/>
    <w:rPr>
      <w:i/>
      <w:iCs/>
      <w:color w:val="4472C4" w:themeColor="accent1"/>
    </w:rPr>
  </w:style>
  <w:style w:type="paragraph" w:styleId="NoSpacing">
    <w:name w:val="No Spacing"/>
    <w:uiPriority w:val="1"/>
    <w:qFormat/>
    <w:rsid w:val="00FA1442"/>
    <w:pPr>
      <w:spacing w:after="0" w:line="240" w:lineRule="auto"/>
    </w:pPr>
    <w:rPr>
      <w:rFonts w:ascii="Times New Roman" w:eastAsia="Calibri" w:hAnsi="Times New Roman" w:cs="Times New Roman"/>
      <w:sz w:val="24"/>
      <w:lang w:val="en-CA"/>
    </w:rPr>
  </w:style>
  <w:style w:type="table" w:styleId="TableGrid">
    <w:name w:val="Table Grid"/>
    <w:basedOn w:val="TableNormal"/>
    <w:uiPriority w:val="39"/>
    <w:rsid w:val="00D95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59C6"/>
    <w:pPr>
      <w:tabs>
        <w:tab w:val="center" w:pos="4680"/>
        <w:tab w:val="right" w:pos="9360"/>
      </w:tabs>
    </w:pPr>
  </w:style>
  <w:style w:type="character" w:customStyle="1" w:styleId="HeaderChar">
    <w:name w:val="Header Char"/>
    <w:basedOn w:val="DefaultParagraphFont"/>
    <w:link w:val="Header"/>
    <w:uiPriority w:val="99"/>
    <w:rsid w:val="00D959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959C6"/>
    <w:pPr>
      <w:tabs>
        <w:tab w:val="center" w:pos="4680"/>
        <w:tab w:val="right" w:pos="9360"/>
      </w:tabs>
    </w:pPr>
  </w:style>
  <w:style w:type="character" w:customStyle="1" w:styleId="FooterChar">
    <w:name w:val="Footer Char"/>
    <w:basedOn w:val="DefaultParagraphFont"/>
    <w:link w:val="Footer"/>
    <w:uiPriority w:val="99"/>
    <w:rsid w:val="00D959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FF115-5CBD-4409-BB99-2668EF273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1618</TotalTime>
  <Pages>50</Pages>
  <Words>11648</Words>
  <Characters>66400</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Zewdie</dc:creator>
  <cp:keywords/>
  <dc:description/>
  <cp:lastModifiedBy>Zewdie</cp:lastModifiedBy>
  <cp:revision>15</cp:revision>
  <dcterms:created xsi:type="dcterms:W3CDTF">2020-03-16T14:31:00Z</dcterms:created>
  <dcterms:modified xsi:type="dcterms:W3CDTF">2020-04-11T00:34:00Z</dcterms:modified>
</cp:coreProperties>
</file>