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E64FB" w14:textId="38302ECF" w:rsidR="002D3E4A" w:rsidRPr="004144B0" w:rsidRDefault="00C65FC5" w:rsidP="00A558E1">
      <w:pPr>
        <w:pStyle w:val="NoSpacing"/>
        <w:spacing w:line="276" w:lineRule="auto"/>
        <w:jc w:val="center"/>
        <w:rPr>
          <w:rFonts w:ascii="Times New Roman" w:eastAsia="Times New Roman" w:hAnsi="Times New Roman"/>
          <w:b/>
          <w:iCs/>
          <w:sz w:val="48"/>
          <w:szCs w:val="24"/>
        </w:rPr>
      </w:pPr>
      <w:r>
        <w:rPr>
          <w:rFonts w:ascii="Times New Roman" w:eastAsia="Times New Roman" w:hAnsi="Times New Roman"/>
          <w:b/>
          <w:iCs/>
          <w:sz w:val="48"/>
          <w:szCs w:val="24"/>
        </w:rPr>
        <w:t>Chapter 4</w:t>
      </w:r>
    </w:p>
    <w:p w14:paraId="67B4AA80" w14:textId="77777777" w:rsidR="002D3E4A" w:rsidRPr="004144B0" w:rsidRDefault="002D3E4A" w:rsidP="00A558E1">
      <w:pPr>
        <w:pStyle w:val="NoSpacing"/>
        <w:spacing w:line="276" w:lineRule="auto"/>
        <w:jc w:val="center"/>
        <w:rPr>
          <w:rFonts w:ascii="Times New Roman" w:hAnsi="Times New Roman"/>
          <w:b/>
          <w:sz w:val="48"/>
          <w:szCs w:val="24"/>
        </w:rPr>
      </w:pPr>
      <w:r w:rsidRPr="004144B0">
        <w:rPr>
          <w:rFonts w:ascii="Times New Roman" w:eastAsia="Times New Roman" w:hAnsi="Times New Roman"/>
          <w:b/>
          <w:iCs/>
          <w:sz w:val="48"/>
          <w:szCs w:val="24"/>
        </w:rPr>
        <w:t>Accounting</w:t>
      </w:r>
      <w:r w:rsidRPr="004144B0">
        <w:rPr>
          <w:rFonts w:ascii="Times New Roman" w:hAnsi="Times New Roman"/>
          <w:b/>
          <w:sz w:val="48"/>
          <w:szCs w:val="24"/>
        </w:rPr>
        <w:t xml:space="preserve"> for cash</w:t>
      </w:r>
    </w:p>
    <w:p w14:paraId="18FDEEFB" w14:textId="77777777" w:rsidR="002D3E4A" w:rsidRPr="00871647" w:rsidRDefault="002D3E4A" w:rsidP="00A558E1">
      <w:pPr>
        <w:pStyle w:val="Heading2"/>
        <w:spacing w:before="0" w:beforeAutospacing="0" w:after="0" w:afterAutospacing="0" w:line="276" w:lineRule="auto"/>
        <w:jc w:val="both"/>
        <w:rPr>
          <w:sz w:val="24"/>
          <w:szCs w:val="24"/>
        </w:rPr>
      </w:pPr>
      <w:bookmarkStart w:id="0" w:name="_Toc331736938"/>
      <w:r w:rsidRPr="00871647">
        <w:rPr>
          <w:sz w:val="24"/>
          <w:szCs w:val="24"/>
        </w:rPr>
        <w:t>Nature of cash</w:t>
      </w:r>
      <w:bookmarkEnd w:id="0"/>
    </w:p>
    <w:p w14:paraId="60C5DE09" w14:textId="77777777" w:rsidR="002D3E4A" w:rsidRPr="00871647" w:rsidRDefault="002D3E4A" w:rsidP="00A558E1">
      <w:pPr>
        <w:pStyle w:val="NoSpacing"/>
        <w:spacing w:line="276" w:lineRule="auto"/>
        <w:jc w:val="both"/>
        <w:rPr>
          <w:rFonts w:ascii="Times New Roman" w:hAnsi="Times New Roman"/>
          <w:sz w:val="24"/>
          <w:szCs w:val="24"/>
        </w:rPr>
      </w:pPr>
      <w:r w:rsidRPr="00871647">
        <w:rPr>
          <w:rFonts w:ascii="Times New Roman" w:hAnsi="Times New Roman"/>
          <w:sz w:val="24"/>
          <w:szCs w:val="24"/>
        </w:rPr>
        <w:t>Cash includes coins, paper money, certain deposited negotiable instruments such as checks, bank drafts and money orders and amounts in checking and saving accounts. We may think of cash as anything that a bank would accept for deposit in your account. Cash also includes deposits that are available for unrestricted withdrawals from banks to be considered cash it must be due and payable immediately</w:t>
      </w:r>
    </w:p>
    <w:p w14:paraId="21E3EAB8" w14:textId="77777777" w:rsidR="002D3E4A" w:rsidRPr="00871647" w:rsidRDefault="002D3E4A" w:rsidP="00A558E1">
      <w:pPr>
        <w:pStyle w:val="NoSpacing"/>
        <w:spacing w:line="276" w:lineRule="auto"/>
        <w:jc w:val="both"/>
        <w:rPr>
          <w:rFonts w:ascii="Times New Roman" w:hAnsi="Times New Roman"/>
          <w:b/>
          <w:sz w:val="24"/>
          <w:szCs w:val="24"/>
        </w:rPr>
      </w:pPr>
      <w:r w:rsidRPr="00871647">
        <w:rPr>
          <w:rFonts w:ascii="Times New Roman" w:hAnsi="Times New Roman"/>
          <w:b/>
          <w:sz w:val="24"/>
          <w:szCs w:val="24"/>
        </w:rPr>
        <w:t>Characteristics of Cash</w:t>
      </w:r>
    </w:p>
    <w:p w14:paraId="3FB05A74" w14:textId="77777777" w:rsidR="002D3E4A" w:rsidRPr="00871647" w:rsidRDefault="002D3E4A" w:rsidP="00A558E1">
      <w:pPr>
        <w:pStyle w:val="NoSpacing"/>
        <w:spacing w:line="276" w:lineRule="auto"/>
        <w:jc w:val="both"/>
        <w:rPr>
          <w:rFonts w:ascii="Times New Roman" w:hAnsi="Times New Roman"/>
          <w:sz w:val="24"/>
          <w:szCs w:val="24"/>
        </w:rPr>
      </w:pPr>
      <w:r w:rsidRPr="00871647">
        <w:rPr>
          <w:rFonts w:ascii="Times New Roman" w:hAnsi="Times New Roman"/>
          <w:sz w:val="24"/>
          <w:szCs w:val="24"/>
        </w:rPr>
        <w:t>The following are some of the characteristics of cash</w:t>
      </w:r>
    </w:p>
    <w:p w14:paraId="6B8AE429" w14:textId="77777777" w:rsidR="002D3E4A" w:rsidRPr="00871647" w:rsidRDefault="002D3E4A" w:rsidP="00A558E1">
      <w:pPr>
        <w:pStyle w:val="NoSpacing"/>
        <w:numPr>
          <w:ilvl w:val="0"/>
          <w:numId w:val="2"/>
        </w:numPr>
        <w:spacing w:line="276" w:lineRule="auto"/>
        <w:jc w:val="both"/>
        <w:rPr>
          <w:rFonts w:ascii="Times New Roman" w:hAnsi="Times New Roman"/>
          <w:sz w:val="24"/>
          <w:szCs w:val="24"/>
        </w:rPr>
      </w:pPr>
      <w:r w:rsidRPr="00871647">
        <w:rPr>
          <w:rFonts w:ascii="Times New Roman" w:hAnsi="Times New Roman"/>
          <w:sz w:val="24"/>
          <w:szCs w:val="24"/>
        </w:rPr>
        <w:t>The most liquid of all asset</w:t>
      </w:r>
    </w:p>
    <w:p w14:paraId="4A5FF8CC" w14:textId="77777777" w:rsidR="002D3E4A" w:rsidRPr="00871647" w:rsidRDefault="002D3E4A" w:rsidP="00A558E1">
      <w:pPr>
        <w:pStyle w:val="NoSpacing"/>
        <w:numPr>
          <w:ilvl w:val="0"/>
          <w:numId w:val="2"/>
        </w:numPr>
        <w:spacing w:line="276" w:lineRule="auto"/>
        <w:jc w:val="both"/>
        <w:rPr>
          <w:rFonts w:ascii="Times New Roman" w:hAnsi="Times New Roman"/>
          <w:sz w:val="24"/>
          <w:szCs w:val="24"/>
        </w:rPr>
      </w:pPr>
      <w:r w:rsidRPr="00871647">
        <w:rPr>
          <w:rFonts w:ascii="Times New Roman" w:hAnsi="Times New Roman"/>
          <w:sz w:val="24"/>
          <w:szCs w:val="24"/>
        </w:rPr>
        <w:t>Easily canceled and transported</w:t>
      </w:r>
    </w:p>
    <w:p w14:paraId="5ED88658" w14:textId="77777777" w:rsidR="002D3E4A" w:rsidRPr="00871647" w:rsidRDefault="002D3E4A" w:rsidP="00A558E1">
      <w:pPr>
        <w:pStyle w:val="NoSpacing"/>
        <w:numPr>
          <w:ilvl w:val="0"/>
          <w:numId w:val="2"/>
        </w:numPr>
        <w:spacing w:line="276" w:lineRule="auto"/>
        <w:jc w:val="both"/>
        <w:rPr>
          <w:rFonts w:ascii="Times New Roman" w:hAnsi="Times New Roman"/>
          <w:sz w:val="24"/>
          <w:szCs w:val="24"/>
        </w:rPr>
      </w:pPr>
      <w:r w:rsidRPr="00871647">
        <w:rPr>
          <w:rFonts w:ascii="Times New Roman" w:hAnsi="Times New Roman"/>
          <w:sz w:val="24"/>
          <w:szCs w:val="24"/>
        </w:rPr>
        <w:t>Readily convertible in any other assets</w:t>
      </w:r>
    </w:p>
    <w:p w14:paraId="33A6CED0" w14:textId="77777777" w:rsidR="002D3E4A" w:rsidRPr="00871647" w:rsidRDefault="002D3E4A" w:rsidP="00A558E1">
      <w:pPr>
        <w:pStyle w:val="NoSpacing"/>
        <w:numPr>
          <w:ilvl w:val="0"/>
          <w:numId w:val="2"/>
        </w:numPr>
        <w:spacing w:line="276" w:lineRule="auto"/>
        <w:jc w:val="both"/>
        <w:rPr>
          <w:rFonts w:ascii="Times New Roman" w:hAnsi="Times New Roman"/>
          <w:sz w:val="24"/>
          <w:szCs w:val="24"/>
        </w:rPr>
      </w:pPr>
      <w:r w:rsidRPr="00871647">
        <w:rPr>
          <w:rFonts w:ascii="Times New Roman" w:hAnsi="Times New Roman"/>
          <w:sz w:val="24"/>
          <w:szCs w:val="24"/>
        </w:rPr>
        <w:t>Highly desired by everybody.</w:t>
      </w:r>
    </w:p>
    <w:p w14:paraId="2158CA2C" w14:textId="77777777" w:rsidR="002D3E4A" w:rsidRPr="00871647" w:rsidRDefault="002D3E4A" w:rsidP="00A558E1">
      <w:pPr>
        <w:pStyle w:val="NoSpacing"/>
        <w:spacing w:line="276" w:lineRule="auto"/>
        <w:jc w:val="both"/>
        <w:rPr>
          <w:rFonts w:ascii="Times New Roman" w:hAnsi="Times New Roman"/>
          <w:sz w:val="24"/>
          <w:szCs w:val="24"/>
        </w:rPr>
      </w:pPr>
      <w:r w:rsidRPr="00871647">
        <w:rPr>
          <w:rFonts w:ascii="Times New Roman" w:hAnsi="Times New Roman"/>
          <w:sz w:val="24"/>
          <w:szCs w:val="24"/>
        </w:rPr>
        <w:t>Due to the above characteristics of cash, it is therefore necessary that designing special controls effectively to safeguard cash is important. Since many business transactions involve cash, it is a viable factor in the operation of a business. Of all the companies’ assets, cash is the most easily mishandled either through theft or carelessness. To protect its cash, companies should</w:t>
      </w:r>
    </w:p>
    <w:p w14:paraId="6650ADD5" w14:textId="77777777" w:rsidR="002D3E4A" w:rsidRPr="00871647" w:rsidRDefault="002D3E4A" w:rsidP="00A558E1">
      <w:pPr>
        <w:pStyle w:val="NoSpacing"/>
        <w:numPr>
          <w:ilvl w:val="0"/>
          <w:numId w:val="3"/>
        </w:numPr>
        <w:spacing w:line="276" w:lineRule="auto"/>
        <w:jc w:val="both"/>
        <w:rPr>
          <w:rFonts w:ascii="Times New Roman" w:hAnsi="Times New Roman"/>
          <w:sz w:val="24"/>
          <w:szCs w:val="24"/>
        </w:rPr>
      </w:pPr>
      <w:r w:rsidRPr="00871647">
        <w:rPr>
          <w:rFonts w:ascii="Times New Roman" w:hAnsi="Times New Roman"/>
          <w:sz w:val="24"/>
          <w:szCs w:val="24"/>
        </w:rPr>
        <w:t>Account for all cash transactions accurately so that correct information will be available regarding cash flows and balances.</w:t>
      </w:r>
    </w:p>
    <w:p w14:paraId="4029B8E5" w14:textId="77777777" w:rsidR="002D3E4A" w:rsidRPr="00871647" w:rsidRDefault="002D3E4A" w:rsidP="00A558E1">
      <w:pPr>
        <w:pStyle w:val="NoSpacing"/>
        <w:numPr>
          <w:ilvl w:val="0"/>
          <w:numId w:val="3"/>
        </w:numPr>
        <w:spacing w:line="276" w:lineRule="auto"/>
        <w:jc w:val="both"/>
        <w:rPr>
          <w:rFonts w:ascii="Times New Roman" w:hAnsi="Times New Roman"/>
          <w:sz w:val="24"/>
          <w:szCs w:val="24"/>
        </w:rPr>
      </w:pPr>
      <w:r w:rsidRPr="00871647">
        <w:rPr>
          <w:rFonts w:ascii="Times New Roman" w:hAnsi="Times New Roman"/>
          <w:sz w:val="24"/>
          <w:szCs w:val="24"/>
        </w:rPr>
        <w:t>Make certain that enough cash is available to pay bills as they come due.</w:t>
      </w:r>
    </w:p>
    <w:p w14:paraId="1BA6EDFA" w14:textId="77777777" w:rsidR="002D3E4A" w:rsidRPr="00871647" w:rsidRDefault="002D3E4A" w:rsidP="00A558E1">
      <w:pPr>
        <w:pStyle w:val="NoSpacing"/>
        <w:numPr>
          <w:ilvl w:val="0"/>
          <w:numId w:val="3"/>
        </w:numPr>
        <w:spacing w:line="276" w:lineRule="auto"/>
        <w:jc w:val="both"/>
        <w:rPr>
          <w:rFonts w:ascii="Times New Roman" w:hAnsi="Times New Roman"/>
          <w:sz w:val="24"/>
          <w:szCs w:val="24"/>
        </w:rPr>
      </w:pPr>
      <w:r w:rsidRPr="00871647">
        <w:rPr>
          <w:rFonts w:ascii="Times New Roman" w:hAnsi="Times New Roman"/>
          <w:sz w:val="24"/>
          <w:szCs w:val="24"/>
        </w:rPr>
        <w:t>Avoid holding too much idle cash, because excess cash could be invested to generate income such as income such as interest.</w:t>
      </w:r>
    </w:p>
    <w:p w14:paraId="6E045FEB" w14:textId="77777777" w:rsidR="002D3E4A" w:rsidRPr="00871647" w:rsidRDefault="002D3E4A" w:rsidP="00A558E1">
      <w:pPr>
        <w:pStyle w:val="NoSpacing"/>
        <w:numPr>
          <w:ilvl w:val="0"/>
          <w:numId w:val="3"/>
        </w:numPr>
        <w:spacing w:line="276" w:lineRule="auto"/>
        <w:jc w:val="both"/>
        <w:rPr>
          <w:rFonts w:ascii="Times New Roman" w:hAnsi="Times New Roman"/>
          <w:sz w:val="24"/>
          <w:szCs w:val="24"/>
        </w:rPr>
      </w:pPr>
      <w:r w:rsidRPr="00871647">
        <w:rPr>
          <w:rFonts w:ascii="Times New Roman" w:hAnsi="Times New Roman"/>
          <w:sz w:val="24"/>
          <w:szCs w:val="24"/>
        </w:rPr>
        <w:t xml:space="preserve">Prevent loss of cash due to theft or fraud. </w:t>
      </w:r>
    </w:p>
    <w:p w14:paraId="38E09AE1" w14:textId="77777777" w:rsidR="002D3E4A" w:rsidRPr="00871647" w:rsidRDefault="002D3E4A" w:rsidP="00A558E1">
      <w:pPr>
        <w:spacing w:after="0" w:line="276" w:lineRule="auto"/>
        <w:rPr>
          <w:rFonts w:ascii="Times New Roman" w:hAnsi="Times New Roman"/>
          <w:b/>
          <w:sz w:val="24"/>
          <w:szCs w:val="24"/>
        </w:rPr>
      </w:pPr>
      <w:r w:rsidRPr="00871647">
        <w:rPr>
          <w:rFonts w:ascii="Times New Roman" w:hAnsi="Times New Roman"/>
          <w:b/>
          <w:sz w:val="24"/>
          <w:szCs w:val="24"/>
        </w:rPr>
        <w:t>Methods of Controlling Cash</w:t>
      </w:r>
    </w:p>
    <w:p w14:paraId="1BA281C8" w14:textId="77777777" w:rsidR="002D3E4A" w:rsidRPr="00871647" w:rsidRDefault="002D3E4A" w:rsidP="00A558E1">
      <w:pPr>
        <w:pStyle w:val="NoSpacing"/>
        <w:spacing w:line="276" w:lineRule="auto"/>
        <w:jc w:val="both"/>
        <w:rPr>
          <w:rFonts w:ascii="Times New Roman" w:hAnsi="Times New Roman"/>
          <w:sz w:val="24"/>
          <w:szCs w:val="24"/>
        </w:rPr>
      </w:pPr>
      <w:r w:rsidRPr="00871647">
        <w:rPr>
          <w:rFonts w:ascii="Times New Roman" w:hAnsi="Times New Roman"/>
          <w:sz w:val="24"/>
          <w:szCs w:val="24"/>
        </w:rPr>
        <w:t xml:space="preserve">Although each business has </w:t>
      </w:r>
      <w:proofErr w:type="gramStart"/>
      <w:r w:rsidRPr="00871647">
        <w:rPr>
          <w:rFonts w:ascii="Times New Roman" w:hAnsi="Times New Roman"/>
          <w:sz w:val="24"/>
          <w:szCs w:val="24"/>
        </w:rPr>
        <w:t>varies</w:t>
      </w:r>
      <w:proofErr w:type="gramEnd"/>
      <w:r w:rsidRPr="00871647">
        <w:rPr>
          <w:rFonts w:ascii="Times New Roman" w:hAnsi="Times New Roman"/>
          <w:sz w:val="24"/>
          <w:szCs w:val="24"/>
        </w:rPr>
        <w:t xml:space="preserve"> specific procedures (methods) for controlling cash (receipts and disbursement or payments), the following are most commonly used methods for controlling cash:</w:t>
      </w:r>
    </w:p>
    <w:p w14:paraId="4459998B" w14:textId="77777777" w:rsidR="002D3E4A" w:rsidRPr="00871647" w:rsidRDefault="002D3E4A" w:rsidP="00A558E1">
      <w:pPr>
        <w:pStyle w:val="NoSpacing"/>
        <w:numPr>
          <w:ilvl w:val="0"/>
          <w:numId w:val="4"/>
        </w:numPr>
        <w:spacing w:line="276" w:lineRule="auto"/>
        <w:jc w:val="both"/>
        <w:rPr>
          <w:rFonts w:ascii="Times New Roman" w:hAnsi="Times New Roman"/>
          <w:sz w:val="24"/>
          <w:szCs w:val="24"/>
        </w:rPr>
      </w:pPr>
      <w:r w:rsidRPr="00871647">
        <w:rPr>
          <w:rFonts w:ascii="Times New Roman" w:hAnsi="Times New Roman"/>
          <w:sz w:val="24"/>
          <w:szCs w:val="24"/>
        </w:rPr>
        <w:t>The bank checking account</w:t>
      </w:r>
    </w:p>
    <w:p w14:paraId="3C6432B4" w14:textId="77777777" w:rsidR="002D3E4A" w:rsidRPr="00871647" w:rsidRDefault="002D3E4A" w:rsidP="00A558E1">
      <w:pPr>
        <w:pStyle w:val="NoSpacing"/>
        <w:numPr>
          <w:ilvl w:val="0"/>
          <w:numId w:val="4"/>
        </w:numPr>
        <w:spacing w:line="276" w:lineRule="auto"/>
        <w:jc w:val="both"/>
        <w:rPr>
          <w:rFonts w:ascii="Times New Roman" w:hAnsi="Times New Roman"/>
          <w:sz w:val="24"/>
          <w:szCs w:val="24"/>
        </w:rPr>
      </w:pPr>
      <w:r w:rsidRPr="00871647">
        <w:rPr>
          <w:rFonts w:ascii="Times New Roman" w:hAnsi="Times New Roman"/>
          <w:sz w:val="24"/>
          <w:szCs w:val="24"/>
        </w:rPr>
        <w:t>The petty cash fund</w:t>
      </w:r>
    </w:p>
    <w:p w14:paraId="6AF9E89F" w14:textId="77777777" w:rsidR="002D3E4A" w:rsidRPr="00871647" w:rsidRDefault="002D3E4A" w:rsidP="00A558E1">
      <w:pPr>
        <w:pStyle w:val="NoSpacing"/>
        <w:numPr>
          <w:ilvl w:val="0"/>
          <w:numId w:val="4"/>
        </w:numPr>
        <w:spacing w:line="276" w:lineRule="auto"/>
        <w:jc w:val="both"/>
        <w:rPr>
          <w:rFonts w:ascii="Times New Roman" w:hAnsi="Times New Roman"/>
          <w:sz w:val="24"/>
          <w:szCs w:val="24"/>
        </w:rPr>
      </w:pPr>
      <w:r w:rsidRPr="00871647">
        <w:rPr>
          <w:rFonts w:ascii="Times New Roman" w:hAnsi="Times New Roman"/>
          <w:sz w:val="24"/>
          <w:szCs w:val="24"/>
        </w:rPr>
        <w:t>The voucher system</w:t>
      </w:r>
    </w:p>
    <w:p w14:paraId="105E15AC" w14:textId="77777777" w:rsidR="002D3E4A" w:rsidRPr="00871647" w:rsidRDefault="002D3E4A" w:rsidP="00A558E1">
      <w:pPr>
        <w:pStyle w:val="Heading2"/>
        <w:spacing w:after="0" w:afterAutospacing="0" w:line="276" w:lineRule="auto"/>
        <w:jc w:val="both"/>
        <w:rPr>
          <w:sz w:val="24"/>
          <w:szCs w:val="24"/>
        </w:rPr>
      </w:pPr>
      <w:bookmarkStart w:id="1" w:name="_Toc331736939"/>
      <w:r w:rsidRPr="00871647">
        <w:rPr>
          <w:sz w:val="24"/>
          <w:szCs w:val="24"/>
        </w:rPr>
        <w:t>The Bank Checking Account</w:t>
      </w:r>
      <w:bookmarkEnd w:id="1"/>
    </w:p>
    <w:p w14:paraId="04722F58" w14:textId="77777777" w:rsidR="002D3E4A" w:rsidRPr="00871647" w:rsidRDefault="002D3E4A" w:rsidP="00A558E1">
      <w:pPr>
        <w:pStyle w:val="Heading2"/>
        <w:spacing w:after="0" w:afterAutospacing="0" w:line="276" w:lineRule="auto"/>
        <w:jc w:val="both"/>
        <w:rPr>
          <w:b w:val="0"/>
          <w:sz w:val="24"/>
          <w:szCs w:val="24"/>
        </w:rPr>
      </w:pPr>
      <w:bookmarkStart w:id="2" w:name="_Toc331736940"/>
      <w:r w:rsidRPr="00871647">
        <w:rPr>
          <w:b w:val="0"/>
          <w:sz w:val="24"/>
          <w:szCs w:val="24"/>
        </w:rPr>
        <w:t>Have you heard the term bank checking accounts? How do you understand it? Please write something before you read the upcoming paragraph</w:t>
      </w:r>
      <w:bookmarkEnd w:id="2"/>
    </w:p>
    <w:p w14:paraId="2B8EFDDD" w14:textId="77777777" w:rsidR="002D3E4A" w:rsidRPr="00871647" w:rsidRDefault="002D3E4A" w:rsidP="00A558E1">
      <w:pPr>
        <w:pStyle w:val="NoSpacing"/>
        <w:spacing w:line="276" w:lineRule="auto"/>
        <w:jc w:val="both"/>
        <w:rPr>
          <w:rFonts w:ascii="Times New Roman" w:hAnsi="Times New Roman"/>
          <w:sz w:val="24"/>
          <w:szCs w:val="24"/>
        </w:rPr>
      </w:pPr>
      <w:r w:rsidRPr="00871647">
        <w:rPr>
          <w:rFonts w:ascii="Times New Roman" w:hAnsi="Times New Roman"/>
          <w:sz w:val="24"/>
          <w:szCs w:val="24"/>
        </w:rPr>
        <w:t xml:space="preserve">Banks seek to earn income by providing a variety of services to individuals, business and other entities. One of these services is the checking account. A </w:t>
      </w:r>
      <w:r w:rsidRPr="00871647">
        <w:rPr>
          <w:rFonts w:ascii="Times New Roman" w:hAnsi="Times New Roman"/>
          <w:b/>
          <w:sz w:val="24"/>
          <w:szCs w:val="24"/>
        </w:rPr>
        <w:t>checking account</w:t>
      </w:r>
      <w:r w:rsidRPr="00871647">
        <w:rPr>
          <w:rFonts w:ascii="Times New Roman" w:hAnsi="Times New Roman"/>
          <w:sz w:val="24"/>
          <w:szCs w:val="24"/>
        </w:rPr>
        <w:t xml:space="preserve"> (a </w:t>
      </w:r>
      <w:r w:rsidRPr="00871647">
        <w:rPr>
          <w:rFonts w:ascii="Times New Roman" w:hAnsi="Times New Roman"/>
          <w:b/>
          <w:sz w:val="24"/>
          <w:szCs w:val="24"/>
        </w:rPr>
        <w:t>bank account</w:t>
      </w:r>
      <w:r w:rsidRPr="00871647">
        <w:rPr>
          <w:rFonts w:ascii="Times New Roman" w:hAnsi="Times New Roman"/>
          <w:sz w:val="24"/>
          <w:szCs w:val="24"/>
        </w:rPr>
        <w:t>) is a money balance maintained in the bank that is subject to withdrawal by the depositor or owner of the money, on demand.</w:t>
      </w:r>
    </w:p>
    <w:p w14:paraId="27ADD849" w14:textId="77777777" w:rsidR="002D3E4A" w:rsidRPr="00871647" w:rsidRDefault="002D3E4A" w:rsidP="00A558E1">
      <w:pPr>
        <w:pStyle w:val="NoSpacing"/>
        <w:spacing w:line="276" w:lineRule="auto"/>
        <w:jc w:val="both"/>
        <w:rPr>
          <w:rFonts w:ascii="Times New Roman" w:hAnsi="Times New Roman"/>
          <w:sz w:val="24"/>
          <w:szCs w:val="24"/>
        </w:rPr>
      </w:pPr>
      <w:r w:rsidRPr="00871647">
        <w:rPr>
          <w:rFonts w:ascii="Times New Roman" w:hAnsi="Times New Roman"/>
          <w:sz w:val="24"/>
          <w:szCs w:val="24"/>
        </w:rPr>
        <w:lastRenderedPageBreak/>
        <w:t>A bank account is one of the primary tools a business uses to control cash receipts and payment. When a business is using a bank account for controlling cash, all cash receipts be initially deposited in a bank account and likewise business usually use check to make all cash payment excepts for very small amounts. When such a system is used, there is a double record of cash transactions, one by the business and the other by the bank.</w:t>
      </w:r>
      <w:r w:rsidR="004144B0">
        <w:rPr>
          <w:rFonts w:ascii="Times New Roman" w:hAnsi="Times New Roman"/>
          <w:sz w:val="24"/>
          <w:szCs w:val="24"/>
        </w:rPr>
        <w:t xml:space="preserve"> </w:t>
      </w:r>
      <w:r w:rsidRPr="00871647">
        <w:rPr>
          <w:rFonts w:ascii="Times New Roman" w:hAnsi="Times New Roman"/>
          <w:sz w:val="24"/>
          <w:szCs w:val="24"/>
        </w:rPr>
        <w:t>In the books of the depositor, a bank account (cash in bank) is an asset and has a debit balance. In the books of the bank, the depositor account, is a liability for the bank and has a credit balance.</w:t>
      </w:r>
    </w:p>
    <w:p w14:paraId="534F298E" w14:textId="77777777" w:rsidR="002D3E4A" w:rsidRPr="00871647" w:rsidRDefault="002D3E4A" w:rsidP="00A558E1">
      <w:pPr>
        <w:pStyle w:val="NoSpacing"/>
        <w:spacing w:line="276" w:lineRule="auto"/>
        <w:jc w:val="both"/>
        <w:rPr>
          <w:rFonts w:ascii="Times New Roman" w:hAnsi="Times New Roman"/>
          <w:sz w:val="24"/>
          <w:szCs w:val="24"/>
        </w:rPr>
      </w:pPr>
      <w:r w:rsidRPr="00871647">
        <w:rPr>
          <w:rFonts w:ascii="Times New Roman" w:hAnsi="Times New Roman"/>
          <w:sz w:val="24"/>
          <w:szCs w:val="24"/>
        </w:rPr>
        <w:t>To provide depositor’s with an accurate records of depositor funds (cash) received and disbursed, a bank uses the following business documents (forms used) with a bank account:</w:t>
      </w:r>
    </w:p>
    <w:p w14:paraId="1EFA1FE7" w14:textId="77777777" w:rsidR="002D3E4A" w:rsidRPr="00871647" w:rsidRDefault="002D3E4A" w:rsidP="00A558E1">
      <w:pPr>
        <w:pStyle w:val="NoSpacing"/>
        <w:spacing w:line="276" w:lineRule="auto"/>
        <w:jc w:val="both"/>
        <w:rPr>
          <w:rFonts w:ascii="Times New Roman" w:hAnsi="Times New Roman"/>
          <w:b/>
          <w:sz w:val="24"/>
          <w:szCs w:val="24"/>
        </w:rPr>
      </w:pPr>
      <w:r w:rsidRPr="00871647">
        <w:rPr>
          <w:rFonts w:ascii="Times New Roman" w:hAnsi="Times New Roman"/>
          <w:b/>
          <w:sz w:val="24"/>
          <w:szCs w:val="24"/>
        </w:rPr>
        <w:t>The signature card-</w:t>
      </w:r>
      <w:r w:rsidRPr="00871647">
        <w:rPr>
          <w:rFonts w:ascii="Times New Roman" w:hAnsi="Times New Roman"/>
          <w:sz w:val="24"/>
          <w:szCs w:val="24"/>
        </w:rPr>
        <w:t>when you open checking accounts, you are required to sign   on the signature card. This card is used by the bank to verify the signature on checks that are submitted for payment. The card is used by the bank to determine the authenticity of the signature on checks presented to it payment.</w:t>
      </w:r>
    </w:p>
    <w:p w14:paraId="7CA6A94C"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b/>
          <w:sz w:val="24"/>
          <w:szCs w:val="24"/>
        </w:rPr>
        <w:t>Deposit ticket (slip) -</w:t>
      </w:r>
      <w:r w:rsidRPr="00871647">
        <w:rPr>
          <w:rFonts w:ascii="Times New Roman" w:hAnsi="Times New Roman"/>
          <w:sz w:val="24"/>
          <w:szCs w:val="24"/>
        </w:rPr>
        <w:t xml:space="preserve"> the details of a deposit are listed by the depositor on a printed form (usually prepared in duplicate) supplied by the bank and given to the depositor as a receipt after it stamped or initialized by the bank’s teller and given to the depositor as a receipt. This document provides the depositor written proof of the date and the total amounts of the deposit.</w:t>
      </w:r>
    </w:p>
    <w:p w14:paraId="20B9B449"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b/>
          <w:sz w:val="24"/>
          <w:szCs w:val="24"/>
        </w:rPr>
        <w:t xml:space="preserve">Check: </w:t>
      </w:r>
      <w:r w:rsidRPr="00871647">
        <w:rPr>
          <w:rFonts w:ascii="Times New Roman" w:hAnsi="Times New Roman"/>
          <w:sz w:val="24"/>
          <w:szCs w:val="24"/>
        </w:rPr>
        <w:t>is written document signed and issued by the depositor, ordering the bank to pay a certain sum of money to an individual or entity (or to the party designed as payee). Thus, three parties are involved in every check transaction.</w:t>
      </w:r>
    </w:p>
    <w:p w14:paraId="0F4608BF" w14:textId="77777777" w:rsidR="002D3E4A" w:rsidRPr="00871647" w:rsidRDefault="002D3E4A" w:rsidP="00A558E1">
      <w:pPr>
        <w:numPr>
          <w:ilvl w:val="0"/>
          <w:numId w:val="5"/>
        </w:numPr>
        <w:tabs>
          <w:tab w:val="left" w:pos="810"/>
        </w:tabs>
        <w:spacing w:after="0" w:line="276" w:lineRule="auto"/>
        <w:ind w:left="810"/>
        <w:jc w:val="both"/>
        <w:rPr>
          <w:rFonts w:ascii="Times New Roman" w:hAnsi="Times New Roman"/>
          <w:sz w:val="24"/>
          <w:szCs w:val="24"/>
        </w:rPr>
      </w:pPr>
      <w:r w:rsidRPr="00871647">
        <w:rPr>
          <w:rFonts w:ascii="Times New Roman" w:hAnsi="Times New Roman"/>
          <w:b/>
          <w:sz w:val="24"/>
          <w:szCs w:val="24"/>
        </w:rPr>
        <w:t>The maker (drawer) (depositor</w:t>
      </w:r>
      <w:r w:rsidRPr="00871647">
        <w:rPr>
          <w:rFonts w:ascii="Times New Roman" w:hAnsi="Times New Roman"/>
          <w:sz w:val="24"/>
          <w:szCs w:val="24"/>
        </w:rPr>
        <w:t>): is the one who signs the check, ordering payment by the bank.</w:t>
      </w:r>
    </w:p>
    <w:p w14:paraId="0CCA5205" w14:textId="77777777" w:rsidR="002D3E4A" w:rsidRPr="00871647" w:rsidRDefault="002D3E4A" w:rsidP="00A558E1">
      <w:pPr>
        <w:numPr>
          <w:ilvl w:val="0"/>
          <w:numId w:val="5"/>
        </w:numPr>
        <w:tabs>
          <w:tab w:val="left" w:pos="810"/>
        </w:tabs>
        <w:spacing w:after="0" w:line="276" w:lineRule="auto"/>
        <w:ind w:left="810"/>
        <w:jc w:val="both"/>
        <w:rPr>
          <w:rFonts w:ascii="Times New Roman" w:hAnsi="Times New Roman"/>
          <w:sz w:val="24"/>
          <w:szCs w:val="24"/>
        </w:rPr>
      </w:pPr>
      <w:r w:rsidRPr="00871647">
        <w:rPr>
          <w:rFonts w:ascii="Times New Roman" w:hAnsi="Times New Roman"/>
          <w:b/>
          <w:sz w:val="24"/>
          <w:szCs w:val="24"/>
        </w:rPr>
        <w:t>The drawee (payer</w:t>
      </w:r>
      <w:r w:rsidRPr="00871647">
        <w:rPr>
          <w:rFonts w:ascii="Times New Roman" w:hAnsi="Times New Roman"/>
          <w:sz w:val="24"/>
          <w:szCs w:val="24"/>
        </w:rPr>
        <w:t>): is the bank on which the check is drawn.</w:t>
      </w:r>
    </w:p>
    <w:p w14:paraId="48B939FF" w14:textId="77777777" w:rsidR="002D3E4A" w:rsidRPr="00871647" w:rsidRDefault="002D3E4A" w:rsidP="00A558E1">
      <w:pPr>
        <w:numPr>
          <w:ilvl w:val="0"/>
          <w:numId w:val="5"/>
        </w:numPr>
        <w:tabs>
          <w:tab w:val="left" w:pos="810"/>
        </w:tabs>
        <w:spacing w:after="0" w:line="276" w:lineRule="auto"/>
        <w:ind w:left="810"/>
        <w:jc w:val="both"/>
        <w:rPr>
          <w:rFonts w:ascii="Times New Roman" w:hAnsi="Times New Roman"/>
          <w:b/>
          <w:sz w:val="24"/>
          <w:szCs w:val="24"/>
        </w:rPr>
      </w:pPr>
      <w:r w:rsidRPr="00871647">
        <w:rPr>
          <w:rFonts w:ascii="Times New Roman" w:hAnsi="Times New Roman"/>
          <w:b/>
          <w:sz w:val="24"/>
          <w:szCs w:val="24"/>
        </w:rPr>
        <w:t>The payee</w:t>
      </w:r>
      <w:r w:rsidRPr="00871647">
        <w:rPr>
          <w:rFonts w:ascii="Times New Roman" w:hAnsi="Times New Roman"/>
          <w:sz w:val="24"/>
          <w:szCs w:val="24"/>
        </w:rPr>
        <w:t xml:space="preserve">: is the party to whom payment is to be made (or party to whom the check is made payable). The name and address of the depositor are usually printed on each check. Checks are pre-numbered (numbered in sequence) to facilitate the depositors internal control. </w:t>
      </w:r>
      <w:r w:rsidRPr="00871647">
        <w:rPr>
          <w:rFonts w:ascii="Times New Roman" w:hAnsi="Times New Roman"/>
          <w:b/>
          <w:sz w:val="24"/>
          <w:szCs w:val="24"/>
        </w:rPr>
        <w:t>Transaction (checks) register:</w:t>
      </w:r>
      <w:r w:rsidRPr="00871647">
        <w:rPr>
          <w:rFonts w:ascii="Times New Roman" w:hAnsi="Times New Roman"/>
          <w:sz w:val="24"/>
          <w:szCs w:val="24"/>
        </w:rPr>
        <w:t xml:space="preserve"> is a small booklet used to record checks which has been written by the depositor.</w:t>
      </w:r>
    </w:p>
    <w:p w14:paraId="04F2BD9D" w14:textId="77777777" w:rsidR="002D3E4A" w:rsidRPr="00871647" w:rsidRDefault="002D3E4A" w:rsidP="00A558E1">
      <w:pPr>
        <w:pStyle w:val="Heading3"/>
        <w:spacing w:before="0" w:line="276" w:lineRule="auto"/>
        <w:jc w:val="both"/>
        <w:rPr>
          <w:rFonts w:ascii="Times New Roman" w:hAnsi="Times New Roman"/>
          <w:color w:val="auto"/>
          <w:sz w:val="24"/>
          <w:szCs w:val="24"/>
        </w:rPr>
      </w:pPr>
      <w:bookmarkStart w:id="3" w:name="_Toc331736941"/>
      <w:r w:rsidRPr="00871647">
        <w:rPr>
          <w:rFonts w:ascii="Times New Roman" w:hAnsi="Times New Roman"/>
          <w:color w:val="auto"/>
          <w:sz w:val="24"/>
          <w:szCs w:val="24"/>
        </w:rPr>
        <w:t>Bank statement</w:t>
      </w:r>
      <w:bookmarkEnd w:id="3"/>
    </w:p>
    <w:p w14:paraId="6F60D892"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It is a statement issued (usually monthly) by a bank to the depositor describing the activities in a depositor’s following data. The beginning balance of bank account</w:t>
      </w:r>
    </w:p>
    <w:p w14:paraId="71613D24" w14:textId="77777777" w:rsidR="002D3E4A" w:rsidRPr="00871647" w:rsidRDefault="002D3E4A" w:rsidP="00A558E1">
      <w:pPr>
        <w:numPr>
          <w:ilvl w:val="0"/>
          <w:numId w:val="6"/>
        </w:numPr>
        <w:spacing w:after="0" w:line="276" w:lineRule="auto"/>
        <w:jc w:val="both"/>
        <w:rPr>
          <w:rFonts w:ascii="Times New Roman" w:hAnsi="Times New Roman"/>
          <w:sz w:val="24"/>
          <w:szCs w:val="24"/>
        </w:rPr>
      </w:pPr>
      <w:r w:rsidRPr="00871647">
        <w:rPr>
          <w:rFonts w:ascii="Times New Roman" w:hAnsi="Times New Roman"/>
          <w:sz w:val="24"/>
          <w:szCs w:val="24"/>
        </w:rPr>
        <w:t>Deposit made to the bank account during the period.</w:t>
      </w:r>
    </w:p>
    <w:p w14:paraId="3A7381B1" w14:textId="77777777" w:rsidR="002D3E4A" w:rsidRPr="00871647" w:rsidRDefault="002D3E4A" w:rsidP="00A558E1">
      <w:pPr>
        <w:numPr>
          <w:ilvl w:val="0"/>
          <w:numId w:val="6"/>
        </w:numPr>
        <w:spacing w:after="0" w:line="276" w:lineRule="auto"/>
        <w:jc w:val="both"/>
        <w:rPr>
          <w:rFonts w:ascii="Times New Roman" w:hAnsi="Times New Roman"/>
          <w:sz w:val="24"/>
          <w:szCs w:val="24"/>
        </w:rPr>
      </w:pPr>
      <w:r w:rsidRPr="00871647">
        <w:rPr>
          <w:rFonts w:ascii="Times New Roman" w:hAnsi="Times New Roman"/>
          <w:sz w:val="24"/>
          <w:szCs w:val="24"/>
        </w:rPr>
        <w:t xml:space="preserve">Checks paid out of the depositor’s bank account by the bank on behalf of the depositor during the period. These checks are called </w:t>
      </w:r>
      <w:r w:rsidRPr="00871647">
        <w:rPr>
          <w:rFonts w:ascii="Times New Roman" w:hAnsi="Times New Roman"/>
          <w:b/>
          <w:sz w:val="24"/>
          <w:szCs w:val="24"/>
        </w:rPr>
        <w:t>cancelled checks</w:t>
      </w:r>
      <w:r w:rsidRPr="00871647">
        <w:rPr>
          <w:rFonts w:ascii="Times New Roman" w:hAnsi="Times New Roman"/>
          <w:sz w:val="24"/>
          <w:szCs w:val="24"/>
        </w:rPr>
        <w:t>.</w:t>
      </w:r>
    </w:p>
    <w:p w14:paraId="7C4347A0" w14:textId="77777777" w:rsidR="002D3E4A" w:rsidRPr="00871647" w:rsidRDefault="002D3E4A" w:rsidP="00A558E1">
      <w:pPr>
        <w:numPr>
          <w:ilvl w:val="0"/>
          <w:numId w:val="6"/>
        </w:numPr>
        <w:spacing w:after="0" w:line="276" w:lineRule="auto"/>
        <w:jc w:val="both"/>
        <w:rPr>
          <w:rFonts w:ascii="Times New Roman" w:hAnsi="Times New Roman"/>
          <w:sz w:val="24"/>
          <w:szCs w:val="24"/>
        </w:rPr>
      </w:pPr>
      <w:r w:rsidRPr="00871647">
        <w:rPr>
          <w:rFonts w:ascii="Times New Roman" w:hAnsi="Times New Roman"/>
          <w:sz w:val="24"/>
          <w:szCs w:val="24"/>
        </w:rPr>
        <w:t>The ending balance of the depositor’s bank account.</w:t>
      </w:r>
    </w:p>
    <w:p w14:paraId="3C1FCDA5"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 xml:space="preserve">  Note. In the bank statement:</w:t>
      </w:r>
    </w:p>
    <w:p w14:paraId="2B210AFC" w14:textId="77777777" w:rsidR="002D3E4A" w:rsidRPr="00871647" w:rsidRDefault="002D3E4A" w:rsidP="00A558E1">
      <w:pPr>
        <w:numPr>
          <w:ilvl w:val="0"/>
          <w:numId w:val="7"/>
        </w:numPr>
        <w:spacing w:after="0" w:line="276" w:lineRule="auto"/>
        <w:ind w:left="990"/>
        <w:jc w:val="both"/>
        <w:rPr>
          <w:rFonts w:ascii="Times New Roman" w:hAnsi="Times New Roman"/>
          <w:sz w:val="24"/>
          <w:szCs w:val="24"/>
        </w:rPr>
      </w:pPr>
      <w:r w:rsidRPr="00871647">
        <w:rPr>
          <w:rFonts w:ascii="Times New Roman" w:hAnsi="Times New Roman"/>
          <w:sz w:val="24"/>
          <w:szCs w:val="24"/>
        </w:rPr>
        <w:t>Deposit  appear in chronological order and</w:t>
      </w:r>
    </w:p>
    <w:p w14:paraId="2DAF296F" w14:textId="77777777" w:rsidR="002D3E4A" w:rsidRPr="00871647" w:rsidRDefault="002D3E4A" w:rsidP="00A558E1">
      <w:pPr>
        <w:numPr>
          <w:ilvl w:val="0"/>
          <w:numId w:val="7"/>
        </w:numPr>
        <w:spacing w:after="0" w:line="276" w:lineRule="auto"/>
        <w:ind w:left="990"/>
        <w:jc w:val="both"/>
        <w:rPr>
          <w:rFonts w:ascii="Times New Roman" w:hAnsi="Times New Roman"/>
          <w:sz w:val="24"/>
          <w:szCs w:val="24"/>
        </w:rPr>
      </w:pPr>
      <w:r w:rsidRPr="00871647">
        <w:rPr>
          <w:rFonts w:ascii="Times New Roman" w:hAnsi="Times New Roman"/>
          <w:sz w:val="24"/>
          <w:szCs w:val="24"/>
        </w:rPr>
        <w:t>Checks appear in logical order, along with the date each check cleared the bank.</w:t>
      </w:r>
    </w:p>
    <w:p w14:paraId="33D55088"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lastRenderedPageBreak/>
        <w:t>There are two records of the business’s cash, its cash account in its own ledger and the cash in the bank statement, which tells the actual amount of the cash account, has in the bank. The balance in the business’s cash account rarely equals (agree with) the balance shown on the bank statement.</w:t>
      </w:r>
    </w:p>
    <w:p w14:paraId="197F36A5" w14:textId="77777777" w:rsidR="002D3E4A" w:rsidRPr="00871647" w:rsidRDefault="002D3E4A" w:rsidP="00A558E1">
      <w:pPr>
        <w:numPr>
          <w:ilvl w:val="0"/>
          <w:numId w:val="8"/>
        </w:numPr>
        <w:spacing w:after="0" w:line="276" w:lineRule="auto"/>
        <w:jc w:val="both"/>
        <w:rPr>
          <w:rFonts w:ascii="Times New Roman" w:hAnsi="Times New Roman"/>
          <w:sz w:val="24"/>
          <w:szCs w:val="24"/>
        </w:rPr>
      </w:pPr>
      <w:r w:rsidRPr="00871647">
        <w:rPr>
          <w:rFonts w:ascii="Times New Roman" w:hAnsi="Times New Roman"/>
          <w:sz w:val="24"/>
          <w:szCs w:val="24"/>
        </w:rPr>
        <w:t>The books (ledger0and the bank statement may show different amounts but both are correct. Generally , the difference may arise from two broad reasons:</w:t>
      </w:r>
    </w:p>
    <w:p w14:paraId="40600520" w14:textId="77777777" w:rsidR="002D3E4A" w:rsidRPr="00871647" w:rsidRDefault="002D3E4A" w:rsidP="00A558E1">
      <w:pPr>
        <w:numPr>
          <w:ilvl w:val="0"/>
          <w:numId w:val="9"/>
        </w:numPr>
        <w:spacing w:after="0" w:line="276" w:lineRule="auto"/>
        <w:jc w:val="both"/>
        <w:rPr>
          <w:rFonts w:ascii="Times New Roman" w:hAnsi="Times New Roman"/>
          <w:sz w:val="24"/>
          <w:szCs w:val="24"/>
        </w:rPr>
      </w:pPr>
      <w:r w:rsidRPr="00871647">
        <w:rPr>
          <w:rFonts w:ascii="Times New Roman" w:hAnsi="Times New Roman"/>
          <w:sz w:val="24"/>
          <w:szCs w:val="24"/>
        </w:rPr>
        <w:t>A time lag in recording certain transactions either by the depositor or the bank.</w:t>
      </w:r>
    </w:p>
    <w:p w14:paraId="3EB16468" w14:textId="77777777" w:rsidR="002D3E4A" w:rsidRPr="00871647" w:rsidRDefault="002D3E4A" w:rsidP="00A558E1">
      <w:pPr>
        <w:numPr>
          <w:ilvl w:val="0"/>
          <w:numId w:val="9"/>
        </w:numPr>
        <w:spacing w:after="0" w:line="276" w:lineRule="auto"/>
        <w:jc w:val="both"/>
        <w:rPr>
          <w:rFonts w:ascii="Times New Roman" w:hAnsi="Times New Roman"/>
          <w:sz w:val="24"/>
          <w:szCs w:val="24"/>
        </w:rPr>
      </w:pPr>
      <w:r w:rsidRPr="00871647">
        <w:rPr>
          <w:rFonts w:ascii="Times New Roman" w:hAnsi="Times New Roman"/>
          <w:sz w:val="24"/>
          <w:szCs w:val="24"/>
        </w:rPr>
        <w:t>Error in recording transactions made by either the depositor or the bank.</w:t>
      </w:r>
    </w:p>
    <w:p w14:paraId="3665C412"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Here afterwards for the sack of discussion, I have grouped in to three the common items (ledger) balance: the first two resulted from lag in time in recording transactions and the third group from errors  in recording transaction by either parties.</w:t>
      </w:r>
    </w:p>
    <w:p w14:paraId="791FBBA8" w14:textId="77777777" w:rsidR="002D3E4A" w:rsidRPr="00871647" w:rsidRDefault="002D3E4A" w:rsidP="00A558E1">
      <w:pPr>
        <w:pStyle w:val="Heading4"/>
        <w:spacing w:line="276" w:lineRule="auto"/>
        <w:jc w:val="both"/>
        <w:rPr>
          <w:rFonts w:ascii="Times New Roman" w:hAnsi="Times New Roman"/>
          <w:b w:val="0"/>
          <w:i w:val="0"/>
          <w:color w:val="auto"/>
          <w:sz w:val="24"/>
          <w:szCs w:val="24"/>
        </w:rPr>
      </w:pPr>
      <w:r w:rsidRPr="00871647">
        <w:rPr>
          <w:rFonts w:ascii="Times New Roman" w:hAnsi="Times New Roman"/>
          <w:b w:val="0"/>
          <w:i w:val="0"/>
          <w:color w:val="auto"/>
          <w:sz w:val="24"/>
          <w:szCs w:val="24"/>
        </w:rPr>
        <w:t xml:space="preserve"> Group 1- items recorded by the company (depositor) but not yet recorded by the bank.</w:t>
      </w:r>
    </w:p>
    <w:p w14:paraId="516F030F" w14:textId="77777777" w:rsidR="002D3E4A" w:rsidRPr="00871647" w:rsidRDefault="002D3E4A" w:rsidP="00A558E1">
      <w:pPr>
        <w:numPr>
          <w:ilvl w:val="0"/>
          <w:numId w:val="10"/>
        </w:numPr>
        <w:spacing w:after="0" w:line="276" w:lineRule="auto"/>
        <w:ind w:left="1080"/>
        <w:jc w:val="both"/>
        <w:rPr>
          <w:rFonts w:ascii="Times New Roman" w:hAnsi="Times New Roman"/>
          <w:sz w:val="24"/>
          <w:szCs w:val="24"/>
        </w:rPr>
      </w:pPr>
      <w:r w:rsidRPr="00871647">
        <w:rPr>
          <w:rFonts w:ascii="Times New Roman" w:hAnsi="Times New Roman"/>
          <w:b/>
          <w:sz w:val="24"/>
          <w:szCs w:val="24"/>
        </w:rPr>
        <w:t>Deposit in transit-</w:t>
      </w:r>
      <w:r w:rsidRPr="00871647">
        <w:rPr>
          <w:rFonts w:ascii="Times New Roman" w:hAnsi="Times New Roman"/>
          <w:sz w:val="24"/>
          <w:szCs w:val="24"/>
        </w:rPr>
        <w:t xml:space="preserve">these </w:t>
      </w:r>
      <w:proofErr w:type="spellStart"/>
      <w:r w:rsidRPr="00871647">
        <w:rPr>
          <w:rFonts w:ascii="Times New Roman" w:hAnsi="Times New Roman"/>
          <w:sz w:val="24"/>
          <w:szCs w:val="24"/>
        </w:rPr>
        <w:t>aredeposits</w:t>
      </w:r>
      <w:proofErr w:type="spellEnd"/>
      <w:r w:rsidRPr="00871647">
        <w:rPr>
          <w:rFonts w:ascii="Times New Roman" w:hAnsi="Times New Roman"/>
          <w:sz w:val="24"/>
          <w:szCs w:val="24"/>
        </w:rPr>
        <w:t xml:space="preserve"> which has already been recorded but bank has not yet recoded. I.e. deposits not yet credited by the bank. This is the case most of the time for deposit made at end of the month end processed by the bank after the monthly statement has been prepared.</w:t>
      </w:r>
    </w:p>
    <w:p w14:paraId="2AD52700" w14:textId="77777777" w:rsidR="002D3E4A" w:rsidRPr="00871647" w:rsidRDefault="002D3E4A" w:rsidP="00A558E1">
      <w:pPr>
        <w:numPr>
          <w:ilvl w:val="0"/>
          <w:numId w:val="10"/>
        </w:numPr>
        <w:spacing w:after="0" w:line="276" w:lineRule="auto"/>
        <w:jc w:val="both"/>
        <w:rPr>
          <w:rFonts w:ascii="Times New Roman" w:hAnsi="Times New Roman"/>
          <w:sz w:val="24"/>
          <w:szCs w:val="24"/>
        </w:rPr>
      </w:pPr>
      <w:r w:rsidRPr="00871647">
        <w:rPr>
          <w:rFonts w:ascii="Times New Roman" w:hAnsi="Times New Roman"/>
          <w:b/>
          <w:sz w:val="24"/>
          <w:szCs w:val="24"/>
        </w:rPr>
        <w:t>Outstanding checks</w:t>
      </w:r>
      <w:r w:rsidRPr="00871647">
        <w:rPr>
          <w:rFonts w:ascii="Times New Roman" w:hAnsi="Times New Roman"/>
          <w:sz w:val="24"/>
          <w:szCs w:val="24"/>
        </w:rPr>
        <w:t xml:space="preserve">- these are checks which have been issued by the co. and recoded on its books but not yet have been paid by its bank (most of the time to the payee)  </w:t>
      </w:r>
    </w:p>
    <w:p w14:paraId="4E45E897" w14:textId="77777777" w:rsidR="002D3E4A" w:rsidRPr="00871647" w:rsidRDefault="002D3E4A" w:rsidP="00A558E1">
      <w:pPr>
        <w:pStyle w:val="Heading4"/>
        <w:spacing w:line="276" w:lineRule="auto"/>
        <w:jc w:val="both"/>
        <w:rPr>
          <w:rFonts w:ascii="Times New Roman" w:hAnsi="Times New Roman"/>
          <w:b w:val="0"/>
          <w:color w:val="auto"/>
          <w:sz w:val="24"/>
          <w:szCs w:val="24"/>
        </w:rPr>
      </w:pPr>
      <w:r w:rsidRPr="00871647">
        <w:rPr>
          <w:rFonts w:ascii="Times New Roman" w:hAnsi="Times New Roman"/>
          <w:b w:val="0"/>
          <w:color w:val="auto"/>
          <w:sz w:val="24"/>
          <w:szCs w:val="24"/>
        </w:rPr>
        <w:t xml:space="preserve"> Group 2-items recorded by the bank but not yet recorded by the companies (the depositors).</w:t>
      </w:r>
    </w:p>
    <w:p w14:paraId="6AF8CE88" w14:textId="77777777" w:rsidR="002D3E4A" w:rsidRPr="00871647" w:rsidRDefault="002D3E4A" w:rsidP="00A558E1">
      <w:pPr>
        <w:numPr>
          <w:ilvl w:val="0"/>
          <w:numId w:val="11"/>
        </w:numPr>
        <w:spacing w:after="0" w:line="276" w:lineRule="auto"/>
        <w:jc w:val="both"/>
        <w:rPr>
          <w:rFonts w:ascii="Times New Roman" w:hAnsi="Times New Roman"/>
          <w:b/>
          <w:sz w:val="24"/>
          <w:szCs w:val="24"/>
        </w:rPr>
      </w:pPr>
      <w:r w:rsidRPr="00871647">
        <w:rPr>
          <w:rFonts w:ascii="Times New Roman" w:hAnsi="Times New Roman"/>
          <w:b/>
          <w:sz w:val="24"/>
          <w:szCs w:val="24"/>
        </w:rPr>
        <w:t xml:space="preserve">Bank collections- </w:t>
      </w:r>
      <w:r w:rsidRPr="00871647">
        <w:rPr>
          <w:rFonts w:ascii="Times New Roman" w:hAnsi="Times New Roman"/>
          <w:sz w:val="24"/>
          <w:szCs w:val="24"/>
        </w:rPr>
        <w:t>the bank sometimes collect money on behalf of depositors and depositor’s customers pay directly to the company bank account. An example is a bank is collecting cash on a note receivables and the related interest revenue for the depositor. The bank may notify the depositor of these bank collections on the bank statement.</w:t>
      </w:r>
    </w:p>
    <w:p w14:paraId="661823E7" w14:textId="77777777" w:rsidR="002D3E4A" w:rsidRPr="00871647" w:rsidRDefault="002D3E4A" w:rsidP="00A558E1">
      <w:pPr>
        <w:numPr>
          <w:ilvl w:val="0"/>
          <w:numId w:val="11"/>
        </w:numPr>
        <w:spacing w:after="0" w:line="276" w:lineRule="auto"/>
        <w:jc w:val="both"/>
        <w:rPr>
          <w:rFonts w:ascii="Times New Roman" w:hAnsi="Times New Roman"/>
          <w:b/>
          <w:sz w:val="24"/>
          <w:szCs w:val="24"/>
        </w:rPr>
      </w:pPr>
      <w:r w:rsidRPr="00871647">
        <w:rPr>
          <w:rFonts w:ascii="Times New Roman" w:hAnsi="Times New Roman"/>
          <w:b/>
          <w:sz w:val="24"/>
          <w:szCs w:val="24"/>
        </w:rPr>
        <w:t>Service charge-</w:t>
      </w:r>
      <w:r w:rsidRPr="00871647">
        <w:rPr>
          <w:rFonts w:ascii="Times New Roman" w:hAnsi="Times New Roman"/>
          <w:sz w:val="24"/>
          <w:szCs w:val="24"/>
        </w:rPr>
        <w:t xml:space="preserve"> bank usually charges a fee for processing the depositor’s transactions. The depositor bears the amount of the service charge from the bank statement and usually accumulates in miscellaneous expenses account.</w:t>
      </w:r>
    </w:p>
    <w:p w14:paraId="47262F5B" w14:textId="77777777" w:rsidR="002D3E4A" w:rsidRPr="00871647" w:rsidRDefault="002D3E4A" w:rsidP="00A558E1">
      <w:pPr>
        <w:numPr>
          <w:ilvl w:val="0"/>
          <w:numId w:val="11"/>
        </w:numPr>
        <w:spacing w:after="0" w:line="276" w:lineRule="auto"/>
        <w:jc w:val="both"/>
        <w:rPr>
          <w:rFonts w:ascii="Times New Roman" w:hAnsi="Times New Roman"/>
          <w:b/>
          <w:sz w:val="24"/>
          <w:szCs w:val="24"/>
        </w:rPr>
      </w:pPr>
      <w:r w:rsidRPr="00871647">
        <w:rPr>
          <w:rFonts w:ascii="Times New Roman" w:hAnsi="Times New Roman"/>
          <w:b/>
          <w:sz w:val="24"/>
          <w:szCs w:val="24"/>
        </w:rPr>
        <w:t>Interest revenue on bank account-</w:t>
      </w:r>
      <w:r w:rsidRPr="00871647">
        <w:rPr>
          <w:rFonts w:ascii="Times New Roman" w:hAnsi="Times New Roman"/>
          <w:sz w:val="24"/>
          <w:szCs w:val="24"/>
        </w:rPr>
        <w:t xml:space="preserve"> bank pay interest and depositor learns from the bank statement.</w:t>
      </w:r>
    </w:p>
    <w:p w14:paraId="1EF3991E" w14:textId="77777777" w:rsidR="002D3E4A" w:rsidRPr="00871647" w:rsidRDefault="002D3E4A" w:rsidP="00A558E1">
      <w:pPr>
        <w:numPr>
          <w:ilvl w:val="0"/>
          <w:numId w:val="11"/>
        </w:numPr>
        <w:spacing w:after="0" w:line="276" w:lineRule="auto"/>
        <w:jc w:val="both"/>
        <w:rPr>
          <w:rFonts w:ascii="Times New Roman" w:hAnsi="Times New Roman"/>
          <w:b/>
          <w:sz w:val="24"/>
          <w:szCs w:val="24"/>
        </w:rPr>
      </w:pPr>
      <w:r w:rsidRPr="00871647">
        <w:rPr>
          <w:rFonts w:ascii="Times New Roman" w:hAnsi="Times New Roman"/>
          <w:b/>
          <w:sz w:val="24"/>
          <w:szCs w:val="24"/>
        </w:rPr>
        <w:t>NSF (Not Sufficient Fund) -</w:t>
      </w:r>
      <w:r w:rsidRPr="00871647">
        <w:rPr>
          <w:rFonts w:ascii="Times New Roman" w:hAnsi="Times New Roman"/>
          <w:sz w:val="24"/>
          <w:szCs w:val="24"/>
        </w:rPr>
        <w:t>checks received from customers to understand how to handle the NSF checks. You first need to know the route a check takes</w:t>
      </w:r>
      <w:r w:rsidRPr="00871647">
        <w:rPr>
          <w:rFonts w:ascii="Times New Roman" w:hAnsi="Times New Roman"/>
          <w:b/>
          <w:sz w:val="24"/>
          <w:szCs w:val="24"/>
        </w:rPr>
        <w:t>.</w:t>
      </w:r>
    </w:p>
    <w:p w14:paraId="0245CC53" w14:textId="77777777" w:rsidR="002D3E4A" w:rsidRPr="00871647" w:rsidRDefault="002D3E4A" w:rsidP="00A558E1">
      <w:pPr>
        <w:spacing w:after="0" w:line="276" w:lineRule="auto"/>
        <w:ind w:left="1171"/>
        <w:jc w:val="both"/>
        <w:rPr>
          <w:rFonts w:ascii="Times New Roman" w:hAnsi="Times New Roman"/>
          <w:sz w:val="24"/>
          <w:szCs w:val="24"/>
        </w:rPr>
      </w:pPr>
      <w:r w:rsidRPr="00871647">
        <w:rPr>
          <w:rFonts w:ascii="Times New Roman" w:hAnsi="Times New Roman"/>
          <w:b/>
          <w:sz w:val="24"/>
          <w:szCs w:val="24"/>
        </w:rPr>
        <w:t>Note –</w:t>
      </w:r>
      <w:r w:rsidRPr="00871647">
        <w:rPr>
          <w:rFonts w:ascii="Times New Roman" w:hAnsi="Times New Roman"/>
          <w:sz w:val="24"/>
          <w:szCs w:val="24"/>
        </w:rPr>
        <w:t>depositors can act both as a maker and payee i.e. they will write a check and they are recorded as receivables by depositors (here the payee.)</w:t>
      </w:r>
    </w:p>
    <w:p w14:paraId="4ABC3703" w14:textId="77777777" w:rsidR="002D3E4A" w:rsidRPr="00871647" w:rsidRDefault="002D3E4A" w:rsidP="00A558E1">
      <w:pPr>
        <w:numPr>
          <w:ilvl w:val="0"/>
          <w:numId w:val="11"/>
        </w:numPr>
        <w:spacing w:after="0" w:line="276" w:lineRule="auto"/>
        <w:jc w:val="both"/>
        <w:rPr>
          <w:rFonts w:ascii="Times New Roman" w:hAnsi="Times New Roman"/>
          <w:sz w:val="24"/>
          <w:szCs w:val="24"/>
        </w:rPr>
      </w:pPr>
      <w:r w:rsidRPr="00871647">
        <w:rPr>
          <w:rFonts w:ascii="Times New Roman" w:hAnsi="Times New Roman"/>
          <w:b/>
          <w:sz w:val="24"/>
          <w:szCs w:val="24"/>
        </w:rPr>
        <w:t xml:space="preserve">Checks collected, deposited and returned to payee by the bank for reasons other than NSF. </w:t>
      </w:r>
      <w:r w:rsidRPr="00871647">
        <w:rPr>
          <w:rFonts w:ascii="Times New Roman" w:hAnsi="Times New Roman"/>
          <w:sz w:val="24"/>
          <w:szCs w:val="24"/>
        </w:rPr>
        <w:t>Bank returns checks to the payee if:</w:t>
      </w:r>
    </w:p>
    <w:p w14:paraId="31974409" w14:textId="77777777" w:rsidR="002D3E4A" w:rsidRPr="00871647" w:rsidRDefault="002D3E4A" w:rsidP="00A558E1">
      <w:pPr>
        <w:numPr>
          <w:ilvl w:val="0"/>
          <w:numId w:val="12"/>
        </w:numPr>
        <w:spacing w:after="0" w:line="276" w:lineRule="auto"/>
        <w:jc w:val="both"/>
        <w:rPr>
          <w:rFonts w:ascii="Times New Roman" w:hAnsi="Times New Roman"/>
          <w:sz w:val="24"/>
          <w:szCs w:val="24"/>
        </w:rPr>
      </w:pPr>
      <w:r w:rsidRPr="00871647">
        <w:rPr>
          <w:rFonts w:ascii="Times New Roman" w:hAnsi="Times New Roman"/>
          <w:sz w:val="24"/>
          <w:szCs w:val="24"/>
        </w:rPr>
        <w:t>The maker account has closed.</w:t>
      </w:r>
    </w:p>
    <w:p w14:paraId="1319E4DD" w14:textId="77777777" w:rsidR="002D3E4A" w:rsidRPr="00871647" w:rsidRDefault="002D3E4A" w:rsidP="00A558E1">
      <w:pPr>
        <w:numPr>
          <w:ilvl w:val="0"/>
          <w:numId w:val="12"/>
        </w:numPr>
        <w:spacing w:after="0" w:line="276" w:lineRule="auto"/>
        <w:jc w:val="both"/>
        <w:rPr>
          <w:rFonts w:ascii="Times New Roman" w:hAnsi="Times New Roman"/>
          <w:sz w:val="24"/>
          <w:szCs w:val="24"/>
        </w:rPr>
      </w:pPr>
      <w:r w:rsidRPr="00871647">
        <w:rPr>
          <w:rFonts w:ascii="Times New Roman" w:hAnsi="Times New Roman"/>
          <w:sz w:val="24"/>
          <w:szCs w:val="24"/>
        </w:rPr>
        <w:t>The signature is not authorized.</w:t>
      </w:r>
    </w:p>
    <w:p w14:paraId="636DB2B9" w14:textId="77777777" w:rsidR="002D3E4A" w:rsidRPr="00871647" w:rsidRDefault="002D3E4A" w:rsidP="00A558E1">
      <w:pPr>
        <w:numPr>
          <w:ilvl w:val="0"/>
          <w:numId w:val="12"/>
        </w:numPr>
        <w:spacing w:after="0" w:line="276" w:lineRule="auto"/>
        <w:jc w:val="both"/>
        <w:rPr>
          <w:rFonts w:ascii="Times New Roman" w:hAnsi="Times New Roman"/>
          <w:sz w:val="24"/>
          <w:szCs w:val="24"/>
        </w:rPr>
      </w:pPr>
      <w:r w:rsidRPr="00871647">
        <w:rPr>
          <w:rFonts w:ascii="Times New Roman" w:hAnsi="Times New Roman"/>
          <w:sz w:val="24"/>
          <w:szCs w:val="24"/>
        </w:rPr>
        <w:t xml:space="preserve">The check has been altered or </w:t>
      </w:r>
    </w:p>
    <w:p w14:paraId="026E4524" w14:textId="77777777" w:rsidR="002D3E4A" w:rsidRPr="00871647" w:rsidRDefault="002D3E4A" w:rsidP="00A558E1">
      <w:pPr>
        <w:numPr>
          <w:ilvl w:val="0"/>
          <w:numId w:val="12"/>
        </w:numPr>
        <w:spacing w:after="0" w:line="276" w:lineRule="auto"/>
        <w:jc w:val="both"/>
        <w:rPr>
          <w:rFonts w:ascii="Times New Roman" w:hAnsi="Times New Roman"/>
          <w:b/>
          <w:sz w:val="24"/>
          <w:szCs w:val="24"/>
        </w:rPr>
      </w:pPr>
      <w:r w:rsidRPr="00871647">
        <w:rPr>
          <w:rFonts w:ascii="Times New Roman" w:hAnsi="Times New Roman"/>
          <w:sz w:val="24"/>
          <w:szCs w:val="24"/>
        </w:rPr>
        <w:t>The check form is improper</w:t>
      </w:r>
      <w:r w:rsidRPr="00871647">
        <w:rPr>
          <w:rFonts w:ascii="Times New Roman" w:hAnsi="Times New Roman"/>
          <w:b/>
          <w:sz w:val="24"/>
          <w:szCs w:val="24"/>
        </w:rPr>
        <w:t>.</w:t>
      </w:r>
    </w:p>
    <w:p w14:paraId="5B5F3910" w14:textId="77777777" w:rsidR="002D3E4A" w:rsidRPr="00871647" w:rsidRDefault="002D3E4A" w:rsidP="00A558E1">
      <w:pPr>
        <w:spacing w:after="0" w:line="276" w:lineRule="auto"/>
        <w:ind w:left="1011"/>
        <w:jc w:val="both"/>
        <w:rPr>
          <w:rFonts w:ascii="Times New Roman" w:hAnsi="Times New Roman"/>
          <w:b/>
          <w:sz w:val="24"/>
          <w:szCs w:val="24"/>
        </w:rPr>
      </w:pPr>
      <w:r w:rsidRPr="00871647">
        <w:rPr>
          <w:rFonts w:ascii="Times New Roman" w:hAnsi="Times New Roman"/>
          <w:b/>
          <w:sz w:val="24"/>
          <w:szCs w:val="24"/>
        </w:rPr>
        <w:t>Note that Accounting for all returned checks is the same as for NSF checks.</w:t>
      </w:r>
    </w:p>
    <w:p w14:paraId="6F1D037D" w14:textId="77777777" w:rsidR="002D3E4A" w:rsidRPr="00871647" w:rsidRDefault="002D3E4A" w:rsidP="00A558E1">
      <w:pPr>
        <w:numPr>
          <w:ilvl w:val="0"/>
          <w:numId w:val="11"/>
        </w:numPr>
        <w:spacing w:after="0" w:line="276" w:lineRule="auto"/>
        <w:jc w:val="both"/>
        <w:rPr>
          <w:rFonts w:ascii="Times New Roman" w:hAnsi="Times New Roman"/>
          <w:b/>
          <w:sz w:val="24"/>
          <w:szCs w:val="24"/>
        </w:rPr>
      </w:pPr>
      <w:r w:rsidRPr="00871647">
        <w:rPr>
          <w:rFonts w:ascii="Times New Roman" w:hAnsi="Times New Roman"/>
          <w:b/>
          <w:sz w:val="24"/>
          <w:szCs w:val="24"/>
        </w:rPr>
        <w:lastRenderedPageBreak/>
        <w:t>The cost of printing checks. –</w:t>
      </w:r>
      <w:r w:rsidRPr="00871647">
        <w:rPr>
          <w:rFonts w:ascii="Times New Roman" w:hAnsi="Times New Roman"/>
          <w:sz w:val="24"/>
          <w:szCs w:val="24"/>
        </w:rPr>
        <w:t xml:space="preserve"> is like service charge.</w:t>
      </w:r>
    </w:p>
    <w:p w14:paraId="471BB9BC" w14:textId="77777777" w:rsidR="002D3E4A" w:rsidRPr="00871647" w:rsidRDefault="002D3E4A" w:rsidP="00A558E1">
      <w:pPr>
        <w:pStyle w:val="Heading4"/>
        <w:spacing w:line="276" w:lineRule="auto"/>
        <w:jc w:val="both"/>
        <w:rPr>
          <w:rFonts w:ascii="Times New Roman" w:hAnsi="Times New Roman"/>
          <w:b w:val="0"/>
          <w:i w:val="0"/>
          <w:color w:val="auto"/>
          <w:sz w:val="24"/>
          <w:szCs w:val="24"/>
        </w:rPr>
      </w:pPr>
      <w:r w:rsidRPr="00871647">
        <w:rPr>
          <w:rFonts w:ascii="Times New Roman" w:hAnsi="Times New Roman"/>
          <w:b w:val="0"/>
          <w:i w:val="0"/>
          <w:color w:val="auto"/>
          <w:sz w:val="24"/>
          <w:szCs w:val="24"/>
        </w:rPr>
        <w:t>Group 3- errors in recording transactions by either the company or the bank</w:t>
      </w:r>
    </w:p>
    <w:p w14:paraId="0DB14DB9" w14:textId="77777777" w:rsidR="002D3E4A" w:rsidRPr="00871647" w:rsidRDefault="002D3E4A" w:rsidP="00A558E1">
      <w:pPr>
        <w:tabs>
          <w:tab w:val="left" w:pos="2016"/>
        </w:tabs>
        <w:spacing w:after="0" w:line="276" w:lineRule="auto"/>
        <w:jc w:val="both"/>
        <w:rPr>
          <w:rFonts w:ascii="Times New Roman" w:hAnsi="Times New Roman"/>
          <w:b/>
          <w:sz w:val="24"/>
          <w:szCs w:val="24"/>
        </w:rPr>
      </w:pPr>
      <w:r w:rsidRPr="00871647">
        <w:rPr>
          <w:rFonts w:ascii="Times New Roman" w:hAnsi="Times New Roman"/>
          <w:sz w:val="24"/>
          <w:szCs w:val="24"/>
        </w:rPr>
        <w:t>Example 1.A bank may improperly charge (decreases) the bank account balance of business research corporation for a check drawn by another company, perhaps business research association.</w:t>
      </w:r>
    </w:p>
    <w:p w14:paraId="65FF5F50" w14:textId="77777777" w:rsidR="002D3E4A" w:rsidRPr="00871647" w:rsidRDefault="002D3E4A" w:rsidP="00A558E1">
      <w:pPr>
        <w:spacing w:after="0" w:line="276" w:lineRule="auto"/>
        <w:jc w:val="both"/>
        <w:rPr>
          <w:rFonts w:ascii="Times New Roman" w:hAnsi="Times New Roman"/>
          <w:b/>
          <w:sz w:val="24"/>
          <w:szCs w:val="24"/>
        </w:rPr>
      </w:pPr>
      <w:r w:rsidRPr="00871647">
        <w:rPr>
          <w:rFonts w:ascii="Times New Roman" w:hAnsi="Times New Roman"/>
          <w:sz w:val="24"/>
          <w:szCs w:val="24"/>
        </w:rPr>
        <w:t>Example 2:  A checks written by x co. for payment of supplies purchased on account for $240 is recorded by X Co. as $420.</w:t>
      </w:r>
    </w:p>
    <w:p w14:paraId="10F8673E"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Note –The following two documents (letters) may accompany the bank statement</w:t>
      </w:r>
    </w:p>
    <w:p w14:paraId="249D6D92" w14:textId="77777777" w:rsidR="002D3E4A" w:rsidRPr="00871647" w:rsidRDefault="002D3E4A" w:rsidP="00A558E1">
      <w:pPr>
        <w:numPr>
          <w:ilvl w:val="0"/>
          <w:numId w:val="13"/>
        </w:numPr>
        <w:spacing w:after="0" w:line="276" w:lineRule="auto"/>
        <w:ind w:left="360"/>
        <w:jc w:val="both"/>
        <w:rPr>
          <w:rFonts w:ascii="Times New Roman" w:hAnsi="Times New Roman"/>
          <w:b/>
          <w:sz w:val="24"/>
          <w:szCs w:val="24"/>
        </w:rPr>
      </w:pPr>
      <w:r w:rsidRPr="00871647">
        <w:rPr>
          <w:rFonts w:ascii="Times New Roman" w:hAnsi="Times New Roman"/>
          <w:b/>
          <w:sz w:val="24"/>
          <w:szCs w:val="24"/>
        </w:rPr>
        <w:t>Debit memorandum</w:t>
      </w:r>
      <w:r w:rsidRPr="00871647">
        <w:rPr>
          <w:rFonts w:ascii="Times New Roman" w:hAnsi="Times New Roman"/>
          <w:sz w:val="24"/>
          <w:szCs w:val="24"/>
        </w:rPr>
        <w:t>(memo)-a notification send by the bank that indicate the bank  has  debited the depositor account in the bank for</w:t>
      </w:r>
    </w:p>
    <w:p w14:paraId="46814EC8" w14:textId="77777777" w:rsidR="002D3E4A" w:rsidRPr="00871647" w:rsidRDefault="002D3E4A" w:rsidP="00A558E1">
      <w:pPr>
        <w:numPr>
          <w:ilvl w:val="0"/>
          <w:numId w:val="14"/>
        </w:numPr>
        <w:spacing w:after="0" w:line="276" w:lineRule="auto"/>
        <w:ind w:left="1262"/>
        <w:jc w:val="both"/>
        <w:rPr>
          <w:rFonts w:ascii="Times New Roman" w:hAnsi="Times New Roman"/>
          <w:sz w:val="24"/>
          <w:szCs w:val="24"/>
        </w:rPr>
      </w:pPr>
      <w:r w:rsidRPr="00871647">
        <w:rPr>
          <w:rFonts w:ascii="Times New Roman" w:hAnsi="Times New Roman"/>
          <w:sz w:val="24"/>
          <w:szCs w:val="24"/>
        </w:rPr>
        <w:t>Service charge</w:t>
      </w:r>
    </w:p>
    <w:p w14:paraId="69B83934" w14:textId="77777777" w:rsidR="002D3E4A" w:rsidRPr="00871647" w:rsidRDefault="002D3E4A" w:rsidP="00A558E1">
      <w:pPr>
        <w:numPr>
          <w:ilvl w:val="0"/>
          <w:numId w:val="14"/>
        </w:numPr>
        <w:spacing w:after="0" w:line="276" w:lineRule="auto"/>
        <w:ind w:left="1262"/>
        <w:jc w:val="both"/>
        <w:rPr>
          <w:rFonts w:ascii="Times New Roman" w:hAnsi="Times New Roman"/>
          <w:sz w:val="24"/>
          <w:szCs w:val="24"/>
        </w:rPr>
      </w:pPr>
      <w:r w:rsidRPr="00871647">
        <w:rPr>
          <w:rFonts w:ascii="Times New Roman" w:hAnsi="Times New Roman"/>
          <w:sz w:val="24"/>
          <w:szCs w:val="24"/>
        </w:rPr>
        <w:t>NSF</w:t>
      </w:r>
    </w:p>
    <w:p w14:paraId="5B7764F8" w14:textId="77777777" w:rsidR="002D3E4A" w:rsidRPr="00871647" w:rsidRDefault="002D3E4A" w:rsidP="00A558E1">
      <w:pPr>
        <w:numPr>
          <w:ilvl w:val="0"/>
          <w:numId w:val="14"/>
        </w:numPr>
        <w:spacing w:after="0" w:line="276" w:lineRule="auto"/>
        <w:ind w:left="1262"/>
        <w:jc w:val="both"/>
        <w:rPr>
          <w:rFonts w:ascii="Times New Roman" w:hAnsi="Times New Roman"/>
          <w:b/>
          <w:sz w:val="24"/>
          <w:szCs w:val="24"/>
        </w:rPr>
      </w:pPr>
      <w:r w:rsidRPr="00871647">
        <w:rPr>
          <w:rFonts w:ascii="Times New Roman" w:hAnsi="Times New Roman"/>
          <w:sz w:val="24"/>
          <w:szCs w:val="24"/>
        </w:rPr>
        <w:t>The cost of printing checks</w:t>
      </w:r>
      <w:r w:rsidRPr="00871647">
        <w:rPr>
          <w:rFonts w:ascii="Times New Roman" w:hAnsi="Times New Roman"/>
          <w:b/>
          <w:sz w:val="24"/>
          <w:szCs w:val="24"/>
        </w:rPr>
        <w:t>.</w:t>
      </w:r>
    </w:p>
    <w:p w14:paraId="0E695936" w14:textId="77777777" w:rsidR="002D3E4A" w:rsidRPr="00871647" w:rsidRDefault="002D3E4A" w:rsidP="00A558E1">
      <w:pPr>
        <w:numPr>
          <w:ilvl w:val="0"/>
          <w:numId w:val="13"/>
        </w:numPr>
        <w:spacing w:after="0" w:line="276" w:lineRule="auto"/>
        <w:ind w:left="360"/>
        <w:jc w:val="both"/>
        <w:rPr>
          <w:rFonts w:ascii="Times New Roman" w:hAnsi="Times New Roman"/>
          <w:b/>
          <w:sz w:val="24"/>
          <w:szCs w:val="24"/>
        </w:rPr>
      </w:pPr>
      <w:r w:rsidRPr="00871647">
        <w:rPr>
          <w:rFonts w:ascii="Times New Roman" w:hAnsi="Times New Roman"/>
          <w:b/>
          <w:sz w:val="24"/>
          <w:szCs w:val="24"/>
        </w:rPr>
        <w:t>Credit memorandum-</w:t>
      </w:r>
      <w:r w:rsidRPr="00871647">
        <w:rPr>
          <w:rFonts w:ascii="Times New Roman" w:hAnsi="Times New Roman"/>
          <w:sz w:val="24"/>
          <w:szCs w:val="24"/>
        </w:rPr>
        <w:t xml:space="preserve">a notification send by the bank that indicates the bank has credited(increase) the depositor account in the bank for </w:t>
      </w:r>
    </w:p>
    <w:p w14:paraId="7A901B4B" w14:textId="77777777" w:rsidR="002D3E4A" w:rsidRPr="00871647" w:rsidRDefault="002D3E4A" w:rsidP="00A558E1">
      <w:pPr>
        <w:numPr>
          <w:ilvl w:val="0"/>
          <w:numId w:val="15"/>
        </w:numPr>
        <w:spacing w:after="0" w:line="276" w:lineRule="auto"/>
        <w:ind w:left="999" w:hanging="30"/>
        <w:jc w:val="both"/>
        <w:rPr>
          <w:rFonts w:ascii="Times New Roman" w:hAnsi="Times New Roman"/>
          <w:sz w:val="24"/>
          <w:szCs w:val="24"/>
        </w:rPr>
      </w:pPr>
      <w:r w:rsidRPr="00871647">
        <w:rPr>
          <w:rFonts w:ascii="Times New Roman" w:hAnsi="Times New Roman"/>
          <w:sz w:val="24"/>
          <w:szCs w:val="24"/>
        </w:rPr>
        <w:t>Collection of N/R and the related interest by the bank.</w:t>
      </w:r>
    </w:p>
    <w:p w14:paraId="057412AC" w14:textId="77777777" w:rsidR="002D3E4A" w:rsidRPr="00871647" w:rsidRDefault="002D3E4A" w:rsidP="00A558E1">
      <w:pPr>
        <w:numPr>
          <w:ilvl w:val="0"/>
          <w:numId w:val="15"/>
        </w:numPr>
        <w:spacing w:after="0" w:line="276" w:lineRule="auto"/>
        <w:ind w:left="999" w:hanging="30"/>
        <w:jc w:val="both"/>
        <w:rPr>
          <w:rFonts w:ascii="Times New Roman" w:hAnsi="Times New Roman"/>
          <w:sz w:val="24"/>
          <w:szCs w:val="24"/>
        </w:rPr>
      </w:pPr>
      <w:r w:rsidRPr="00871647">
        <w:rPr>
          <w:rFonts w:ascii="Times New Roman" w:hAnsi="Times New Roman"/>
          <w:sz w:val="24"/>
          <w:szCs w:val="24"/>
        </w:rPr>
        <w:t>Interest revenue in checking (bank) account.</w:t>
      </w:r>
    </w:p>
    <w:p w14:paraId="50FCFEDD"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You should note have that a depositor’s checking account balance in the bank’s record is a liability with a credit balance. When we say the bank has debited the depositor account in the bank, it means the bank has decreased the account.</w:t>
      </w:r>
    </w:p>
    <w:p w14:paraId="14CA4ED6" w14:textId="77777777" w:rsidR="002D3E4A" w:rsidRPr="00871647" w:rsidRDefault="002D3E4A" w:rsidP="00A558E1">
      <w:pPr>
        <w:pStyle w:val="Heading4"/>
        <w:spacing w:line="276" w:lineRule="auto"/>
        <w:jc w:val="both"/>
        <w:rPr>
          <w:rFonts w:ascii="Times New Roman" w:hAnsi="Times New Roman"/>
          <w:i w:val="0"/>
          <w:color w:val="auto"/>
          <w:sz w:val="24"/>
          <w:szCs w:val="24"/>
        </w:rPr>
      </w:pPr>
      <w:r w:rsidRPr="00871647">
        <w:rPr>
          <w:rFonts w:ascii="Times New Roman" w:hAnsi="Times New Roman"/>
          <w:i w:val="0"/>
          <w:color w:val="auto"/>
          <w:sz w:val="24"/>
          <w:szCs w:val="24"/>
        </w:rPr>
        <w:t>Bank Reconciliation</w:t>
      </w:r>
    </w:p>
    <w:p w14:paraId="303F2675"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It is a schedule the company (depositor) prepares to reconcile, or explain, the difference between the cash balance shown on the bank statement and the cash balance on the company’s books (ledger.</w:t>
      </w:r>
    </w:p>
    <w:p w14:paraId="01B3319F" w14:textId="77777777" w:rsidR="002D3E4A" w:rsidRPr="00871647" w:rsidRDefault="002D3E4A" w:rsidP="00A558E1">
      <w:pPr>
        <w:numPr>
          <w:ilvl w:val="0"/>
          <w:numId w:val="16"/>
        </w:numPr>
        <w:spacing w:after="0" w:line="276" w:lineRule="auto"/>
        <w:jc w:val="both"/>
        <w:rPr>
          <w:rFonts w:ascii="Times New Roman" w:hAnsi="Times New Roman"/>
          <w:sz w:val="24"/>
          <w:szCs w:val="24"/>
        </w:rPr>
      </w:pPr>
      <w:r w:rsidRPr="00871647">
        <w:rPr>
          <w:rFonts w:ascii="Times New Roman" w:hAnsi="Times New Roman"/>
          <w:sz w:val="24"/>
          <w:szCs w:val="24"/>
        </w:rPr>
        <w:t>It is a listing of the items and amounts that cause the difference.</w:t>
      </w:r>
    </w:p>
    <w:p w14:paraId="52834F71" w14:textId="77777777" w:rsidR="002D3E4A" w:rsidRPr="00871647" w:rsidRDefault="002D3E4A" w:rsidP="00A558E1">
      <w:pPr>
        <w:numPr>
          <w:ilvl w:val="0"/>
          <w:numId w:val="16"/>
        </w:numPr>
        <w:spacing w:after="0" w:line="276" w:lineRule="auto"/>
        <w:jc w:val="both"/>
        <w:rPr>
          <w:rFonts w:ascii="Times New Roman" w:hAnsi="Times New Roman"/>
          <w:sz w:val="24"/>
          <w:szCs w:val="24"/>
        </w:rPr>
      </w:pPr>
      <w:r w:rsidRPr="00871647">
        <w:rPr>
          <w:rFonts w:ascii="Times New Roman" w:hAnsi="Times New Roman"/>
          <w:sz w:val="24"/>
          <w:szCs w:val="24"/>
        </w:rPr>
        <w:t>It is prepared by the depositor to determine the company’s actual cash balance that should be depicted in the ledger (and then in the balance sheet).</w:t>
      </w:r>
    </w:p>
    <w:p w14:paraId="128B821D" w14:textId="77777777" w:rsidR="002D3E4A"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Bank reconciliation is divided in to two main sections. One section begins with the balance shown on the bank statement and ends with adjusted balance, and the second section begins with the company’s books and ends with the adjusted balance. The two sections adjusted balance should be the same.</w:t>
      </w:r>
    </w:p>
    <w:p w14:paraId="0D0B57C6" w14:textId="77777777" w:rsidR="00F94815" w:rsidRDefault="00F94815" w:rsidP="00A558E1">
      <w:pPr>
        <w:spacing w:after="0" w:line="276" w:lineRule="auto"/>
        <w:jc w:val="both"/>
        <w:rPr>
          <w:rFonts w:ascii="Times New Roman" w:hAnsi="Times New Roman"/>
          <w:sz w:val="24"/>
          <w:szCs w:val="24"/>
        </w:rPr>
      </w:pPr>
    </w:p>
    <w:p w14:paraId="0732F41E" w14:textId="7F803B01" w:rsidR="00F94815" w:rsidRDefault="00F94815" w:rsidP="00A558E1">
      <w:pPr>
        <w:spacing w:after="0" w:line="276" w:lineRule="auto"/>
        <w:jc w:val="both"/>
        <w:rPr>
          <w:rFonts w:ascii="Times New Roman" w:hAnsi="Times New Roman"/>
          <w:sz w:val="24"/>
          <w:szCs w:val="24"/>
        </w:rPr>
      </w:pPr>
    </w:p>
    <w:p w14:paraId="756496E9" w14:textId="6008AE17" w:rsidR="00C65FC5" w:rsidRDefault="00C65FC5" w:rsidP="00A558E1">
      <w:pPr>
        <w:spacing w:after="0" w:line="276" w:lineRule="auto"/>
        <w:jc w:val="both"/>
        <w:rPr>
          <w:rFonts w:ascii="Times New Roman" w:hAnsi="Times New Roman"/>
          <w:sz w:val="24"/>
          <w:szCs w:val="24"/>
        </w:rPr>
      </w:pPr>
    </w:p>
    <w:p w14:paraId="480B8305" w14:textId="77777777" w:rsidR="00C65FC5" w:rsidRDefault="00C65FC5" w:rsidP="00A558E1">
      <w:pPr>
        <w:spacing w:after="0" w:line="276" w:lineRule="auto"/>
        <w:jc w:val="both"/>
        <w:rPr>
          <w:rFonts w:ascii="Times New Roman" w:hAnsi="Times New Roman"/>
          <w:sz w:val="24"/>
          <w:szCs w:val="24"/>
        </w:rPr>
      </w:pPr>
    </w:p>
    <w:p w14:paraId="48CBC451" w14:textId="77777777" w:rsidR="00F94815" w:rsidRDefault="00F94815" w:rsidP="00A558E1">
      <w:pPr>
        <w:spacing w:after="0" w:line="276" w:lineRule="auto"/>
        <w:jc w:val="both"/>
        <w:rPr>
          <w:rFonts w:ascii="Times New Roman" w:hAnsi="Times New Roman"/>
          <w:sz w:val="24"/>
          <w:szCs w:val="24"/>
        </w:rPr>
      </w:pPr>
    </w:p>
    <w:p w14:paraId="4C3731B7" w14:textId="77777777" w:rsidR="00F94815" w:rsidRDefault="00F94815" w:rsidP="00A558E1">
      <w:pPr>
        <w:spacing w:after="0" w:line="276" w:lineRule="auto"/>
        <w:jc w:val="both"/>
        <w:rPr>
          <w:rFonts w:ascii="Times New Roman" w:hAnsi="Times New Roman"/>
          <w:sz w:val="24"/>
          <w:szCs w:val="24"/>
        </w:rPr>
      </w:pPr>
    </w:p>
    <w:p w14:paraId="7C7B0E98" w14:textId="77777777" w:rsidR="00F94815" w:rsidRDefault="00F94815" w:rsidP="00A558E1">
      <w:pPr>
        <w:spacing w:after="0" w:line="276" w:lineRule="auto"/>
        <w:jc w:val="both"/>
        <w:rPr>
          <w:rFonts w:ascii="Times New Roman" w:hAnsi="Times New Roman"/>
          <w:sz w:val="24"/>
          <w:szCs w:val="24"/>
        </w:rPr>
      </w:pPr>
    </w:p>
    <w:p w14:paraId="17EBEA9C" w14:textId="77777777" w:rsidR="00F94815" w:rsidRPr="00871647" w:rsidRDefault="00F94815" w:rsidP="00A558E1">
      <w:pPr>
        <w:spacing w:after="0" w:line="276" w:lineRule="auto"/>
        <w:jc w:val="both"/>
        <w:rPr>
          <w:rFonts w:ascii="Times New Roman" w:hAnsi="Times New Roman"/>
          <w:sz w:val="24"/>
          <w:szCs w:val="24"/>
        </w:rPr>
      </w:pPr>
    </w:p>
    <w:p w14:paraId="50943338" w14:textId="77777777" w:rsidR="0086383D" w:rsidRPr="00871647" w:rsidRDefault="0086383D" w:rsidP="00A558E1">
      <w:pPr>
        <w:spacing w:after="0" w:line="276" w:lineRule="auto"/>
        <w:jc w:val="center"/>
        <w:rPr>
          <w:rFonts w:ascii="Times New Roman" w:eastAsia="Calibri" w:hAnsi="Times New Roman"/>
          <w:b/>
          <w:sz w:val="24"/>
          <w:szCs w:val="24"/>
        </w:rPr>
      </w:pPr>
      <w:r w:rsidRPr="00871647">
        <w:rPr>
          <w:rFonts w:ascii="Times New Roman" w:eastAsia="Calibri" w:hAnsi="Times New Roman"/>
          <w:b/>
          <w:sz w:val="24"/>
          <w:szCs w:val="24"/>
        </w:rPr>
        <w:lastRenderedPageBreak/>
        <w:t xml:space="preserve">For mat of bank reconciliation for a sample company </w:t>
      </w:r>
    </w:p>
    <w:p w14:paraId="607DCF4C" w14:textId="77777777" w:rsidR="0086383D" w:rsidRPr="00871647" w:rsidRDefault="0086383D" w:rsidP="00A558E1">
      <w:pPr>
        <w:spacing w:after="0" w:line="276" w:lineRule="auto"/>
        <w:jc w:val="center"/>
        <w:rPr>
          <w:rFonts w:ascii="Times New Roman" w:eastAsia="Calibri" w:hAnsi="Times New Roman"/>
          <w:b/>
          <w:sz w:val="24"/>
          <w:szCs w:val="24"/>
        </w:rPr>
      </w:pPr>
      <w:r w:rsidRPr="00871647">
        <w:rPr>
          <w:rFonts w:ascii="Times New Roman" w:eastAsia="Calibri" w:hAnsi="Times New Roman"/>
          <w:b/>
          <w:sz w:val="24"/>
          <w:szCs w:val="24"/>
        </w:rPr>
        <w:t>TATA Co.</w:t>
      </w:r>
    </w:p>
    <w:p w14:paraId="55867C49" w14:textId="77777777" w:rsidR="0086383D" w:rsidRPr="00871647" w:rsidRDefault="0086383D" w:rsidP="00A558E1">
      <w:pPr>
        <w:spacing w:after="0" w:line="276" w:lineRule="auto"/>
        <w:jc w:val="center"/>
        <w:rPr>
          <w:rFonts w:ascii="Times New Roman" w:eastAsia="Calibri" w:hAnsi="Times New Roman"/>
          <w:b/>
          <w:sz w:val="24"/>
          <w:szCs w:val="24"/>
        </w:rPr>
      </w:pPr>
      <w:r w:rsidRPr="00871647">
        <w:rPr>
          <w:rFonts w:ascii="Times New Roman" w:eastAsia="Calibri" w:hAnsi="Times New Roman"/>
          <w:b/>
          <w:sz w:val="24"/>
          <w:szCs w:val="24"/>
        </w:rPr>
        <w:t>Bank reconciliation</w:t>
      </w:r>
    </w:p>
    <w:p w14:paraId="235AE905" w14:textId="77777777" w:rsidR="0086383D" w:rsidRPr="00871647" w:rsidRDefault="0086383D" w:rsidP="00A558E1">
      <w:pPr>
        <w:spacing w:after="0" w:line="276" w:lineRule="auto"/>
        <w:jc w:val="center"/>
        <w:rPr>
          <w:rFonts w:ascii="Times New Roman" w:eastAsia="Calibri" w:hAnsi="Times New Roman"/>
          <w:b/>
          <w:sz w:val="24"/>
          <w:szCs w:val="24"/>
        </w:rPr>
      </w:pPr>
      <w:r w:rsidRPr="00871647">
        <w:rPr>
          <w:rFonts w:ascii="Times New Roman" w:eastAsia="Calibri" w:hAnsi="Times New Roman"/>
          <w:b/>
          <w:sz w:val="24"/>
          <w:szCs w:val="24"/>
        </w:rPr>
        <w:t>Dec 31, 2002</w:t>
      </w:r>
    </w:p>
    <w:tbl>
      <w:tblPr>
        <w:tblW w:w="9736"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558"/>
        <w:gridCol w:w="1318"/>
        <w:gridCol w:w="860"/>
      </w:tblGrid>
      <w:tr w:rsidR="0086383D" w:rsidRPr="00871647" w14:paraId="15B38E6E" w14:textId="77777777" w:rsidTr="004D3C53">
        <w:trPr>
          <w:jc w:val="center"/>
        </w:trPr>
        <w:tc>
          <w:tcPr>
            <w:tcW w:w="7558" w:type="dxa"/>
          </w:tcPr>
          <w:p w14:paraId="71AA18E4"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ml:space="preserve">Cash balance according to bank  statement </w:t>
            </w:r>
          </w:p>
        </w:tc>
        <w:tc>
          <w:tcPr>
            <w:tcW w:w="1318" w:type="dxa"/>
          </w:tcPr>
          <w:p w14:paraId="2589C5E3" w14:textId="77777777" w:rsidR="0086383D" w:rsidRPr="00871647" w:rsidRDefault="0086383D" w:rsidP="00A558E1">
            <w:pPr>
              <w:spacing w:after="0" w:line="276" w:lineRule="auto"/>
              <w:rPr>
                <w:rFonts w:ascii="Times New Roman" w:eastAsia="Calibri" w:hAnsi="Times New Roman"/>
                <w:sz w:val="24"/>
                <w:szCs w:val="24"/>
              </w:rPr>
            </w:pPr>
          </w:p>
        </w:tc>
        <w:tc>
          <w:tcPr>
            <w:tcW w:w="860" w:type="dxa"/>
          </w:tcPr>
          <w:p w14:paraId="31794E09"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$xxx</w:t>
            </w:r>
          </w:p>
        </w:tc>
      </w:tr>
      <w:tr w:rsidR="0086383D" w:rsidRPr="00871647" w14:paraId="3C2D3DC2" w14:textId="77777777" w:rsidTr="004D3C53">
        <w:trPr>
          <w:jc w:val="center"/>
        </w:trPr>
        <w:tc>
          <w:tcPr>
            <w:tcW w:w="7558" w:type="dxa"/>
          </w:tcPr>
          <w:p w14:paraId="246BDFAA"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Add: addition by depositors not recorded on the bank statement (like deposit in transit)</w:t>
            </w:r>
          </w:p>
        </w:tc>
        <w:tc>
          <w:tcPr>
            <w:tcW w:w="1318" w:type="dxa"/>
          </w:tcPr>
          <w:p w14:paraId="59703E18"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$XXX</w:t>
            </w:r>
          </w:p>
        </w:tc>
        <w:tc>
          <w:tcPr>
            <w:tcW w:w="860" w:type="dxa"/>
          </w:tcPr>
          <w:p w14:paraId="420B078B" w14:textId="77777777" w:rsidR="0086383D" w:rsidRPr="00871647" w:rsidRDefault="0086383D" w:rsidP="00A558E1">
            <w:pPr>
              <w:spacing w:after="0" w:line="276" w:lineRule="auto"/>
              <w:rPr>
                <w:rFonts w:ascii="Times New Roman" w:eastAsia="Calibri" w:hAnsi="Times New Roman"/>
                <w:sz w:val="24"/>
                <w:szCs w:val="24"/>
              </w:rPr>
            </w:pPr>
          </w:p>
        </w:tc>
      </w:tr>
      <w:tr w:rsidR="0086383D" w:rsidRPr="00871647" w14:paraId="60235AAE" w14:textId="77777777" w:rsidTr="004D3C53">
        <w:trPr>
          <w:jc w:val="center"/>
        </w:trPr>
        <w:tc>
          <w:tcPr>
            <w:tcW w:w="7558" w:type="dxa"/>
          </w:tcPr>
          <w:p w14:paraId="2EA70249"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ml:space="preserve">      :bank errors that understate the bank statement balance</w:t>
            </w:r>
          </w:p>
        </w:tc>
        <w:tc>
          <w:tcPr>
            <w:tcW w:w="1318" w:type="dxa"/>
          </w:tcPr>
          <w:p w14:paraId="580F76F2" w14:textId="77777777" w:rsidR="0086383D" w:rsidRPr="00871647" w:rsidRDefault="0086383D" w:rsidP="00A558E1">
            <w:pPr>
              <w:spacing w:after="0" w:line="276" w:lineRule="auto"/>
              <w:rPr>
                <w:rFonts w:ascii="Times New Roman" w:eastAsia="Calibri" w:hAnsi="Times New Roman"/>
                <w:sz w:val="24"/>
                <w:szCs w:val="24"/>
                <w:u w:val="single"/>
              </w:rPr>
            </w:pPr>
            <w:r w:rsidRPr="00871647">
              <w:rPr>
                <w:rFonts w:ascii="Times New Roman" w:eastAsia="Calibri" w:hAnsi="Times New Roman"/>
                <w:sz w:val="24"/>
                <w:szCs w:val="24"/>
                <w:u w:val="single"/>
              </w:rPr>
              <w:t>$xxx</w:t>
            </w:r>
          </w:p>
        </w:tc>
        <w:tc>
          <w:tcPr>
            <w:tcW w:w="860" w:type="dxa"/>
          </w:tcPr>
          <w:p w14:paraId="6453063E" w14:textId="77777777" w:rsidR="0086383D" w:rsidRPr="00871647" w:rsidRDefault="0086383D" w:rsidP="00A558E1">
            <w:pPr>
              <w:spacing w:after="0" w:line="276" w:lineRule="auto"/>
              <w:rPr>
                <w:rFonts w:ascii="Times New Roman" w:eastAsia="Calibri" w:hAnsi="Times New Roman"/>
                <w:sz w:val="24"/>
                <w:szCs w:val="24"/>
                <w:u w:val="single"/>
              </w:rPr>
            </w:pPr>
            <w:r w:rsidRPr="00871647">
              <w:rPr>
                <w:rFonts w:ascii="Times New Roman" w:eastAsia="Calibri" w:hAnsi="Times New Roman"/>
                <w:sz w:val="24"/>
                <w:szCs w:val="24"/>
                <w:u w:val="single"/>
              </w:rPr>
              <w:t>$ xxx</w:t>
            </w:r>
          </w:p>
        </w:tc>
      </w:tr>
      <w:tr w:rsidR="0086383D" w:rsidRPr="00871647" w14:paraId="652B59A8" w14:textId="77777777" w:rsidTr="004D3C53">
        <w:trPr>
          <w:jc w:val="center"/>
        </w:trPr>
        <w:tc>
          <w:tcPr>
            <w:tcW w:w="7558" w:type="dxa"/>
          </w:tcPr>
          <w:p w14:paraId="475A9D1A"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ml:space="preserve">                                         Sub total</w:t>
            </w:r>
          </w:p>
        </w:tc>
        <w:tc>
          <w:tcPr>
            <w:tcW w:w="1318" w:type="dxa"/>
          </w:tcPr>
          <w:p w14:paraId="7A49CAC1" w14:textId="77777777" w:rsidR="0086383D" w:rsidRPr="00871647" w:rsidRDefault="0086383D" w:rsidP="00A558E1">
            <w:pPr>
              <w:spacing w:after="0" w:line="276" w:lineRule="auto"/>
              <w:rPr>
                <w:rFonts w:ascii="Times New Roman" w:eastAsia="Calibri" w:hAnsi="Times New Roman"/>
                <w:sz w:val="24"/>
                <w:szCs w:val="24"/>
              </w:rPr>
            </w:pPr>
          </w:p>
        </w:tc>
        <w:tc>
          <w:tcPr>
            <w:tcW w:w="860" w:type="dxa"/>
          </w:tcPr>
          <w:p w14:paraId="7BF445EC"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$xxx</w:t>
            </w:r>
          </w:p>
        </w:tc>
      </w:tr>
      <w:tr w:rsidR="0086383D" w:rsidRPr="00871647" w14:paraId="3149D41F" w14:textId="77777777" w:rsidTr="004D3C53">
        <w:trPr>
          <w:jc w:val="center"/>
        </w:trPr>
        <w:tc>
          <w:tcPr>
            <w:tcW w:w="7558" w:type="dxa"/>
          </w:tcPr>
          <w:p w14:paraId="4B1B63AA"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Less: deductions by depositor not yet recoded on the bank statement(like outstanding checks)</w:t>
            </w:r>
          </w:p>
        </w:tc>
        <w:tc>
          <w:tcPr>
            <w:tcW w:w="1318" w:type="dxa"/>
          </w:tcPr>
          <w:p w14:paraId="74CB3E3B"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$xxx</w:t>
            </w:r>
          </w:p>
        </w:tc>
        <w:tc>
          <w:tcPr>
            <w:tcW w:w="860" w:type="dxa"/>
          </w:tcPr>
          <w:p w14:paraId="341F5698" w14:textId="77777777" w:rsidR="0086383D" w:rsidRPr="00871647" w:rsidRDefault="0086383D" w:rsidP="00A558E1">
            <w:pPr>
              <w:spacing w:after="0" w:line="276" w:lineRule="auto"/>
              <w:rPr>
                <w:rFonts w:ascii="Times New Roman" w:eastAsia="Calibri" w:hAnsi="Times New Roman"/>
                <w:sz w:val="24"/>
                <w:szCs w:val="24"/>
              </w:rPr>
            </w:pPr>
          </w:p>
        </w:tc>
      </w:tr>
      <w:tr w:rsidR="0086383D" w:rsidRPr="00871647" w14:paraId="200A7EF2" w14:textId="77777777" w:rsidTr="004D3C53">
        <w:trPr>
          <w:jc w:val="center"/>
        </w:trPr>
        <w:tc>
          <w:tcPr>
            <w:tcW w:w="7558" w:type="dxa"/>
          </w:tcPr>
          <w:p w14:paraId="785B6700"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ml:space="preserve">         :  bank errors that overstate the bank balance</w:t>
            </w:r>
          </w:p>
        </w:tc>
        <w:tc>
          <w:tcPr>
            <w:tcW w:w="1318" w:type="dxa"/>
          </w:tcPr>
          <w:p w14:paraId="658B5E9D" w14:textId="77777777" w:rsidR="0086383D" w:rsidRPr="00871647" w:rsidRDefault="0086383D" w:rsidP="00A558E1">
            <w:pPr>
              <w:spacing w:after="0" w:line="276" w:lineRule="auto"/>
              <w:rPr>
                <w:rFonts w:ascii="Times New Roman" w:eastAsia="Calibri" w:hAnsi="Times New Roman"/>
                <w:sz w:val="24"/>
                <w:szCs w:val="24"/>
                <w:u w:val="single"/>
              </w:rPr>
            </w:pPr>
            <w:r w:rsidRPr="00871647">
              <w:rPr>
                <w:rFonts w:ascii="Times New Roman" w:eastAsia="Calibri" w:hAnsi="Times New Roman"/>
                <w:sz w:val="24"/>
                <w:szCs w:val="24"/>
                <w:u w:val="single"/>
              </w:rPr>
              <w:t>$xxx</w:t>
            </w:r>
          </w:p>
        </w:tc>
        <w:tc>
          <w:tcPr>
            <w:tcW w:w="860" w:type="dxa"/>
          </w:tcPr>
          <w:p w14:paraId="2EB9915E" w14:textId="77777777" w:rsidR="0086383D" w:rsidRPr="00871647" w:rsidRDefault="0086383D" w:rsidP="00A558E1">
            <w:pPr>
              <w:spacing w:after="0" w:line="276" w:lineRule="auto"/>
              <w:rPr>
                <w:rFonts w:ascii="Times New Roman" w:eastAsia="Calibri" w:hAnsi="Times New Roman"/>
                <w:sz w:val="24"/>
                <w:szCs w:val="24"/>
                <w:u w:val="single"/>
              </w:rPr>
            </w:pPr>
            <w:r w:rsidRPr="00871647">
              <w:rPr>
                <w:rFonts w:ascii="Times New Roman" w:eastAsia="Calibri" w:hAnsi="Times New Roman"/>
                <w:sz w:val="24"/>
                <w:szCs w:val="24"/>
                <w:u w:val="single"/>
              </w:rPr>
              <w:t>$ xxx</w:t>
            </w:r>
          </w:p>
        </w:tc>
      </w:tr>
      <w:tr w:rsidR="0086383D" w:rsidRPr="00871647" w14:paraId="0256E949" w14:textId="77777777" w:rsidTr="004D3C53">
        <w:trPr>
          <w:jc w:val="center"/>
        </w:trPr>
        <w:tc>
          <w:tcPr>
            <w:tcW w:w="7558" w:type="dxa"/>
          </w:tcPr>
          <w:p w14:paraId="4DB4BB71"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ml:space="preserve">                                   Adjusted  cash balance ***</w:t>
            </w:r>
          </w:p>
        </w:tc>
        <w:tc>
          <w:tcPr>
            <w:tcW w:w="1318" w:type="dxa"/>
          </w:tcPr>
          <w:p w14:paraId="2987BA5D" w14:textId="77777777" w:rsidR="0086383D" w:rsidRPr="00871647" w:rsidRDefault="0086383D" w:rsidP="00A558E1">
            <w:pPr>
              <w:spacing w:after="0" w:line="276" w:lineRule="auto"/>
              <w:rPr>
                <w:rFonts w:ascii="Times New Roman" w:eastAsia="Calibri" w:hAnsi="Times New Roman"/>
                <w:sz w:val="24"/>
                <w:szCs w:val="24"/>
              </w:rPr>
            </w:pPr>
          </w:p>
        </w:tc>
        <w:tc>
          <w:tcPr>
            <w:tcW w:w="860" w:type="dxa"/>
          </w:tcPr>
          <w:p w14:paraId="5705533B" w14:textId="77777777" w:rsidR="0086383D" w:rsidRPr="00871647" w:rsidRDefault="0086383D" w:rsidP="00A558E1">
            <w:pPr>
              <w:spacing w:after="0" w:line="276" w:lineRule="auto"/>
              <w:rPr>
                <w:rFonts w:ascii="Times New Roman" w:eastAsia="Calibri" w:hAnsi="Times New Roman"/>
                <w:b/>
                <w:sz w:val="24"/>
                <w:szCs w:val="24"/>
                <w:u w:val="double"/>
              </w:rPr>
            </w:pPr>
            <w:r w:rsidRPr="00871647">
              <w:rPr>
                <w:rFonts w:ascii="Times New Roman" w:eastAsia="Calibri" w:hAnsi="Times New Roman"/>
                <w:b/>
                <w:sz w:val="24"/>
                <w:szCs w:val="24"/>
                <w:u w:val="double"/>
              </w:rPr>
              <w:t>$ xxx</w:t>
            </w:r>
          </w:p>
        </w:tc>
      </w:tr>
      <w:tr w:rsidR="0086383D" w:rsidRPr="00871647" w14:paraId="1A107AE8" w14:textId="77777777" w:rsidTr="004D3C53">
        <w:trPr>
          <w:jc w:val="center"/>
        </w:trPr>
        <w:tc>
          <w:tcPr>
            <w:tcW w:w="7558" w:type="dxa"/>
          </w:tcPr>
          <w:p w14:paraId="5B4049BE"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Cash balance according to book(ledger)balance</w:t>
            </w:r>
          </w:p>
        </w:tc>
        <w:tc>
          <w:tcPr>
            <w:tcW w:w="1318" w:type="dxa"/>
          </w:tcPr>
          <w:p w14:paraId="4C59EF04" w14:textId="77777777" w:rsidR="0086383D" w:rsidRPr="00871647" w:rsidRDefault="0086383D" w:rsidP="00A558E1">
            <w:pPr>
              <w:spacing w:after="0" w:line="276" w:lineRule="auto"/>
              <w:rPr>
                <w:rFonts w:ascii="Times New Roman" w:eastAsia="Calibri" w:hAnsi="Times New Roman"/>
                <w:sz w:val="24"/>
                <w:szCs w:val="24"/>
              </w:rPr>
            </w:pPr>
          </w:p>
        </w:tc>
        <w:tc>
          <w:tcPr>
            <w:tcW w:w="860" w:type="dxa"/>
          </w:tcPr>
          <w:p w14:paraId="31335A00"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xxx</w:t>
            </w:r>
          </w:p>
        </w:tc>
      </w:tr>
      <w:tr w:rsidR="0086383D" w:rsidRPr="00871647" w14:paraId="447BD8D5" w14:textId="77777777" w:rsidTr="004D3C53">
        <w:trPr>
          <w:jc w:val="center"/>
        </w:trPr>
        <w:tc>
          <w:tcPr>
            <w:tcW w:w="7558" w:type="dxa"/>
          </w:tcPr>
          <w:p w14:paraId="0547E602"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Add: additions by the bank not yet recorded by depositors(like bank collections of N/R and the related interest i.e. all credit memos)</w:t>
            </w:r>
          </w:p>
        </w:tc>
        <w:tc>
          <w:tcPr>
            <w:tcW w:w="1318" w:type="dxa"/>
          </w:tcPr>
          <w:p w14:paraId="324F9865"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xxx</w:t>
            </w:r>
          </w:p>
        </w:tc>
        <w:tc>
          <w:tcPr>
            <w:tcW w:w="860" w:type="dxa"/>
          </w:tcPr>
          <w:p w14:paraId="329620FA" w14:textId="77777777" w:rsidR="0086383D" w:rsidRPr="00871647" w:rsidRDefault="0086383D" w:rsidP="00A558E1">
            <w:pPr>
              <w:spacing w:after="0" w:line="276" w:lineRule="auto"/>
              <w:rPr>
                <w:rFonts w:ascii="Times New Roman" w:eastAsia="Calibri" w:hAnsi="Times New Roman"/>
                <w:sz w:val="24"/>
                <w:szCs w:val="24"/>
              </w:rPr>
            </w:pPr>
          </w:p>
        </w:tc>
      </w:tr>
      <w:tr w:rsidR="0086383D" w:rsidRPr="00871647" w14:paraId="6D2C407A" w14:textId="77777777" w:rsidTr="004D3C53">
        <w:trPr>
          <w:jc w:val="center"/>
        </w:trPr>
        <w:tc>
          <w:tcPr>
            <w:tcW w:w="7558" w:type="dxa"/>
          </w:tcPr>
          <w:p w14:paraId="5E3A3E31"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ml:space="preserve">       : depositor’s errors that understate the depositor cash balance</w:t>
            </w:r>
          </w:p>
        </w:tc>
        <w:tc>
          <w:tcPr>
            <w:tcW w:w="1318" w:type="dxa"/>
          </w:tcPr>
          <w:p w14:paraId="7B70BD55" w14:textId="77777777" w:rsidR="0086383D" w:rsidRPr="00871647" w:rsidRDefault="0086383D" w:rsidP="00A558E1">
            <w:pPr>
              <w:spacing w:after="0" w:line="276" w:lineRule="auto"/>
              <w:rPr>
                <w:rFonts w:ascii="Times New Roman" w:eastAsia="Calibri" w:hAnsi="Times New Roman"/>
                <w:sz w:val="24"/>
                <w:szCs w:val="24"/>
                <w:u w:val="single"/>
              </w:rPr>
            </w:pPr>
            <w:r w:rsidRPr="00871647">
              <w:rPr>
                <w:rFonts w:ascii="Times New Roman" w:eastAsia="Calibri" w:hAnsi="Times New Roman"/>
                <w:sz w:val="24"/>
                <w:szCs w:val="24"/>
                <w:u w:val="single"/>
              </w:rPr>
              <w:t>$ xxx</w:t>
            </w:r>
          </w:p>
        </w:tc>
        <w:tc>
          <w:tcPr>
            <w:tcW w:w="860" w:type="dxa"/>
          </w:tcPr>
          <w:p w14:paraId="2F1C566C" w14:textId="77777777" w:rsidR="0086383D" w:rsidRPr="00871647" w:rsidRDefault="0086383D" w:rsidP="00A558E1">
            <w:pPr>
              <w:spacing w:after="0" w:line="276" w:lineRule="auto"/>
              <w:rPr>
                <w:rFonts w:ascii="Times New Roman" w:eastAsia="Calibri" w:hAnsi="Times New Roman"/>
                <w:sz w:val="24"/>
                <w:szCs w:val="24"/>
                <w:u w:val="single"/>
              </w:rPr>
            </w:pPr>
            <w:r w:rsidRPr="00871647">
              <w:rPr>
                <w:rFonts w:ascii="Times New Roman" w:eastAsia="Calibri" w:hAnsi="Times New Roman"/>
                <w:sz w:val="24"/>
                <w:szCs w:val="24"/>
                <w:u w:val="single"/>
              </w:rPr>
              <w:t>$ xxx</w:t>
            </w:r>
          </w:p>
        </w:tc>
      </w:tr>
      <w:tr w:rsidR="0086383D" w:rsidRPr="00871647" w14:paraId="5B35C585" w14:textId="77777777" w:rsidTr="004D3C53">
        <w:trPr>
          <w:jc w:val="center"/>
        </w:trPr>
        <w:tc>
          <w:tcPr>
            <w:tcW w:w="7558" w:type="dxa"/>
          </w:tcPr>
          <w:p w14:paraId="55B280F4"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ml:space="preserve">                                          Sub total</w:t>
            </w:r>
          </w:p>
        </w:tc>
        <w:tc>
          <w:tcPr>
            <w:tcW w:w="1318" w:type="dxa"/>
          </w:tcPr>
          <w:p w14:paraId="3C09FB90" w14:textId="77777777" w:rsidR="0086383D" w:rsidRPr="00871647" w:rsidRDefault="0086383D" w:rsidP="00A558E1">
            <w:pPr>
              <w:spacing w:after="0" w:line="276" w:lineRule="auto"/>
              <w:rPr>
                <w:rFonts w:ascii="Times New Roman" w:eastAsia="Calibri" w:hAnsi="Times New Roman"/>
                <w:sz w:val="24"/>
                <w:szCs w:val="24"/>
              </w:rPr>
            </w:pPr>
          </w:p>
        </w:tc>
        <w:tc>
          <w:tcPr>
            <w:tcW w:w="860" w:type="dxa"/>
          </w:tcPr>
          <w:p w14:paraId="6604A4DE"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xxx</w:t>
            </w:r>
          </w:p>
        </w:tc>
      </w:tr>
      <w:tr w:rsidR="0086383D" w:rsidRPr="00871647" w14:paraId="0BB1017A" w14:textId="77777777" w:rsidTr="004D3C53">
        <w:trPr>
          <w:jc w:val="center"/>
        </w:trPr>
        <w:tc>
          <w:tcPr>
            <w:tcW w:w="7558" w:type="dxa"/>
            <w:tcBorders>
              <w:left w:val="single" w:sz="4" w:space="0" w:color="auto"/>
            </w:tcBorders>
          </w:tcPr>
          <w:p w14:paraId="38E7563C"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Less: deductions by bank not yet recoded by the depositors (all debits memo)</w:t>
            </w:r>
          </w:p>
        </w:tc>
        <w:tc>
          <w:tcPr>
            <w:tcW w:w="1318" w:type="dxa"/>
          </w:tcPr>
          <w:p w14:paraId="1DE40A40"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xxx</w:t>
            </w:r>
          </w:p>
        </w:tc>
        <w:tc>
          <w:tcPr>
            <w:tcW w:w="860" w:type="dxa"/>
            <w:tcBorders>
              <w:right w:val="single" w:sz="4" w:space="0" w:color="auto"/>
            </w:tcBorders>
          </w:tcPr>
          <w:p w14:paraId="5069F38B" w14:textId="77777777" w:rsidR="0086383D" w:rsidRPr="00871647" w:rsidRDefault="0086383D" w:rsidP="00A558E1">
            <w:pPr>
              <w:spacing w:after="0" w:line="276" w:lineRule="auto"/>
              <w:rPr>
                <w:rFonts w:ascii="Times New Roman" w:eastAsia="Calibri" w:hAnsi="Times New Roman"/>
                <w:sz w:val="24"/>
                <w:szCs w:val="24"/>
              </w:rPr>
            </w:pPr>
          </w:p>
        </w:tc>
      </w:tr>
      <w:tr w:rsidR="0086383D" w:rsidRPr="00871647" w14:paraId="760A7DAF" w14:textId="77777777" w:rsidTr="004D3C53">
        <w:trPr>
          <w:jc w:val="center"/>
        </w:trPr>
        <w:tc>
          <w:tcPr>
            <w:tcW w:w="7558" w:type="dxa"/>
            <w:tcBorders>
              <w:left w:val="single" w:sz="4" w:space="0" w:color="auto"/>
            </w:tcBorders>
          </w:tcPr>
          <w:p w14:paraId="209260F7"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ml:space="preserve">        : depositor’s error that overstate the depositor’s  cash balance</w:t>
            </w:r>
          </w:p>
        </w:tc>
        <w:tc>
          <w:tcPr>
            <w:tcW w:w="1318" w:type="dxa"/>
          </w:tcPr>
          <w:p w14:paraId="2A9EADB0"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xxx</w:t>
            </w:r>
          </w:p>
        </w:tc>
        <w:tc>
          <w:tcPr>
            <w:tcW w:w="860" w:type="dxa"/>
            <w:tcBorders>
              <w:right w:val="single" w:sz="4" w:space="0" w:color="auto"/>
            </w:tcBorders>
          </w:tcPr>
          <w:p w14:paraId="2479F721" w14:textId="77777777" w:rsidR="0086383D" w:rsidRPr="00871647" w:rsidRDefault="0086383D" w:rsidP="00A558E1">
            <w:pPr>
              <w:spacing w:after="0" w:line="276" w:lineRule="auto"/>
              <w:rPr>
                <w:rFonts w:ascii="Times New Roman" w:eastAsia="Calibri" w:hAnsi="Times New Roman"/>
                <w:sz w:val="24"/>
                <w:szCs w:val="24"/>
                <w:u w:val="single"/>
              </w:rPr>
            </w:pPr>
            <w:r w:rsidRPr="00871647">
              <w:rPr>
                <w:rFonts w:ascii="Times New Roman" w:eastAsia="Calibri" w:hAnsi="Times New Roman"/>
                <w:sz w:val="24"/>
                <w:szCs w:val="24"/>
                <w:u w:val="single"/>
              </w:rPr>
              <w:t>$ xxx</w:t>
            </w:r>
          </w:p>
        </w:tc>
      </w:tr>
      <w:tr w:rsidR="0086383D" w:rsidRPr="00871647" w14:paraId="37050AE9" w14:textId="77777777" w:rsidTr="004D3C53">
        <w:trPr>
          <w:trHeight w:val="567"/>
          <w:jc w:val="center"/>
        </w:trPr>
        <w:tc>
          <w:tcPr>
            <w:tcW w:w="7558" w:type="dxa"/>
            <w:tcBorders>
              <w:left w:val="single" w:sz="4" w:space="0" w:color="auto"/>
              <w:bottom w:val="single" w:sz="4" w:space="0" w:color="auto"/>
            </w:tcBorders>
          </w:tcPr>
          <w:p w14:paraId="0B849478" w14:textId="77777777" w:rsidR="0086383D" w:rsidRPr="00871647" w:rsidRDefault="0086383D" w:rsidP="00A558E1">
            <w:pPr>
              <w:spacing w:after="0" w:line="276" w:lineRule="auto"/>
              <w:rPr>
                <w:rFonts w:ascii="Times New Roman" w:eastAsia="Calibri" w:hAnsi="Times New Roman"/>
                <w:sz w:val="24"/>
                <w:szCs w:val="24"/>
              </w:rPr>
            </w:pPr>
            <w:r w:rsidRPr="00871647">
              <w:rPr>
                <w:rFonts w:ascii="Times New Roman" w:eastAsia="Calibri" w:hAnsi="Times New Roman"/>
                <w:sz w:val="24"/>
                <w:szCs w:val="24"/>
              </w:rPr>
              <w:t xml:space="preserve">                                  Adjusted cash balance***</w:t>
            </w:r>
          </w:p>
        </w:tc>
        <w:tc>
          <w:tcPr>
            <w:tcW w:w="1318" w:type="dxa"/>
            <w:tcBorders>
              <w:bottom w:val="single" w:sz="4" w:space="0" w:color="auto"/>
            </w:tcBorders>
          </w:tcPr>
          <w:p w14:paraId="784076AA" w14:textId="77777777" w:rsidR="0086383D" w:rsidRPr="00871647" w:rsidRDefault="0086383D" w:rsidP="00A558E1">
            <w:pPr>
              <w:spacing w:after="0" w:line="276" w:lineRule="auto"/>
              <w:rPr>
                <w:rFonts w:ascii="Times New Roman" w:eastAsia="Calibri" w:hAnsi="Times New Roman"/>
                <w:sz w:val="24"/>
                <w:szCs w:val="24"/>
              </w:rPr>
            </w:pPr>
          </w:p>
        </w:tc>
        <w:tc>
          <w:tcPr>
            <w:tcW w:w="860" w:type="dxa"/>
            <w:tcBorders>
              <w:bottom w:val="single" w:sz="4" w:space="0" w:color="auto"/>
              <w:right w:val="single" w:sz="4" w:space="0" w:color="auto"/>
            </w:tcBorders>
          </w:tcPr>
          <w:p w14:paraId="5C154500" w14:textId="77777777" w:rsidR="0086383D" w:rsidRPr="00871647" w:rsidRDefault="0086383D" w:rsidP="00A558E1">
            <w:pPr>
              <w:spacing w:after="0" w:line="276" w:lineRule="auto"/>
              <w:rPr>
                <w:rFonts w:ascii="Times New Roman" w:eastAsia="Calibri" w:hAnsi="Times New Roman"/>
                <w:b/>
                <w:sz w:val="24"/>
                <w:szCs w:val="24"/>
                <w:u w:val="double"/>
              </w:rPr>
            </w:pPr>
            <w:r w:rsidRPr="00871647">
              <w:rPr>
                <w:rFonts w:ascii="Times New Roman" w:eastAsia="Calibri" w:hAnsi="Times New Roman"/>
                <w:b/>
                <w:sz w:val="24"/>
                <w:szCs w:val="24"/>
                <w:u w:val="double"/>
              </w:rPr>
              <w:t>$ xxx</w:t>
            </w:r>
          </w:p>
        </w:tc>
      </w:tr>
    </w:tbl>
    <w:p w14:paraId="5780546D" w14:textId="77777777" w:rsidR="00087638" w:rsidRPr="00871647" w:rsidRDefault="00087638" w:rsidP="00A558E1">
      <w:pPr>
        <w:autoSpaceDE w:val="0"/>
        <w:autoSpaceDN w:val="0"/>
        <w:adjustRightInd w:val="0"/>
        <w:spacing w:after="0" w:line="276" w:lineRule="auto"/>
        <w:rPr>
          <w:rFonts w:ascii="Times New Roman" w:eastAsiaTheme="minorHAnsi" w:hAnsi="Times New Roman"/>
          <w:color w:val="000000"/>
          <w:sz w:val="24"/>
          <w:szCs w:val="24"/>
        </w:rPr>
      </w:pPr>
      <w:r w:rsidRPr="00F57A27">
        <w:rPr>
          <w:rFonts w:ascii="Times New Roman" w:eastAsiaTheme="minorHAnsi" w:hAnsi="Times New Roman"/>
          <w:b/>
          <w:color w:val="000000"/>
          <w:sz w:val="24"/>
          <w:szCs w:val="24"/>
        </w:rPr>
        <w:t>Example:</w:t>
      </w:r>
      <w:r w:rsidRPr="00871647">
        <w:rPr>
          <w:rFonts w:ascii="Times New Roman" w:eastAsiaTheme="minorHAnsi" w:hAnsi="Times New Roman"/>
          <w:color w:val="000000"/>
          <w:sz w:val="24"/>
          <w:szCs w:val="24"/>
        </w:rPr>
        <w:t xml:space="preserve"> The bank statement for Urethane Company for June 30, 2006, indicates a balance of $9,143.11. All cash receipts are deposited each evening in a night depository, after banking hours. The accounting records indicate the following summary data for cash receipts and payments for June:</w:t>
      </w:r>
    </w:p>
    <w:p w14:paraId="7133B3E2" w14:textId="77777777" w:rsidR="00087638" w:rsidRPr="00871647" w:rsidRDefault="00087638" w:rsidP="00A558E1">
      <w:pPr>
        <w:autoSpaceDE w:val="0"/>
        <w:autoSpaceDN w:val="0"/>
        <w:adjustRightInd w:val="0"/>
        <w:spacing w:after="0" w:line="276" w:lineRule="auto"/>
        <w:ind w:left="720"/>
        <w:rPr>
          <w:rFonts w:ascii="Times New Roman" w:eastAsiaTheme="minorHAnsi" w:hAnsi="Times New Roman"/>
          <w:color w:val="000000"/>
          <w:sz w:val="24"/>
          <w:szCs w:val="24"/>
        </w:rPr>
      </w:pPr>
      <w:r w:rsidRPr="00871647">
        <w:rPr>
          <w:rFonts w:ascii="Times New Roman" w:eastAsiaTheme="minorHAnsi" w:hAnsi="Times New Roman"/>
          <w:color w:val="000000"/>
          <w:sz w:val="24"/>
          <w:szCs w:val="24"/>
        </w:rPr>
        <w:t>Cash balance as of June 1 $ 3,943.50</w:t>
      </w:r>
    </w:p>
    <w:p w14:paraId="6788E095" w14:textId="77777777" w:rsidR="00087638" w:rsidRPr="00871647" w:rsidRDefault="00087638" w:rsidP="00A558E1">
      <w:pPr>
        <w:autoSpaceDE w:val="0"/>
        <w:autoSpaceDN w:val="0"/>
        <w:adjustRightInd w:val="0"/>
        <w:spacing w:after="0" w:line="276" w:lineRule="auto"/>
        <w:ind w:left="720"/>
        <w:rPr>
          <w:rFonts w:ascii="Times New Roman" w:eastAsiaTheme="minorHAnsi" w:hAnsi="Times New Roman"/>
          <w:color w:val="000000"/>
          <w:sz w:val="24"/>
          <w:szCs w:val="24"/>
        </w:rPr>
      </w:pPr>
      <w:r w:rsidRPr="00871647">
        <w:rPr>
          <w:rFonts w:ascii="Times New Roman" w:eastAsiaTheme="minorHAnsi" w:hAnsi="Times New Roman"/>
          <w:color w:val="000000"/>
          <w:sz w:val="24"/>
          <w:szCs w:val="24"/>
        </w:rPr>
        <w:t>Total cash receipts for June 28,971.60</w:t>
      </w:r>
    </w:p>
    <w:p w14:paraId="091C9B29" w14:textId="77777777" w:rsidR="00087638" w:rsidRPr="00871647" w:rsidRDefault="00087638" w:rsidP="00A558E1">
      <w:pPr>
        <w:autoSpaceDE w:val="0"/>
        <w:autoSpaceDN w:val="0"/>
        <w:adjustRightInd w:val="0"/>
        <w:spacing w:after="0" w:line="276" w:lineRule="auto"/>
        <w:ind w:left="720"/>
        <w:rPr>
          <w:rFonts w:ascii="Times New Roman" w:eastAsiaTheme="minorHAnsi" w:hAnsi="Times New Roman"/>
          <w:color w:val="000000"/>
          <w:sz w:val="24"/>
          <w:szCs w:val="24"/>
        </w:rPr>
      </w:pPr>
      <w:r w:rsidRPr="00871647">
        <w:rPr>
          <w:rFonts w:ascii="Times New Roman" w:eastAsiaTheme="minorHAnsi" w:hAnsi="Times New Roman"/>
          <w:color w:val="000000"/>
          <w:sz w:val="24"/>
          <w:szCs w:val="24"/>
        </w:rPr>
        <w:t>Total amount of checks issued in June 28,388.85</w:t>
      </w:r>
    </w:p>
    <w:p w14:paraId="29791E02" w14:textId="77777777" w:rsidR="00087638" w:rsidRPr="00871647" w:rsidRDefault="00087638" w:rsidP="00A558E1">
      <w:pPr>
        <w:autoSpaceDE w:val="0"/>
        <w:autoSpaceDN w:val="0"/>
        <w:adjustRightInd w:val="0"/>
        <w:spacing w:after="0" w:line="276" w:lineRule="auto"/>
        <w:rPr>
          <w:rFonts w:ascii="Times New Roman" w:eastAsiaTheme="minorHAnsi" w:hAnsi="Times New Roman"/>
          <w:color w:val="000000"/>
          <w:sz w:val="24"/>
          <w:szCs w:val="24"/>
        </w:rPr>
      </w:pPr>
      <w:r w:rsidRPr="00871647">
        <w:rPr>
          <w:rFonts w:ascii="Times New Roman" w:eastAsiaTheme="minorHAnsi" w:hAnsi="Times New Roman"/>
          <w:color w:val="000000"/>
          <w:sz w:val="24"/>
          <w:szCs w:val="24"/>
        </w:rPr>
        <w:t>Comparing the bank statement and the accompanying canceled checks and memorandums with the records reveal the following reconciling items:</w:t>
      </w:r>
    </w:p>
    <w:p w14:paraId="2680E95A" w14:textId="77777777" w:rsidR="00087638" w:rsidRPr="00871647" w:rsidRDefault="00087638" w:rsidP="00A558E1">
      <w:pPr>
        <w:pStyle w:val="ListParagraph"/>
        <w:numPr>
          <w:ilvl w:val="1"/>
          <w:numId w:val="10"/>
        </w:numPr>
        <w:tabs>
          <w:tab w:val="left" w:pos="90"/>
        </w:tabs>
        <w:autoSpaceDE w:val="0"/>
        <w:autoSpaceDN w:val="0"/>
        <w:adjustRightInd w:val="0"/>
        <w:spacing w:after="0" w:line="276" w:lineRule="auto"/>
        <w:ind w:left="180" w:hanging="180"/>
        <w:rPr>
          <w:rFonts w:ascii="Times New Roman" w:eastAsiaTheme="minorHAnsi" w:hAnsi="Times New Roman"/>
          <w:color w:val="000000"/>
          <w:sz w:val="24"/>
          <w:szCs w:val="24"/>
        </w:rPr>
      </w:pPr>
      <w:r w:rsidRPr="00871647">
        <w:rPr>
          <w:rFonts w:ascii="Times New Roman" w:eastAsiaTheme="minorHAnsi" w:hAnsi="Times New Roman"/>
          <w:color w:val="000000"/>
          <w:sz w:val="24"/>
          <w:szCs w:val="24"/>
        </w:rPr>
        <w:t>The bank had collected for Urethane Company $1,030 on a note left for collection. The face of the note was $1,000.</w:t>
      </w:r>
    </w:p>
    <w:p w14:paraId="3A84E522" w14:textId="77777777" w:rsidR="00087638" w:rsidRPr="00871647" w:rsidRDefault="00087638" w:rsidP="00A558E1">
      <w:pPr>
        <w:pStyle w:val="ListParagraph"/>
        <w:numPr>
          <w:ilvl w:val="1"/>
          <w:numId w:val="10"/>
        </w:numPr>
        <w:tabs>
          <w:tab w:val="left" w:pos="90"/>
        </w:tabs>
        <w:autoSpaceDE w:val="0"/>
        <w:autoSpaceDN w:val="0"/>
        <w:adjustRightInd w:val="0"/>
        <w:spacing w:after="0" w:line="276" w:lineRule="auto"/>
        <w:ind w:left="180" w:hanging="180"/>
        <w:rPr>
          <w:rFonts w:ascii="Times New Roman" w:eastAsiaTheme="minorHAnsi" w:hAnsi="Times New Roman"/>
          <w:color w:val="000000"/>
          <w:sz w:val="24"/>
          <w:szCs w:val="24"/>
        </w:rPr>
      </w:pPr>
      <w:r w:rsidRPr="00871647">
        <w:rPr>
          <w:rFonts w:ascii="Times New Roman" w:eastAsiaTheme="minorHAnsi" w:hAnsi="Times New Roman"/>
          <w:color w:val="000000"/>
          <w:sz w:val="24"/>
          <w:szCs w:val="24"/>
        </w:rPr>
        <w:t xml:space="preserve">A deposit of $1,852.21, representing receipts of June 30, had been made too late to appear on the bank statement. </w:t>
      </w:r>
    </w:p>
    <w:p w14:paraId="17570F1D" w14:textId="77777777" w:rsidR="00087638" w:rsidRPr="00871647" w:rsidRDefault="00087638" w:rsidP="00A558E1">
      <w:pPr>
        <w:pStyle w:val="ListParagraph"/>
        <w:numPr>
          <w:ilvl w:val="1"/>
          <w:numId w:val="10"/>
        </w:numPr>
        <w:tabs>
          <w:tab w:val="left" w:pos="90"/>
        </w:tabs>
        <w:autoSpaceDE w:val="0"/>
        <w:autoSpaceDN w:val="0"/>
        <w:adjustRightInd w:val="0"/>
        <w:spacing w:after="0" w:line="276" w:lineRule="auto"/>
        <w:ind w:left="180" w:hanging="180"/>
        <w:rPr>
          <w:rFonts w:ascii="Times New Roman" w:eastAsiaTheme="minorHAnsi" w:hAnsi="Times New Roman"/>
          <w:color w:val="000000"/>
          <w:sz w:val="24"/>
          <w:szCs w:val="24"/>
        </w:rPr>
      </w:pPr>
      <w:r w:rsidRPr="00871647">
        <w:rPr>
          <w:rFonts w:ascii="Times New Roman" w:eastAsiaTheme="minorHAnsi" w:hAnsi="Times New Roman"/>
          <w:color w:val="000000"/>
          <w:sz w:val="24"/>
          <w:szCs w:val="24"/>
        </w:rPr>
        <w:t>Checks outstanding totaled $5,265.27.</w:t>
      </w:r>
    </w:p>
    <w:p w14:paraId="01EB8323" w14:textId="77777777" w:rsidR="00087638" w:rsidRPr="00871647" w:rsidRDefault="00087638" w:rsidP="00A558E1">
      <w:pPr>
        <w:pStyle w:val="ListParagraph"/>
        <w:numPr>
          <w:ilvl w:val="1"/>
          <w:numId w:val="10"/>
        </w:numPr>
        <w:tabs>
          <w:tab w:val="left" w:pos="90"/>
        </w:tabs>
        <w:autoSpaceDE w:val="0"/>
        <w:autoSpaceDN w:val="0"/>
        <w:adjustRightInd w:val="0"/>
        <w:spacing w:after="0" w:line="276" w:lineRule="auto"/>
        <w:ind w:left="180" w:hanging="180"/>
        <w:rPr>
          <w:rFonts w:ascii="Times New Roman" w:eastAsiaTheme="minorHAnsi" w:hAnsi="Times New Roman"/>
          <w:color w:val="000000"/>
          <w:sz w:val="24"/>
          <w:szCs w:val="24"/>
        </w:rPr>
      </w:pPr>
      <w:r w:rsidRPr="00871647">
        <w:rPr>
          <w:rFonts w:ascii="Times New Roman" w:eastAsiaTheme="minorHAnsi" w:hAnsi="Times New Roman"/>
          <w:color w:val="000000"/>
          <w:sz w:val="24"/>
          <w:szCs w:val="24"/>
        </w:rPr>
        <w:t>A check drawn for $139 had been incorrectly charged by the bank as $157.</w:t>
      </w:r>
    </w:p>
    <w:p w14:paraId="431280A6" w14:textId="77777777" w:rsidR="00087638" w:rsidRPr="00871647" w:rsidRDefault="00087638" w:rsidP="00A558E1">
      <w:pPr>
        <w:pStyle w:val="ListParagraph"/>
        <w:numPr>
          <w:ilvl w:val="1"/>
          <w:numId w:val="10"/>
        </w:numPr>
        <w:tabs>
          <w:tab w:val="left" w:pos="90"/>
        </w:tabs>
        <w:autoSpaceDE w:val="0"/>
        <w:autoSpaceDN w:val="0"/>
        <w:adjustRightInd w:val="0"/>
        <w:spacing w:after="0" w:line="276" w:lineRule="auto"/>
        <w:ind w:left="180" w:hanging="180"/>
        <w:rPr>
          <w:rFonts w:ascii="Times New Roman" w:eastAsiaTheme="minorHAnsi" w:hAnsi="Times New Roman"/>
          <w:color w:val="000000"/>
          <w:sz w:val="24"/>
          <w:szCs w:val="24"/>
        </w:rPr>
      </w:pPr>
      <w:r w:rsidRPr="00871647">
        <w:rPr>
          <w:rFonts w:ascii="Times New Roman" w:eastAsiaTheme="minorHAnsi" w:hAnsi="Times New Roman"/>
          <w:color w:val="000000"/>
          <w:sz w:val="24"/>
          <w:szCs w:val="24"/>
        </w:rPr>
        <w:t xml:space="preserve"> A check for $30 returned with the statement had been recorded in the depositor’s records as $240. The check was for the payment of an obligation to Avery Equipment Company for the purchase of office supplies on account.</w:t>
      </w:r>
    </w:p>
    <w:p w14:paraId="37DE3D38" w14:textId="77777777" w:rsidR="00087638" w:rsidRPr="00871647" w:rsidRDefault="00087638" w:rsidP="00A558E1">
      <w:pPr>
        <w:autoSpaceDE w:val="0"/>
        <w:autoSpaceDN w:val="0"/>
        <w:adjustRightInd w:val="0"/>
        <w:spacing w:after="0" w:line="276" w:lineRule="auto"/>
        <w:rPr>
          <w:rFonts w:ascii="Times New Roman" w:eastAsiaTheme="minorHAnsi" w:hAnsi="Times New Roman"/>
          <w:color w:val="000000"/>
          <w:sz w:val="24"/>
          <w:szCs w:val="24"/>
        </w:rPr>
      </w:pPr>
      <w:r w:rsidRPr="00871647">
        <w:rPr>
          <w:rFonts w:ascii="Times New Roman" w:eastAsiaTheme="minorHAnsi" w:hAnsi="Times New Roman"/>
          <w:color w:val="000000"/>
          <w:sz w:val="24"/>
          <w:szCs w:val="24"/>
        </w:rPr>
        <w:lastRenderedPageBreak/>
        <w:t>f. Bank service charges for June amounted to $18.20.</w:t>
      </w:r>
    </w:p>
    <w:p w14:paraId="63DF60D0" w14:textId="77777777" w:rsidR="00512A3B" w:rsidRPr="00F57A27" w:rsidRDefault="00512A3B" w:rsidP="00A558E1">
      <w:pPr>
        <w:autoSpaceDE w:val="0"/>
        <w:autoSpaceDN w:val="0"/>
        <w:adjustRightInd w:val="0"/>
        <w:spacing w:after="0" w:line="276" w:lineRule="auto"/>
        <w:rPr>
          <w:rFonts w:ascii="Times New Roman" w:eastAsiaTheme="minorHAnsi" w:hAnsi="Times New Roman"/>
          <w:b/>
          <w:bCs/>
          <w:sz w:val="24"/>
          <w:szCs w:val="24"/>
        </w:rPr>
      </w:pPr>
      <w:r w:rsidRPr="00F57A27">
        <w:rPr>
          <w:rFonts w:ascii="Times New Roman" w:eastAsiaTheme="minorHAnsi" w:hAnsi="Times New Roman"/>
          <w:b/>
          <w:bCs/>
          <w:sz w:val="24"/>
          <w:szCs w:val="24"/>
        </w:rPr>
        <w:t>Instructions</w:t>
      </w:r>
    </w:p>
    <w:p w14:paraId="0B91F2BE" w14:textId="77777777" w:rsidR="00512A3B" w:rsidRPr="00F57A27" w:rsidRDefault="00512A3B" w:rsidP="00A558E1">
      <w:pPr>
        <w:autoSpaceDE w:val="0"/>
        <w:autoSpaceDN w:val="0"/>
        <w:adjustRightInd w:val="0"/>
        <w:spacing w:after="0" w:line="276" w:lineRule="auto"/>
        <w:rPr>
          <w:rFonts w:ascii="Times New Roman" w:eastAsiaTheme="minorHAnsi" w:hAnsi="Times New Roman"/>
          <w:sz w:val="24"/>
          <w:szCs w:val="24"/>
        </w:rPr>
      </w:pPr>
      <w:r w:rsidRPr="00F57A27">
        <w:rPr>
          <w:rFonts w:ascii="Times New Roman" w:eastAsiaTheme="minorHAnsi" w:hAnsi="Times New Roman"/>
          <w:sz w:val="24"/>
          <w:szCs w:val="24"/>
        </w:rPr>
        <w:t>1. Prepare bank reconciliation for June.</w:t>
      </w:r>
    </w:p>
    <w:p w14:paraId="791A1B11" w14:textId="77777777" w:rsidR="00512A3B" w:rsidRPr="00F57A27" w:rsidRDefault="00512A3B" w:rsidP="00A558E1">
      <w:pPr>
        <w:autoSpaceDE w:val="0"/>
        <w:autoSpaceDN w:val="0"/>
        <w:adjustRightInd w:val="0"/>
        <w:spacing w:after="0" w:line="276" w:lineRule="auto"/>
        <w:rPr>
          <w:rFonts w:ascii="Times New Roman" w:eastAsiaTheme="minorHAnsi" w:hAnsi="Times New Roman"/>
          <w:sz w:val="24"/>
          <w:szCs w:val="24"/>
        </w:rPr>
      </w:pPr>
      <w:r w:rsidRPr="00F57A27">
        <w:rPr>
          <w:rFonts w:ascii="Times New Roman" w:eastAsiaTheme="minorHAnsi" w:hAnsi="Times New Roman"/>
          <w:sz w:val="24"/>
          <w:szCs w:val="24"/>
        </w:rPr>
        <w:t>2. Journalize the entries that should be made by Urethane Company.</w:t>
      </w:r>
    </w:p>
    <w:p w14:paraId="798D5648" w14:textId="77777777" w:rsidR="00512A3B" w:rsidRPr="00871647" w:rsidRDefault="00512A3B" w:rsidP="00A558E1">
      <w:pPr>
        <w:spacing w:after="0" w:line="276" w:lineRule="auto"/>
        <w:jc w:val="both"/>
        <w:rPr>
          <w:rFonts w:ascii="Times New Roman" w:eastAsiaTheme="minorHAnsi" w:hAnsi="Times New Roman"/>
          <w:b/>
          <w:bCs/>
          <w:color w:val="008DFF"/>
          <w:sz w:val="24"/>
          <w:szCs w:val="24"/>
        </w:rPr>
      </w:pPr>
      <w:r w:rsidRPr="00F57A27">
        <w:rPr>
          <w:rFonts w:ascii="Times New Roman" w:eastAsiaTheme="minorHAnsi" w:hAnsi="Times New Roman"/>
          <w:b/>
          <w:bCs/>
          <w:sz w:val="24"/>
          <w:szCs w:val="24"/>
        </w:rPr>
        <w:t>Solution</w:t>
      </w:r>
    </w:p>
    <w:p w14:paraId="3E33F2C8" w14:textId="77777777" w:rsidR="00512A3B" w:rsidRPr="00871647" w:rsidRDefault="00512A3B" w:rsidP="00A558E1">
      <w:pPr>
        <w:autoSpaceDE w:val="0"/>
        <w:autoSpaceDN w:val="0"/>
        <w:adjustRightInd w:val="0"/>
        <w:spacing w:after="0" w:line="276" w:lineRule="auto"/>
        <w:jc w:val="center"/>
        <w:rPr>
          <w:rFonts w:ascii="Times New Roman" w:eastAsiaTheme="minorHAnsi" w:hAnsi="Times New Roman"/>
          <w:b/>
          <w:bCs/>
          <w:sz w:val="24"/>
          <w:szCs w:val="24"/>
        </w:rPr>
      </w:pPr>
      <w:r w:rsidRPr="00871647">
        <w:rPr>
          <w:rFonts w:ascii="Times New Roman" w:eastAsiaTheme="minorHAnsi" w:hAnsi="Times New Roman"/>
          <w:b/>
          <w:bCs/>
          <w:sz w:val="24"/>
          <w:szCs w:val="24"/>
        </w:rPr>
        <w:t>Urethane Company</w:t>
      </w:r>
    </w:p>
    <w:p w14:paraId="69F5A86A" w14:textId="77777777" w:rsidR="00512A3B" w:rsidRPr="00871647" w:rsidRDefault="00512A3B" w:rsidP="00A558E1">
      <w:pPr>
        <w:autoSpaceDE w:val="0"/>
        <w:autoSpaceDN w:val="0"/>
        <w:adjustRightInd w:val="0"/>
        <w:spacing w:after="0" w:line="276" w:lineRule="auto"/>
        <w:jc w:val="center"/>
        <w:rPr>
          <w:rFonts w:ascii="Times New Roman" w:eastAsiaTheme="minorHAnsi" w:hAnsi="Times New Roman"/>
          <w:b/>
          <w:bCs/>
          <w:sz w:val="24"/>
          <w:szCs w:val="24"/>
        </w:rPr>
      </w:pPr>
      <w:r w:rsidRPr="00871647">
        <w:rPr>
          <w:rFonts w:ascii="Times New Roman" w:eastAsiaTheme="minorHAnsi" w:hAnsi="Times New Roman"/>
          <w:b/>
          <w:bCs/>
          <w:sz w:val="24"/>
          <w:szCs w:val="24"/>
        </w:rPr>
        <w:t>Bank Reconciliation</w:t>
      </w:r>
    </w:p>
    <w:p w14:paraId="104AC879" w14:textId="77777777" w:rsidR="00512A3B" w:rsidRPr="00871647" w:rsidRDefault="00512A3B" w:rsidP="00A558E1">
      <w:pPr>
        <w:autoSpaceDE w:val="0"/>
        <w:autoSpaceDN w:val="0"/>
        <w:adjustRightInd w:val="0"/>
        <w:spacing w:after="0" w:line="276" w:lineRule="auto"/>
        <w:jc w:val="center"/>
        <w:rPr>
          <w:rFonts w:ascii="Times New Roman" w:eastAsiaTheme="minorHAnsi" w:hAnsi="Times New Roman"/>
          <w:b/>
          <w:bCs/>
          <w:sz w:val="24"/>
          <w:szCs w:val="24"/>
        </w:rPr>
      </w:pPr>
      <w:r w:rsidRPr="00871647">
        <w:rPr>
          <w:rFonts w:ascii="Times New Roman" w:eastAsiaTheme="minorHAnsi" w:hAnsi="Times New Roman"/>
          <w:b/>
          <w:bCs/>
          <w:sz w:val="24"/>
          <w:szCs w:val="24"/>
        </w:rPr>
        <w:t>June 30, 2006</w:t>
      </w:r>
    </w:p>
    <w:p w14:paraId="1FF974E5"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Cash balance according to bank statement . . . . . . . . . . . . . . . . . . . .           $ 9,143.11</w:t>
      </w:r>
    </w:p>
    <w:p w14:paraId="40062BBD"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Add: Deposit of June 30 not recorded by bank . . . . . . . . . . . $1,852.21</w:t>
      </w:r>
    </w:p>
    <w:p w14:paraId="47C8D47E"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Bank error in charging check as $157 instead of $139 . . . . .   18.00             1,870.21</w:t>
      </w:r>
    </w:p>
    <w:p w14:paraId="7E8CAFA6"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$11,013.32</w:t>
      </w:r>
    </w:p>
    <w:p w14:paraId="763B7740"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Deduct: Outstanding checks . . . . . . . . . . . . . . . . . . . . . . . . . . . . . . . . .           5,265.27</w:t>
      </w:r>
    </w:p>
    <w:p w14:paraId="625ACD81" w14:textId="77777777" w:rsidR="00512A3B" w:rsidRPr="00871647" w:rsidRDefault="00512A3B" w:rsidP="00A558E1">
      <w:pPr>
        <w:spacing w:after="0" w:line="276" w:lineRule="auto"/>
        <w:jc w:val="both"/>
        <w:rPr>
          <w:rFonts w:ascii="Times New Roman" w:eastAsiaTheme="minorHAnsi" w:hAnsi="Times New Roman"/>
          <w:b/>
          <w:bCs/>
          <w:color w:val="008DFF"/>
          <w:sz w:val="24"/>
          <w:szCs w:val="24"/>
        </w:rPr>
      </w:pPr>
      <w:r w:rsidRPr="00871647">
        <w:rPr>
          <w:rFonts w:ascii="Times New Roman" w:eastAsiaTheme="minorHAnsi" w:hAnsi="Times New Roman"/>
          <w:sz w:val="24"/>
          <w:szCs w:val="24"/>
        </w:rPr>
        <w:t xml:space="preserve">Adjusted balance . . . . . . . . . . . . . . . . . . . . . . . . . . . . . . . . . . . . . . . . . </w:t>
      </w:r>
      <w:r w:rsidRPr="00871647">
        <w:rPr>
          <w:rFonts w:ascii="Times New Roman" w:eastAsiaTheme="minorHAnsi" w:hAnsi="Times New Roman"/>
          <w:sz w:val="24"/>
          <w:szCs w:val="24"/>
          <w:u w:val="double"/>
        </w:rPr>
        <w:t>. $ 5,748.05</w:t>
      </w:r>
    </w:p>
    <w:p w14:paraId="508AC66C"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Cash balance according to depositor’s records . . . . . . . . . . . . . . . . . . . ---------         $ 4,526.25*</w:t>
      </w:r>
    </w:p>
    <w:p w14:paraId="76EB0109"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 xml:space="preserve">Add: Proceeds of note collected by bank, including $30 interest . . . . </w:t>
      </w:r>
      <w:proofErr w:type="gramStart"/>
      <w:r w:rsidRPr="00871647">
        <w:rPr>
          <w:rFonts w:ascii="Times New Roman" w:eastAsiaTheme="minorHAnsi" w:hAnsi="Times New Roman"/>
          <w:sz w:val="24"/>
          <w:szCs w:val="24"/>
        </w:rPr>
        <w:t>.$</w:t>
      </w:r>
      <w:proofErr w:type="gramEnd"/>
      <w:r w:rsidRPr="00871647">
        <w:rPr>
          <w:rFonts w:ascii="Times New Roman" w:eastAsiaTheme="minorHAnsi" w:hAnsi="Times New Roman"/>
          <w:sz w:val="24"/>
          <w:szCs w:val="24"/>
        </w:rPr>
        <w:t>1,030.00</w:t>
      </w:r>
    </w:p>
    <w:p w14:paraId="3093B460"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Error in recording check . . . . . . . . . . . . . . . . . . . . . . . . . . . . . . . .           210.00          1,240.00</w:t>
      </w:r>
    </w:p>
    <w:p w14:paraId="2D7B9554"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u w:val="single"/>
        </w:rPr>
      </w:pPr>
      <w:r w:rsidRPr="00871647">
        <w:rPr>
          <w:rFonts w:ascii="Times New Roman" w:eastAsiaTheme="minorHAnsi" w:hAnsi="Times New Roman"/>
          <w:sz w:val="24"/>
          <w:szCs w:val="24"/>
        </w:rPr>
        <w:t xml:space="preserve">                                                                                                                                       </w:t>
      </w:r>
      <w:r w:rsidRPr="00871647">
        <w:rPr>
          <w:rFonts w:ascii="Times New Roman" w:eastAsiaTheme="minorHAnsi" w:hAnsi="Times New Roman"/>
          <w:sz w:val="24"/>
          <w:szCs w:val="24"/>
          <w:u w:val="single"/>
        </w:rPr>
        <w:t>$ 5,766.25</w:t>
      </w:r>
    </w:p>
    <w:p w14:paraId="791C71CF"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Deduct: Bank service charges . . . . . . . . . . . . . . . . . . . . . . . . . . . . . . . .                        18.20</w:t>
      </w:r>
    </w:p>
    <w:p w14:paraId="5346F82D" w14:textId="77777777" w:rsidR="00512A3B" w:rsidRPr="00871647" w:rsidRDefault="00512A3B" w:rsidP="00A558E1">
      <w:pPr>
        <w:spacing w:after="0" w:line="276" w:lineRule="auto"/>
        <w:jc w:val="both"/>
        <w:rPr>
          <w:rFonts w:ascii="Times New Roman" w:eastAsiaTheme="minorHAnsi" w:hAnsi="Times New Roman"/>
          <w:sz w:val="24"/>
          <w:szCs w:val="24"/>
        </w:rPr>
      </w:pPr>
      <w:r w:rsidRPr="00871647">
        <w:rPr>
          <w:rFonts w:ascii="Times New Roman" w:eastAsiaTheme="minorHAnsi" w:hAnsi="Times New Roman"/>
          <w:sz w:val="24"/>
          <w:szCs w:val="24"/>
        </w:rPr>
        <w:t xml:space="preserve">Adjusted balance . . . . . . . . . . . . . . . . . . . . . . . . . . . . . . . . . . . . . . . . . .     </w:t>
      </w:r>
      <w:r w:rsidRPr="00871647">
        <w:rPr>
          <w:rFonts w:ascii="Times New Roman" w:eastAsiaTheme="minorHAnsi" w:hAnsi="Times New Roman"/>
          <w:sz w:val="24"/>
          <w:szCs w:val="24"/>
          <w:u w:val="double"/>
        </w:rPr>
        <w:t>$ 5,748.05</w:t>
      </w:r>
    </w:p>
    <w:p w14:paraId="64ABB86D" w14:textId="77777777" w:rsidR="00512A3B" w:rsidRPr="00871647" w:rsidRDefault="00871647" w:rsidP="00A558E1">
      <w:pPr>
        <w:spacing w:after="0" w:line="276" w:lineRule="auto"/>
        <w:jc w:val="both"/>
        <w:rPr>
          <w:rFonts w:ascii="Times New Roman" w:hAnsi="Times New Roman"/>
          <w:b/>
          <w:sz w:val="24"/>
          <w:szCs w:val="24"/>
          <w:u w:val="single"/>
        </w:rPr>
      </w:pPr>
      <w:r w:rsidRPr="00871647">
        <w:rPr>
          <w:rFonts w:ascii="Times New Roman" w:hAnsi="Times New Roman"/>
          <w:b/>
          <w:sz w:val="24"/>
          <w:szCs w:val="24"/>
          <w:u w:val="single"/>
        </w:rPr>
        <w:t xml:space="preserve">Journal entry </w:t>
      </w:r>
    </w:p>
    <w:p w14:paraId="2ACF24E3"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Cash . . . . . . . . . . . . . . . . . . . . . . . . . . . . . . . . . . . . . . . . . . . . . . 1,240.00</w:t>
      </w:r>
    </w:p>
    <w:p w14:paraId="67C6D288"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 xml:space="preserve">             Notes Receivable . . . . . . . . . . . . . . . . . . . . . . . . . . . . . . . . . . . 1,000.00</w:t>
      </w:r>
    </w:p>
    <w:p w14:paraId="5187A2D7"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 xml:space="preserve">             Interest Revenue . . . . . . . . . . . . . . . . . . . . . . . . . . . . . . . . . . . 30.00</w:t>
      </w:r>
    </w:p>
    <w:p w14:paraId="5B7F0079"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 xml:space="preserve">              Accounts Payable—Avery Equipment . . . . . . . . . . . . . . . . . . . . 210.00</w:t>
      </w:r>
    </w:p>
    <w:p w14:paraId="32421127" w14:textId="77777777" w:rsidR="00512A3B" w:rsidRPr="00871647" w:rsidRDefault="00512A3B" w:rsidP="00A558E1">
      <w:pPr>
        <w:autoSpaceDE w:val="0"/>
        <w:autoSpaceDN w:val="0"/>
        <w:adjustRightInd w:val="0"/>
        <w:spacing w:after="0" w:line="276" w:lineRule="auto"/>
        <w:rPr>
          <w:rFonts w:ascii="Times New Roman" w:eastAsiaTheme="minorHAnsi" w:hAnsi="Times New Roman"/>
          <w:sz w:val="24"/>
          <w:szCs w:val="24"/>
        </w:rPr>
      </w:pPr>
      <w:r w:rsidRPr="00871647">
        <w:rPr>
          <w:rFonts w:ascii="Times New Roman" w:eastAsiaTheme="minorHAnsi" w:hAnsi="Times New Roman"/>
          <w:sz w:val="24"/>
          <w:szCs w:val="24"/>
        </w:rPr>
        <w:t>Miscellaneous Administrative Expense . . . . . . . . . . . . . . . . . . . . . 18.20</w:t>
      </w:r>
    </w:p>
    <w:p w14:paraId="2B98CDED" w14:textId="77777777" w:rsidR="00512A3B" w:rsidRPr="00871647" w:rsidRDefault="00512A3B" w:rsidP="00A558E1">
      <w:pPr>
        <w:spacing w:after="0" w:line="276" w:lineRule="auto"/>
        <w:jc w:val="both"/>
        <w:rPr>
          <w:rFonts w:ascii="Times New Roman" w:eastAsiaTheme="minorHAnsi" w:hAnsi="Times New Roman"/>
          <w:sz w:val="24"/>
          <w:szCs w:val="24"/>
        </w:rPr>
      </w:pPr>
      <w:r w:rsidRPr="00871647">
        <w:rPr>
          <w:rFonts w:ascii="Times New Roman" w:eastAsiaTheme="minorHAnsi" w:hAnsi="Times New Roman"/>
          <w:sz w:val="24"/>
          <w:szCs w:val="24"/>
        </w:rPr>
        <w:t xml:space="preserve">                   Cash . . . . . . . . . . . . . . . . . . . . . . . . . . . . . . . . . . . . . . . . . . . . 18.20</w:t>
      </w:r>
    </w:p>
    <w:p w14:paraId="2020BEE3" w14:textId="77777777" w:rsidR="002D3E4A" w:rsidRPr="00871647" w:rsidRDefault="0086383D" w:rsidP="00A558E1">
      <w:pPr>
        <w:spacing w:after="0" w:line="276" w:lineRule="auto"/>
        <w:jc w:val="both"/>
        <w:rPr>
          <w:rFonts w:ascii="Times New Roman" w:hAnsi="Times New Roman"/>
          <w:b/>
          <w:sz w:val="24"/>
          <w:szCs w:val="24"/>
        </w:rPr>
      </w:pPr>
      <w:r w:rsidRPr="00871647">
        <w:rPr>
          <w:rFonts w:ascii="Times New Roman" w:hAnsi="Times New Roman"/>
          <w:b/>
          <w:sz w:val="24"/>
          <w:szCs w:val="24"/>
        </w:rPr>
        <w:t>Exercise 1:</w:t>
      </w:r>
      <w:r w:rsidRPr="00871647">
        <w:rPr>
          <w:rFonts w:ascii="Times New Roman" w:hAnsi="Times New Roman"/>
          <w:sz w:val="24"/>
          <w:szCs w:val="24"/>
        </w:rPr>
        <w:t xml:space="preserve"> The</w:t>
      </w:r>
      <w:r w:rsidR="002D3E4A" w:rsidRPr="00871647">
        <w:rPr>
          <w:rFonts w:ascii="Times New Roman" w:hAnsi="Times New Roman"/>
          <w:sz w:val="24"/>
          <w:szCs w:val="24"/>
        </w:rPr>
        <w:t xml:space="preserve"> bank statement for XYZ Co. shows cash balance of $3,359.78 as of July 31. The cash balances in XYZ’s ledger as of the same date is $2,549.99. The following reconciling items are revealed when XYZ Co. checks deposits slips, checks registers and bank statement:</w:t>
      </w:r>
    </w:p>
    <w:p w14:paraId="2347D060" w14:textId="77777777" w:rsidR="002D3E4A" w:rsidRPr="00871647" w:rsidRDefault="002D3E4A" w:rsidP="00A558E1">
      <w:pPr>
        <w:numPr>
          <w:ilvl w:val="0"/>
          <w:numId w:val="20"/>
        </w:numPr>
        <w:spacing w:after="0" w:line="276" w:lineRule="auto"/>
        <w:ind w:left="2160" w:hanging="450"/>
        <w:rPr>
          <w:rFonts w:ascii="Times New Roman" w:hAnsi="Times New Roman"/>
          <w:sz w:val="24"/>
          <w:szCs w:val="24"/>
        </w:rPr>
      </w:pPr>
      <w:r w:rsidRPr="00871647">
        <w:rPr>
          <w:rFonts w:ascii="Times New Roman" w:hAnsi="Times New Roman"/>
          <w:sz w:val="24"/>
          <w:szCs w:val="24"/>
        </w:rPr>
        <w:t>Deposits of July 31, not recorded on bank statement, $816.20.</w:t>
      </w:r>
    </w:p>
    <w:p w14:paraId="1511B869" w14:textId="77777777" w:rsidR="002D3E4A" w:rsidRPr="00871647" w:rsidRDefault="002D3E4A" w:rsidP="00A558E1">
      <w:pPr>
        <w:numPr>
          <w:ilvl w:val="0"/>
          <w:numId w:val="20"/>
        </w:numPr>
        <w:spacing w:after="0" w:line="276" w:lineRule="auto"/>
        <w:ind w:left="2160" w:hanging="450"/>
        <w:rPr>
          <w:rFonts w:ascii="Times New Roman" w:hAnsi="Times New Roman"/>
          <w:sz w:val="24"/>
          <w:szCs w:val="24"/>
        </w:rPr>
      </w:pPr>
      <w:r w:rsidRPr="00871647">
        <w:rPr>
          <w:rFonts w:ascii="Times New Roman" w:hAnsi="Times New Roman"/>
          <w:sz w:val="24"/>
          <w:szCs w:val="24"/>
        </w:rPr>
        <w:t>Checks outstanding, $1,544.99.</w:t>
      </w:r>
    </w:p>
    <w:p w14:paraId="63DC5D33" w14:textId="77777777" w:rsidR="002D3E4A" w:rsidRPr="00871647" w:rsidRDefault="002D3E4A" w:rsidP="00A558E1">
      <w:pPr>
        <w:numPr>
          <w:ilvl w:val="0"/>
          <w:numId w:val="20"/>
        </w:numPr>
        <w:spacing w:after="0" w:line="276" w:lineRule="auto"/>
        <w:ind w:left="2160" w:hanging="450"/>
        <w:rPr>
          <w:rFonts w:ascii="Times New Roman" w:hAnsi="Times New Roman"/>
          <w:sz w:val="24"/>
          <w:szCs w:val="24"/>
        </w:rPr>
      </w:pPr>
      <w:r w:rsidRPr="00871647">
        <w:rPr>
          <w:rFonts w:ascii="Times New Roman" w:hAnsi="Times New Roman"/>
          <w:sz w:val="24"/>
          <w:szCs w:val="24"/>
        </w:rPr>
        <w:t>Notes plus interest of $8 collected by the bank (credit memorandum), not recorded in the journal, $408.00.</w:t>
      </w:r>
    </w:p>
    <w:p w14:paraId="17F04B31" w14:textId="77777777" w:rsidR="002D3E4A" w:rsidRPr="00871647" w:rsidRDefault="002D3E4A" w:rsidP="00A558E1">
      <w:pPr>
        <w:numPr>
          <w:ilvl w:val="0"/>
          <w:numId w:val="20"/>
        </w:numPr>
        <w:spacing w:after="0" w:line="276" w:lineRule="auto"/>
        <w:ind w:left="2160" w:hanging="450"/>
        <w:rPr>
          <w:rFonts w:ascii="Times New Roman" w:hAnsi="Times New Roman"/>
          <w:sz w:val="24"/>
          <w:szCs w:val="24"/>
        </w:rPr>
      </w:pPr>
      <w:r w:rsidRPr="00871647">
        <w:rPr>
          <w:rFonts w:ascii="Times New Roman" w:hAnsi="Times New Roman"/>
          <w:sz w:val="24"/>
          <w:szCs w:val="24"/>
        </w:rPr>
        <w:t>Checks from customers (ABC) returned by the bank because of insufficient funds (NSF), $300.</w:t>
      </w:r>
    </w:p>
    <w:p w14:paraId="78814C39" w14:textId="77777777" w:rsidR="002D3E4A" w:rsidRPr="00871647" w:rsidRDefault="002D3E4A" w:rsidP="00A558E1">
      <w:pPr>
        <w:numPr>
          <w:ilvl w:val="0"/>
          <w:numId w:val="20"/>
        </w:numPr>
        <w:spacing w:after="0" w:line="276" w:lineRule="auto"/>
        <w:ind w:left="2160" w:hanging="450"/>
        <w:rPr>
          <w:rFonts w:ascii="Times New Roman" w:hAnsi="Times New Roman"/>
          <w:sz w:val="24"/>
          <w:szCs w:val="24"/>
        </w:rPr>
      </w:pPr>
      <w:r w:rsidRPr="00871647">
        <w:rPr>
          <w:rFonts w:ascii="Times New Roman" w:hAnsi="Times New Roman"/>
          <w:sz w:val="24"/>
          <w:szCs w:val="24"/>
        </w:rPr>
        <w:t>Bank services charges (debit memos), not recorded in the journal, $18.</w:t>
      </w:r>
    </w:p>
    <w:p w14:paraId="1356141B" w14:textId="77777777" w:rsidR="002D3E4A" w:rsidRPr="00871647" w:rsidRDefault="002D3E4A" w:rsidP="00A558E1">
      <w:pPr>
        <w:numPr>
          <w:ilvl w:val="0"/>
          <w:numId w:val="20"/>
        </w:numPr>
        <w:spacing w:after="0" w:line="276" w:lineRule="auto"/>
        <w:ind w:left="2160" w:hanging="450"/>
        <w:rPr>
          <w:rFonts w:ascii="Times New Roman" w:hAnsi="Times New Roman"/>
          <w:sz w:val="24"/>
          <w:szCs w:val="24"/>
        </w:rPr>
      </w:pPr>
      <w:r w:rsidRPr="00871647">
        <w:rPr>
          <w:rFonts w:ascii="Times New Roman" w:hAnsi="Times New Roman"/>
          <w:sz w:val="24"/>
          <w:szCs w:val="24"/>
        </w:rPr>
        <w:t>Check NO   002 for $732.26 to LMN Co. on account, recorded in the journal as $723.26</w:t>
      </w:r>
    </w:p>
    <w:p w14:paraId="684E0AC6" w14:textId="77777777" w:rsidR="00A40C28" w:rsidRDefault="002D3E4A" w:rsidP="00A558E1">
      <w:pPr>
        <w:spacing w:after="0" w:line="276" w:lineRule="auto"/>
        <w:rPr>
          <w:rFonts w:ascii="Times New Roman" w:hAnsi="Times New Roman"/>
          <w:b/>
          <w:sz w:val="24"/>
          <w:szCs w:val="24"/>
        </w:rPr>
      </w:pPr>
      <w:r w:rsidRPr="00871647">
        <w:rPr>
          <w:rFonts w:ascii="Times New Roman" w:hAnsi="Times New Roman"/>
          <w:b/>
          <w:sz w:val="24"/>
          <w:szCs w:val="24"/>
        </w:rPr>
        <w:t>Required:</w:t>
      </w:r>
      <w:r w:rsidR="00A40C28">
        <w:rPr>
          <w:rFonts w:ascii="Times New Roman" w:hAnsi="Times New Roman"/>
          <w:b/>
          <w:sz w:val="24"/>
          <w:szCs w:val="24"/>
        </w:rPr>
        <w:t xml:space="preserve">    </w:t>
      </w:r>
    </w:p>
    <w:p w14:paraId="15004C43" w14:textId="77777777" w:rsidR="00A40C28" w:rsidRDefault="002D3E4A" w:rsidP="00A558E1">
      <w:pPr>
        <w:spacing w:after="0" w:line="240" w:lineRule="auto"/>
        <w:rPr>
          <w:rFonts w:ascii="Times New Roman" w:hAnsi="Times New Roman"/>
          <w:sz w:val="24"/>
          <w:szCs w:val="24"/>
        </w:rPr>
      </w:pPr>
      <w:r w:rsidRPr="00871647">
        <w:rPr>
          <w:rFonts w:ascii="Times New Roman" w:hAnsi="Times New Roman"/>
          <w:sz w:val="24"/>
          <w:szCs w:val="24"/>
        </w:rPr>
        <w:lastRenderedPageBreak/>
        <w:t>Prepare bank reconciliation as of July 31.</w:t>
      </w:r>
    </w:p>
    <w:p w14:paraId="477A6342" w14:textId="77777777" w:rsidR="002D3E4A" w:rsidRPr="00871647" w:rsidRDefault="002D3E4A" w:rsidP="00A558E1">
      <w:pPr>
        <w:spacing w:after="0" w:line="240" w:lineRule="auto"/>
        <w:rPr>
          <w:rFonts w:ascii="Times New Roman" w:hAnsi="Times New Roman"/>
          <w:sz w:val="24"/>
          <w:szCs w:val="24"/>
        </w:rPr>
      </w:pPr>
      <w:r w:rsidRPr="00871647">
        <w:rPr>
          <w:rFonts w:ascii="Times New Roman" w:hAnsi="Times New Roman"/>
          <w:sz w:val="24"/>
          <w:szCs w:val="24"/>
        </w:rPr>
        <w:t>Prepare the necessary journal entries</w:t>
      </w:r>
    </w:p>
    <w:p w14:paraId="3D3EA84E" w14:textId="77777777" w:rsidR="007D2A17" w:rsidRDefault="007D2A17" w:rsidP="00A558E1">
      <w:pPr>
        <w:spacing w:after="0" w:line="276" w:lineRule="auto"/>
        <w:jc w:val="both"/>
        <w:rPr>
          <w:rFonts w:ascii="Times New Roman" w:hAnsi="Times New Roman"/>
          <w:b/>
          <w:sz w:val="24"/>
          <w:szCs w:val="24"/>
        </w:rPr>
      </w:pPr>
    </w:p>
    <w:p w14:paraId="27CB7D32"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b/>
          <w:sz w:val="24"/>
          <w:szCs w:val="24"/>
        </w:rPr>
        <w:t>Note</w:t>
      </w:r>
      <w:r w:rsidRPr="00871647">
        <w:rPr>
          <w:rFonts w:ascii="Times New Roman" w:hAnsi="Times New Roman"/>
          <w:sz w:val="24"/>
          <w:szCs w:val="24"/>
        </w:rPr>
        <w:t>: Remember that all items shown on the bank reconciliation as adjustments of the book (ledger) balance will require journal entries to adjust the cash account; items appearing on the Bank balance side don’t requires adjusting entries by the depositor. Any bank errors, of course, should be called to the bank’s attention.</w:t>
      </w:r>
    </w:p>
    <w:p w14:paraId="448EBE3B" w14:textId="77777777" w:rsidR="002D3E4A" w:rsidRPr="00871647" w:rsidRDefault="002D3E4A" w:rsidP="00A558E1">
      <w:pPr>
        <w:pStyle w:val="Heading3"/>
        <w:spacing w:line="276" w:lineRule="auto"/>
        <w:jc w:val="both"/>
        <w:rPr>
          <w:rFonts w:ascii="Times New Roman" w:hAnsi="Times New Roman"/>
          <w:color w:val="auto"/>
          <w:sz w:val="24"/>
          <w:szCs w:val="24"/>
        </w:rPr>
      </w:pPr>
      <w:bookmarkStart w:id="4" w:name="_Toc331736942"/>
      <w:r w:rsidRPr="00871647">
        <w:rPr>
          <w:rFonts w:ascii="Times New Roman" w:hAnsi="Times New Roman"/>
          <w:color w:val="auto"/>
          <w:sz w:val="24"/>
          <w:szCs w:val="24"/>
        </w:rPr>
        <w:t>The petty cash fund</w:t>
      </w:r>
      <w:bookmarkEnd w:id="4"/>
    </w:p>
    <w:p w14:paraId="3324B9D2"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Under some circumstances, it is not practical to make all disbursements (payment) by check. In most business, for example it is sometimes necessary to make small payments of cash for such things as postage stamps, incoming postage, transportation charges due, or minor purchases of pens, paper, and the like.</w:t>
      </w:r>
    </w:p>
    <w:p w14:paraId="22F985B5"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For those situations in which it is inconvenient to pay with a check, most companies set up a petty cash fund.</w:t>
      </w:r>
    </w:p>
    <w:p w14:paraId="598B311E"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b/>
          <w:sz w:val="24"/>
          <w:szCs w:val="24"/>
        </w:rPr>
        <w:t>A petty cash fund</w:t>
      </w:r>
      <w:r w:rsidRPr="00871647">
        <w:rPr>
          <w:rFonts w:ascii="Times New Roman" w:hAnsi="Times New Roman"/>
          <w:sz w:val="24"/>
          <w:szCs w:val="24"/>
        </w:rPr>
        <w:t>- is a fund established by a business for making small payments of cash.</w:t>
      </w:r>
    </w:p>
    <w:p w14:paraId="4BE826DC"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The operation (steps) in petty cash fund: there are three steps in the operation of a petty cash fund:</w:t>
      </w:r>
    </w:p>
    <w:p w14:paraId="2427B365" w14:textId="77777777" w:rsidR="002D3E4A" w:rsidRPr="00871647" w:rsidRDefault="002D3E4A" w:rsidP="00A558E1">
      <w:pPr>
        <w:numPr>
          <w:ilvl w:val="0"/>
          <w:numId w:val="17"/>
        </w:numPr>
        <w:spacing w:after="0" w:line="276" w:lineRule="auto"/>
        <w:jc w:val="both"/>
        <w:rPr>
          <w:rFonts w:ascii="Times New Roman" w:hAnsi="Times New Roman"/>
          <w:sz w:val="24"/>
          <w:szCs w:val="24"/>
        </w:rPr>
      </w:pPr>
      <w:r w:rsidRPr="00871647">
        <w:rPr>
          <w:rFonts w:ascii="Times New Roman" w:hAnsi="Times New Roman"/>
          <w:sz w:val="24"/>
          <w:szCs w:val="24"/>
        </w:rPr>
        <w:t>Established the fund</w:t>
      </w:r>
    </w:p>
    <w:p w14:paraId="2219EBA1" w14:textId="77777777" w:rsidR="002D3E4A" w:rsidRPr="00871647" w:rsidRDefault="002D3E4A" w:rsidP="00A558E1">
      <w:pPr>
        <w:numPr>
          <w:ilvl w:val="0"/>
          <w:numId w:val="17"/>
        </w:numPr>
        <w:spacing w:after="0" w:line="276" w:lineRule="auto"/>
        <w:jc w:val="both"/>
        <w:rPr>
          <w:rFonts w:ascii="Times New Roman" w:hAnsi="Times New Roman"/>
          <w:sz w:val="24"/>
          <w:szCs w:val="24"/>
        </w:rPr>
      </w:pPr>
      <w:r w:rsidRPr="00871647">
        <w:rPr>
          <w:rFonts w:ascii="Times New Roman" w:hAnsi="Times New Roman"/>
          <w:sz w:val="24"/>
          <w:szCs w:val="24"/>
        </w:rPr>
        <w:t>Making payments(disbursements)from the fund</w:t>
      </w:r>
    </w:p>
    <w:p w14:paraId="57715355" w14:textId="77777777" w:rsidR="002D3E4A" w:rsidRPr="00871647" w:rsidRDefault="002D3E4A" w:rsidP="00A558E1">
      <w:pPr>
        <w:numPr>
          <w:ilvl w:val="0"/>
          <w:numId w:val="17"/>
        </w:numPr>
        <w:spacing w:after="0" w:line="276" w:lineRule="auto"/>
        <w:jc w:val="both"/>
        <w:rPr>
          <w:rFonts w:ascii="Times New Roman" w:hAnsi="Times New Roman"/>
          <w:sz w:val="24"/>
          <w:szCs w:val="24"/>
        </w:rPr>
      </w:pPr>
      <w:r w:rsidRPr="00871647">
        <w:rPr>
          <w:rFonts w:ascii="Times New Roman" w:hAnsi="Times New Roman"/>
          <w:sz w:val="24"/>
          <w:szCs w:val="24"/>
        </w:rPr>
        <w:t>Reimbursing (replenishing) the fund.</w:t>
      </w:r>
    </w:p>
    <w:p w14:paraId="3196C789" w14:textId="77777777" w:rsidR="002D3E4A" w:rsidRPr="00871647" w:rsidRDefault="002D3E4A" w:rsidP="00A558E1">
      <w:pPr>
        <w:spacing w:after="0" w:line="276" w:lineRule="auto"/>
        <w:jc w:val="both"/>
        <w:rPr>
          <w:rFonts w:ascii="Times New Roman" w:hAnsi="Times New Roman"/>
          <w:b/>
          <w:sz w:val="24"/>
          <w:szCs w:val="24"/>
        </w:rPr>
      </w:pPr>
      <w:r w:rsidRPr="00871647">
        <w:rPr>
          <w:rFonts w:ascii="Times New Roman" w:hAnsi="Times New Roman"/>
          <w:b/>
          <w:sz w:val="24"/>
          <w:szCs w:val="24"/>
        </w:rPr>
        <w:t>Establishing the Fund</w:t>
      </w:r>
    </w:p>
    <w:p w14:paraId="00719C94"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Two steps involved in establishing the fund.</w:t>
      </w:r>
    </w:p>
    <w:p w14:paraId="21908A06" w14:textId="77777777" w:rsidR="002D3E4A" w:rsidRPr="00871647" w:rsidRDefault="002D3E4A" w:rsidP="00A558E1">
      <w:pPr>
        <w:numPr>
          <w:ilvl w:val="0"/>
          <w:numId w:val="18"/>
        </w:numPr>
        <w:spacing w:after="0" w:line="276" w:lineRule="auto"/>
        <w:jc w:val="both"/>
        <w:rPr>
          <w:rFonts w:ascii="Times New Roman" w:hAnsi="Times New Roman"/>
          <w:sz w:val="24"/>
          <w:szCs w:val="24"/>
        </w:rPr>
      </w:pPr>
      <w:r w:rsidRPr="00871647">
        <w:rPr>
          <w:rFonts w:ascii="Times New Roman" w:hAnsi="Times New Roman"/>
          <w:sz w:val="24"/>
          <w:szCs w:val="24"/>
        </w:rPr>
        <w:t xml:space="preserve">Appointing a petty cash custodian (the person who is responsible for the operation of the fund.) and </w:t>
      </w:r>
    </w:p>
    <w:p w14:paraId="410BBAC2" w14:textId="77777777" w:rsidR="002D3E4A" w:rsidRPr="00871647" w:rsidRDefault="002D3E4A" w:rsidP="00A558E1">
      <w:pPr>
        <w:numPr>
          <w:ilvl w:val="0"/>
          <w:numId w:val="18"/>
        </w:numPr>
        <w:spacing w:after="0" w:line="276" w:lineRule="auto"/>
        <w:jc w:val="both"/>
        <w:rPr>
          <w:rFonts w:ascii="Times New Roman" w:hAnsi="Times New Roman"/>
          <w:sz w:val="24"/>
          <w:szCs w:val="24"/>
        </w:rPr>
      </w:pPr>
      <w:r w:rsidRPr="00871647">
        <w:rPr>
          <w:rFonts w:ascii="Times New Roman" w:hAnsi="Times New Roman"/>
          <w:sz w:val="24"/>
          <w:szCs w:val="24"/>
        </w:rPr>
        <w:t>Determining the size of the fund and establishing</w:t>
      </w:r>
    </w:p>
    <w:p w14:paraId="7A087AC1"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When the fund is established, check payables to the custodian is issued for the stipulated amounts. And the check is cashed and the proceeds are placed under control of the custodian in the petty cash box.</w:t>
      </w:r>
    </w:p>
    <w:p w14:paraId="325A3134"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 xml:space="preserve">Journal entry to record the establishment will be </w:t>
      </w:r>
    </w:p>
    <w:tbl>
      <w:tblPr>
        <w:tblW w:w="9344" w:type="dxa"/>
        <w:tblInd w:w="558" w:type="dxa"/>
        <w:tblLook w:val="04A0" w:firstRow="1" w:lastRow="0" w:firstColumn="1" w:lastColumn="0" w:noHBand="0" w:noVBand="1"/>
      </w:tblPr>
      <w:tblGrid>
        <w:gridCol w:w="5301"/>
        <w:gridCol w:w="4043"/>
      </w:tblGrid>
      <w:tr w:rsidR="002D3E4A" w:rsidRPr="00871647" w14:paraId="3A37E7B3" w14:textId="77777777" w:rsidTr="004D3C53">
        <w:trPr>
          <w:trHeight w:val="384"/>
        </w:trPr>
        <w:tc>
          <w:tcPr>
            <w:tcW w:w="5301" w:type="dxa"/>
          </w:tcPr>
          <w:p w14:paraId="491E71BB" w14:textId="77777777" w:rsidR="002D3E4A" w:rsidRPr="00871647" w:rsidRDefault="002D3E4A" w:rsidP="00A558E1">
            <w:pPr>
              <w:pStyle w:val="NoSpacing"/>
              <w:spacing w:line="276" w:lineRule="auto"/>
              <w:rPr>
                <w:rFonts w:ascii="Times New Roman" w:hAnsi="Times New Roman"/>
                <w:sz w:val="24"/>
                <w:szCs w:val="24"/>
              </w:rPr>
            </w:pPr>
            <w:r w:rsidRPr="00871647">
              <w:rPr>
                <w:rFonts w:ascii="Times New Roman" w:hAnsi="Times New Roman"/>
                <w:sz w:val="24"/>
                <w:szCs w:val="24"/>
              </w:rPr>
              <w:t>Petty cash</w:t>
            </w:r>
          </w:p>
        </w:tc>
        <w:tc>
          <w:tcPr>
            <w:tcW w:w="4043" w:type="dxa"/>
          </w:tcPr>
          <w:p w14:paraId="2FFDE49B" w14:textId="77777777" w:rsidR="002D3E4A" w:rsidRPr="00871647" w:rsidRDefault="002D3E4A" w:rsidP="00A558E1">
            <w:pPr>
              <w:pStyle w:val="NoSpacing"/>
              <w:spacing w:line="276" w:lineRule="auto"/>
              <w:rPr>
                <w:rFonts w:ascii="Times New Roman" w:hAnsi="Times New Roman"/>
                <w:sz w:val="24"/>
                <w:szCs w:val="24"/>
              </w:rPr>
            </w:pPr>
            <w:r w:rsidRPr="00871647">
              <w:rPr>
                <w:rFonts w:ascii="Times New Roman" w:hAnsi="Times New Roman"/>
                <w:sz w:val="24"/>
                <w:szCs w:val="24"/>
              </w:rPr>
              <w:t>$XXX</w:t>
            </w:r>
          </w:p>
        </w:tc>
      </w:tr>
      <w:tr w:rsidR="002D3E4A" w:rsidRPr="00871647" w14:paraId="322A9320" w14:textId="77777777" w:rsidTr="004D3C53">
        <w:trPr>
          <w:trHeight w:val="384"/>
        </w:trPr>
        <w:tc>
          <w:tcPr>
            <w:tcW w:w="5301" w:type="dxa"/>
          </w:tcPr>
          <w:p w14:paraId="0DC08C42" w14:textId="77777777" w:rsidR="002D3E4A" w:rsidRPr="00871647" w:rsidRDefault="002D3E4A" w:rsidP="00A558E1">
            <w:pPr>
              <w:pStyle w:val="NoSpacing"/>
              <w:spacing w:line="276" w:lineRule="auto"/>
              <w:rPr>
                <w:rFonts w:ascii="Times New Roman" w:hAnsi="Times New Roman"/>
                <w:sz w:val="24"/>
                <w:szCs w:val="24"/>
              </w:rPr>
            </w:pPr>
            <w:r w:rsidRPr="00871647">
              <w:rPr>
                <w:rFonts w:ascii="Times New Roman" w:hAnsi="Times New Roman"/>
                <w:sz w:val="24"/>
                <w:szCs w:val="24"/>
              </w:rPr>
              <w:t xml:space="preserve">               Cash (cash in bank)</w:t>
            </w:r>
          </w:p>
        </w:tc>
        <w:tc>
          <w:tcPr>
            <w:tcW w:w="4043" w:type="dxa"/>
          </w:tcPr>
          <w:p w14:paraId="2ED1655E" w14:textId="77777777" w:rsidR="002D3E4A" w:rsidRPr="00871647" w:rsidRDefault="002D3E4A" w:rsidP="00A558E1">
            <w:pPr>
              <w:pStyle w:val="NoSpacing"/>
              <w:spacing w:line="276" w:lineRule="auto"/>
              <w:rPr>
                <w:rFonts w:ascii="Times New Roman" w:hAnsi="Times New Roman"/>
                <w:sz w:val="24"/>
                <w:szCs w:val="24"/>
              </w:rPr>
            </w:pPr>
            <w:r w:rsidRPr="00871647">
              <w:rPr>
                <w:rFonts w:ascii="Times New Roman" w:hAnsi="Times New Roman"/>
                <w:sz w:val="24"/>
                <w:szCs w:val="24"/>
              </w:rPr>
              <w:t xml:space="preserve">                   $XXX</w:t>
            </w:r>
          </w:p>
        </w:tc>
      </w:tr>
    </w:tbl>
    <w:p w14:paraId="265B1382"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Note – no entry that will change the balance of the petty cash account is made unless the stipulated amount of the find is changed (increased or decreased)</w:t>
      </w:r>
    </w:p>
    <w:p w14:paraId="0F0836C0"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The custodian has the authority to make payments from the find that conform tom prescribed management policies.</w:t>
      </w:r>
    </w:p>
    <w:p w14:paraId="49291308" w14:textId="77777777" w:rsidR="002D3E4A" w:rsidRPr="00871647" w:rsidRDefault="002D3E4A" w:rsidP="00A558E1">
      <w:pPr>
        <w:spacing w:after="0" w:line="276" w:lineRule="auto"/>
        <w:rPr>
          <w:rFonts w:ascii="Times New Roman" w:hAnsi="Times New Roman"/>
          <w:b/>
          <w:sz w:val="24"/>
          <w:szCs w:val="24"/>
        </w:rPr>
      </w:pPr>
      <w:r w:rsidRPr="00871647">
        <w:rPr>
          <w:rFonts w:ascii="Times New Roman" w:hAnsi="Times New Roman"/>
          <w:b/>
          <w:sz w:val="24"/>
          <w:szCs w:val="24"/>
        </w:rPr>
        <w:t>Making Payments from the Fund</w:t>
      </w:r>
    </w:p>
    <w:p w14:paraId="47CBE4FC"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 xml:space="preserve">The custodian of the petty cash fund should prepare a written authorization for each expenditure and is called petty cash receipt. On each petty cash receipt, the custodian enters the date, amount and purpose of the expenditures (payments). The receipts are signed by the person who receives the payments and kept in the petty cash box until the fund is replenished. The cash in the fund plus the petty cash receipts amount should equal the amount shown in the petty cash account at all </w:t>
      </w:r>
      <w:r w:rsidRPr="00871647">
        <w:rPr>
          <w:rFonts w:ascii="Times New Roman" w:hAnsi="Times New Roman"/>
          <w:sz w:val="24"/>
          <w:szCs w:val="24"/>
        </w:rPr>
        <w:lastRenderedPageBreak/>
        <w:t>times. No entry is made to record a payment at the time it is made from the fund. Instead, the accounting effects of each payment are recognized when the fund replenishing</w:t>
      </w:r>
    </w:p>
    <w:p w14:paraId="741C7188" w14:textId="77777777" w:rsidR="002D3E4A" w:rsidRPr="00871647" w:rsidRDefault="002D3E4A" w:rsidP="00A558E1">
      <w:pPr>
        <w:spacing w:after="0" w:line="276" w:lineRule="auto"/>
        <w:jc w:val="both"/>
        <w:rPr>
          <w:rFonts w:ascii="Times New Roman" w:hAnsi="Times New Roman"/>
          <w:b/>
          <w:sz w:val="24"/>
          <w:szCs w:val="24"/>
        </w:rPr>
      </w:pPr>
      <w:r w:rsidRPr="00871647">
        <w:rPr>
          <w:rFonts w:ascii="Times New Roman" w:hAnsi="Times New Roman"/>
          <w:b/>
          <w:sz w:val="24"/>
          <w:szCs w:val="24"/>
        </w:rPr>
        <w:t>Reimbursing the Petty Cash Fund</w:t>
      </w:r>
    </w:p>
    <w:p w14:paraId="023C7462"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At specific interval, when the fund becomes low (too small), and at the end of an accounting period. The petty cash fund is replenishing by issuing a check payable to the custodian for the exact amount of the expenditures.</w:t>
      </w:r>
    </w:p>
    <w:p w14:paraId="64497E62"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The entry to record reimbursement:</w:t>
      </w:r>
    </w:p>
    <w:tbl>
      <w:tblPr>
        <w:tblW w:w="9000" w:type="dxa"/>
        <w:tblInd w:w="648" w:type="dxa"/>
        <w:tblLook w:val="04A0" w:firstRow="1" w:lastRow="0" w:firstColumn="1" w:lastColumn="0" w:noHBand="0" w:noVBand="1"/>
      </w:tblPr>
      <w:tblGrid>
        <w:gridCol w:w="4788"/>
        <w:gridCol w:w="4212"/>
      </w:tblGrid>
      <w:tr w:rsidR="002D3E4A" w:rsidRPr="00871647" w14:paraId="077E9FC5" w14:textId="77777777" w:rsidTr="004D3C53">
        <w:tc>
          <w:tcPr>
            <w:tcW w:w="4788" w:type="dxa"/>
          </w:tcPr>
          <w:p w14:paraId="72826AF0" w14:textId="77777777" w:rsidR="002D3E4A" w:rsidRPr="00871647" w:rsidRDefault="002D3E4A" w:rsidP="00A558E1">
            <w:pPr>
              <w:pStyle w:val="NoSpacing"/>
              <w:spacing w:line="276" w:lineRule="auto"/>
              <w:rPr>
                <w:rFonts w:ascii="Times New Roman" w:hAnsi="Times New Roman"/>
                <w:sz w:val="24"/>
                <w:szCs w:val="24"/>
              </w:rPr>
            </w:pPr>
            <w:r w:rsidRPr="00871647">
              <w:rPr>
                <w:rFonts w:ascii="Times New Roman" w:hAnsi="Times New Roman"/>
                <w:sz w:val="24"/>
                <w:szCs w:val="24"/>
              </w:rPr>
              <w:t>Postage expenses</w:t>
            </w:r>
          </w:p>
        </w:tc>
        <w:tc>
          <w:tcPr>
            <w:tcW w:w="4212" w:type="dxa"/>
          </w:tcPr>
          <w:p w14:paraId="104D7B44" w14:textId="77777777" w:rsidR="002D3E4A" w:rsidRPr="00871647" w:rsidRDefault="002D3E4A" w:rsidP="00A558E1">
            <w:pPr>
              <w:pStyle w:val="NoSpacing"/>
              <w:spacing w:line="276" w:lineRule="auto"/>
              <w:rPr>
                <w:rFonts w:ascii="Times New Roman" w:hAnsi="Times New Roman"/>
                <w:sz w:val="24"/>
                <w:szCs w:val="24"/>
              </w:rPr>
            </w:pPr>
            <w:r w:rsidRPr="00871647">
              <w:rPr>
                <w:rFonts w:ascii="Times New Roman" w:hAnsi="Times New Roman"/>
                <w:sz w:val="24"/>
                <w:szCs w:val="24"/>
              </w:rPr>
              <w:t>$XXX</w:t>
            </w:r>
          </w:p>
        </w:tc>
      </w:tr>
      <w:tr w:rsidR="002D3E4A" w:rsidRPr="00871647" w14:paraId="7FA0AD8F" w14:textId="77777777" w:rsidTr="004D3C53">
        <w:tc>
          <w:tcPr>
            <w:tcW w:w="4788" w:type="dxa"/>
          </w:tcPr>
          <w:p w14:paraId="1FC407A9" w14:textId="77777777" w:rsidR="002D3E4A" w:rsidRPr="00871647" w:rsidRDefault="002D3E4A" w:rsidP="00A558E1">
            <w:pPr>
              <w:pStyle w:val="NoSpacing"/>
              <w:spacing w:line="276" w:lineRule="auto"/>
              <w:rPr>
                <w:rFonts w:ascii="Times New Roman" w:hAnsi="Times New Roman"/>
                <w:sz w:val="24"/>
                <w:szCs w:val="24"/>
              </w:rPr>
            </w:pPr>
            <w:r w:rsidRPr="00871647">
              <w:rPr>
                <w:rFonts w:ascii="Times New Roman" w:hAnsi="Times New Roman"/>
                <w:sz w:val="24"/>
                <w:szCs w:val="24"/>
              </w:rPr>
              <w:t>Supplies expenses</w:t>
            </w:r>
          </w:p>
        </w:tc>
        <w:tc>
          <w:tcPr>
            <w:tcW w:w="4212" w:type="dxa"/>
          </w:tcPr>
          <w:p w14:paraId="3E668F9F" w14:textId="77777777" w:rsidR="002D3E4A" w:rsidRPr="00871647" w:rsidRDefault="002D3E4A" w:rsidP="00A558E1">
            <w:pPr>
              <w:pStyle w:val="NoSpacing"/>
              <w:spacing w:line="276" w:lineRule="auto"/>
              <w:rPr>
                <w:rFonts w:ascii="Times New Roman" w:hAnsi="Times New Roman"/>
                <w:sz w:val="24"/>
                <w:szCs w:val="24"/>
              </w:rPr>
            </w:pPr>
            <w:r w:rsidRPr="00871647">
              <w:rPr>
                <w:rFonts w:ascii="Times New Roman" w:hAnsi="Times New Roman"/>
                <w:sz w:val="24"/>
                <w:szCs w:val="24"/>
              </w:rPr>
              <w:t>$XXX</w:t>
            </w:r>
          </w:p>
        </w:tc>
      </w:tr>
      <w:tr w:rsidR="002D3E4A" w:rsidRPr="00871647" w14:paraId="234BC18F" w14:textId="77777777" w:rsidTr="004D3C53">
        <w:tc>
          <w:tcPr>
            <w:tcW w:w="4788" w:type="dxa"/>
          </w:tcPr>
          <w:p w14:paraId="522F4F3E" w14:textId="77777777" w:rsidR="002D3E4A" w:rsidRPr="00871647" w:rsidRDefault="002D3E4A" w:rsidP="00A558E1">
            <w:pPr>
              <w:pStyle w:val="NoSpacing"/>
              <w:spacing w:line="276" w:lineRule="auto"/>
              <w:rPr>
                <w:rFonts w:ascii="Times New Roman" w:hAnsi="Times New Roman"/>
                <w:sz w:val="24"/>
                <w:szCs w:val="24"/>
              </w:rPr>
            </w:pPr>
            <w:r w:rsidRPr="00871647">
              <w:rPr>
                <w:rFonts w:ascii="Times New Roman" w:hAnsi="Times New Roman"/>
                <w:sz w:val="24"/>
                <w:szCs w:val="24"/>
              </w:rPr>
              <w:t xml:space="preserve">                         Cash(cash in bank)</w:t>
            </w:r>
          </w:p>
        </w:tc>
        <w:tc>
          <w:tcPr>
            <w:tcW w:w="4212" w:type="dxa"/>
          </w:tcPr>
          <w:p w14:paraId="7BFFE6F2" w14:textId="77777777" w:rsidR="002D3E4A" w:rsidRPr="00871647" w:rsidRDefault="002D3E4A" w:rsidP="00A558E1">
            <w:pPr>
              <w:pStyle w:val="NoSpacing"/>
              <w:spacing w:line="276" w:lineRule="auto"/>
              <w:rPr>
                <w:rFonts w:ascii="Times New Roman" w:hAnsi="Times New Roman"/>
                <w:sz w:val="24"/>
                <w:szCs w:val="24"/>
              </w:rPr>
            </w:pPr>
            <w:r w:rsidRPr="00871647">
              <w:rPr>
                <w:rFonts w:ascii="Times New Roman" w:hAnsi="Times New Roman"/>
                <w:sz w:val="24"/>
                <w:szCs w:val="24"/>
              </w:rPr>
              <w:t xml:space="preserve">                   $XXX</w:t>
            </w:r>
          </w:p>
        </w:tc>
      </w:tr>
    </w:tbl>
    <w:p w14:paraId="2C4D574D"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From time to time, there may be minor discrepancies in the amount of cash left in the fund at the time of reimbursement. In this case, the amount of the discrepancies are recorded in cash short and over account, as a debit if short or as credit if over.</w:t>
      </w:r>
    </w:p>
    <w:p w14:paraId="2E1B0256"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b/>
          <w:sz w:val="24"/>
          <w:szCs w:val="24"/>
        </w:rPr>
        <w:t>Note</w:t>
      </w:r>
      <w:r w:rsidRPr="00871647">
        <w:rPr>
          <w:rFonts w:ascii="Times New Roman" w:hAnsi="Times New Roman"/>
          <w:sz w:val="24"/>
          <w:szCs w:val="24"/>
        </w:rPr>
        <w:t xml:space="preserve"> –petty cash account is debited only when it is re-established.</w:t>
      </w:r>
    </w:p>
    <w:p w14:paraId="5D355D28" w14:textId="77777777" w:rsidR="002D3E4A" w:rsidRPr="00871647" w:rsidRDefault="002D3E4A" w:rsidP="00A558E1">
      <w:pPr>
        <w:numPr>
          <w:ilvl w:val="0"/>
          <w:numId w:val="19"/>
        </w:numPr>
        <w:spacing w:after="0" w:line="276" w:lineRule="auto"/>
        <w:jc w:val="both"/>
        <w:rPr>
          <w:rFonts w:ascii="Times New Roman" w:hAnsi="Times New Roman"/>
          <w:sz w:val="24"/>
          <w:szCs w:val="24"/>
        </w:rPr>
      </w:pPr>
      <w:r w:rsidRPr="00871647">
        <w:rPr>
          <w:rFonts w:ascii="Times New Roman" w:hAnsi="Times New Roman"/>
          <w:sz w:val="24"/>
          <w:szCs w:val="24"/>
        </w:rPr>
        <w:t>Expenses or asset accounts are debited each time the fund is replenished.</w:t>
      </w:r>
    </w:p>
    <w:p w14:paraId="63439F0C" w14:textId="77777777" w:rsidR="002D3E4A" w:rsidRPr="00871647" w:rsidRDefault="002D3E4A" w:rsidP="00A558E1">
      <w:pPr>
        <w:numPr>
          <w:ilvl w:val="0"/>
          <w:numId w:val="19"/>
        </w:numPr>
        <w:spacing w:after="0" w:line="276" w:lineRule="auto"/>
        <w:jc w:val="both"/>
        <w:rPr>
          <w:rFonts w:ascii="Times New Roman" w:hAnsi="Times New Roman"/>
          <w:sz w:val="24"/>
          <w:szCs w:val="24"/>
        </w:rPr>
      </w:pPr>
      <w:r w:rsidRPr="00871647">
        <w:rPr>
          <w:rFonts w:ascii="Times New Roman" w:hAnsi="Times New Roman"/>
          <w:sz w:val="24"/>
          <w:szCs w:val="24"/>
        </w:rPr>
        <w:t>In some cases, no further entries to the petty cash accounts are needed unless the business wants to change the fixed amounts of the fund.</w:t>
      </w:r>
    </w:p>
    <w:p w14:paraId="34396F32" w14:textId="77777777" w:rsidR="002D3E4A" w:rsidRPr="00871647" w:rsidRDefault="002D3E4A" w:rsidP="00A558E1">
      <w:pPr>
        <w:spacing w:after="0" w:line="276" w:lineRule="auto"/>
        <w:jc w:val="both"/>
        <w:rPr>
          <w:rFonts w:ascii="Times New Roman" w:hAnsi="Times New Roman"/>
          <w:sz w:val="24"/>
          <w:szCs w:val="24"/>
        </w:rPr>
      </w:pPr>
      <w:r w:rsidRPr="00871647">
        <w:rPr>
          <w:rFonts w:ascii="Times New Roman" w:hAnsi="Times New Roman"/>
          <w:sz w:val="24"/>
          <w:szCs w:val="24"/>
        </w:rPr>
        <w:t xml:space="preserve">     - A debit balance in cash short and over –reported in the miscellaneous expenses in the </w:t>
      </w:r>
    </w:p>
    <w:p w14:paraId="2BA0E42C" w14:textId="01CF47D3" w:rsidR="002D3E4A" w:rsidRPr="00871647" w:rsidRDefault="00AA6CCB" w:rsidP="002931C8">
      <w:pPr>
        <w:pStyle w:val="NoSpacing"/>
        <w:tabs>
          <w:tab w:val="left" w:pos="360"/>
        </w:tabs>
        <w:spacing w:line="276" w:lineRule="auto"/>
        <w:jc w:val="both"/>
        <w:rPr>
          <w:rFonts w:ascii="Times New Roman" w:hAnsi="Times New Roman"/>
          <w:sz w:val="24"/>
          <w:szCs w:val="24"/>
        </w:rPr>
      </w:pPr>
      <w:r w:rsidRPr="00871647">
        <w:rPr>
          <w:rFonts w:ascii="Times New Roman" w:hAnsi="Times New Roman"/>
          <w:sz w:val="24"/>
          <w:szCs w:val="24"/>
        </w:rPr>
        <w:t xml:space="preserve">Example: </w:t>
      </w:r>
      <w:r w:rsidR="002D3E4A" w:rsidRPr="00871647">
        <w:rPr>
          <w:rFonts w:ascii="Times New Roman" w:hAnsi="Times New Roman"/>
          <w:sz w:val="24"/>
          <w:szCs w:val="24"/>
        </w:rPr>
        <w:t>MTR Company maintains a petty cash fund for a small expenditure. The following transactions occurred over a 2- month’s period.</w:t>
      </w:r>
    </w:p>
    <w:tbl>
      <w:tblPr>
        <w:tblW w:w="8640" w:type="dxa"/>
        <w:tblInd w:w="378" w:type="dxa"/>
        <w:tblLayout w:type="fixed"/>
        <w:tblLook w:val="01E0" w:firstRow="1" w:lastRow="1" w:firstColumn="1" w:lastColumn="1" w:noHBand="0" w:noVBand="0"/>
      </w:tblPr>
      <w:tblGrid>
        <w:gridCol w:w="949"/>
        <w:gridCol w:w="86"/>
        <w:gridCol w:w="7259"/>
        <w:gridCol w:w="259"/>
        <w:gridCol w:w="87"/>
      </w:tblGrid>
      <w:tr w:rsidR="002D3E4A" w:rsidRPr="00871647" w14:paraId="7362B5BB" w14:textId="77777777" w:rsidTr="004D3C53">
        <w:trPr>
          <w:gridAfter w:val="2"/>
          <w:wAfter w:w="345" w:type="dxa"/>
          <w:trHeight w:val="107"/>
        </w:trPr>
        <w:tc>
          <w:tcPr>
            <w:tcW w:w="1035" w:type="dxa"/>
            <w:gridSpan w:val="2"/>
            <w:shd w:val="clear" w:color="auto" w:fill="auto"/>
          </w:tcPr>
          <w:p w14:paraId="565E31D1"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July  1.</w:t>
            </w:r>
          </w:p>
        </w:tc>
        <w:tc>
          <w:tcPr>
            <w:tcW w:w="7260" w:type="dxa"/>
            <w:shd w:val="clear" w:color="auto" w:fill="auto"/>
          </w:tcPr>
          <w:p w14:paraId="76AA03DA"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Established a petty cash fund by writing a check fund on CBE of $200.</w:t>
            </w:r>
          </w:p>
        </w:tc>
      </w:tr>
      <w:tr w:rsidR="002D3E4A" w:rsidRPr="00871647" w14:paraId="703B78F9" w14:textId="77777777" w:rsidTr="004D3C53">
        <w:trPr>
          <w:trHeight w:val="431"/>
        </w:trPr>
        <w:tc>
          <w:tcPr>
            <w:tcW w:w="1035" w:type="dxa"/>
            <w:gridSpan w:val="2"/>
            <w:shd w:val="clear" w:color="auto" w:fill="auto"/>
          </w:tcPr>
          <w:p w14:paraId="2CE2CABC"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 xml:space="preserve">       15.</w:t>
            </w:r>
          </w:p>
        </w:tc>
        <w:tc>
          <w:tcPr>
            <w:tcW w:w="7605" w:type="dxa"/>
            <w:gridSpan w:val="3"/>
            <w:shd w:val="clear" w:color="auto" w:fill="auto"/>
          </w:tcPr>
          <w:p w14:paraId="13885542"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Replenished the petty cash fund by writing a check for $194.30. On this date the fund consisted of $5.70 in cash and the following petty cash receipts: freight in, $94.00, postage expenses $42.40, entertainment expenses $46.60, and miscellaneous expenses $10.70.</w:t>
            </w:r>
          </w:p>
        </w:tc>
      </w:tr>
      <w:tr w:rsidR="002D3E4A" w:rsidRPr="00871647" w14:paraId="4C264728" w14:textId="77777777" w:rsidTr="004D3C53">
        <w:trPr>
          <w:gridAfter w:val="1"/>
          <w:wAfter w:w="86" w:type="dxa"/>
          <w:trHeight w:val="426"/>
        </w:trPr>
        <w:tc>
          <w:tcPr>
            <w:tcW w:w="949" w:type="dxa"/>
            <w:shd w:val="clear" w:color="auto" w:fill="auto"/>
          </w:tcPr>
          <w:p w14:paraId="349CEAE9"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 xml:space="preserve">      31.</w:t>
            </w:r>
          </w:p>
        </w:tc>
        <w:tc>
          <w:tcPr>
            <w:tcW w:w="7605" w:type="dxa"/>
            <w:gridSpan w:val="3"/>
            <w:shd w:val="clear" w:color="auto" w:fill="auto"/>
          </w:tcPr>
          <w:p w14:paraId="02ECA944"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 xml:space="preserve">Replenished the petty cash fund by writing a check fund for $192.00. At this date, the fund consisted of $8.00in cash and the following petty cash receipt; freight in $82.10, charitable contribution expenses $30.00, postage expense $47.80 and miscellaneous expenses $32.10.   </w:t>
            </w:r>
          </w:p>
        </w:tc>
      </w:tr>
      <w:tr w:rsidR="002D3E4A" w:rsidRPr="00871647" w14:paraId="5F689C65" w14:textId="77777777" w:rsidTr="004D3C53">
        <w:trPr>
          <w:gridAfter w:val="1"/>
          <w:wAfter w:w="87" w:type="dxa"/>
          <w:trHeight w:val="431"/>
        </w:trPr>
        <w:tc>
          <w:tcPr>
            <w:tcW w:w="1035" w:type="dxa"/>
            <w:gridSpan w:val="2"/>
            <w:shd w:val="clear" w:color="auto" w:fill="auto"/>
          </w:tcPr>
          <w:p w14:paraId="73849EE0"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Aug.15.</w:t>
            </w:r>
          </w:p>
        </w:tc>
        <w:tc>
          <w:tcPr>
            <w:tcW w:w="7518" w:type="dxa"/>
            <w:gridSpan w:val="2"/>
            <w:shd w:val="clear" w:color="auto" w:fill="auto"/>
          </w:tcPr>
          <w:p w14:paraId="41CFE3F2"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Replenished the petty cash fund by writing a check for $188. on this date, the fund consisted of $12 in cash and the following petty cash receipts: freight in,$74.40, entertainment expenses $43.00, postage expenses 433.00, and miscellaneous expenses, $38.00</w:t>
            </w:r>
          </w:p>
        </w:tc>
      </w:tr>
      <w:tr w:rsidR="002D3E4A" w:rsidRPr="00871647" w14:paraId="5EE9E00D" w14:textId="77777777" w:rsidTr="004D3C53">
        <w:trPr>
          <w:gridAfter w:val="1"/>
          <w:wAfter w:w="86" w:type="dxa"/>
          <w:trHeight w:val="107"/>
        </w:trPr>
        <w:tc>
          <w:tcPr>
            <w:tcW w:w="949" w:type="dxa"/>
            <w:shd w:val="clear" w:color="auto" w:fill="auto"/>
          </w:tcPr>
          <w:p w14:paraId="4B44B498"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 xml:space="preserve">       16.</w:t>
            </w:r>
          </w:p>
        </w:tc>
        <w:tc>
          <w:tcPr>
            <w:tcW w:w="7605" w:type="dxa"/>
            <w:gridSpan w:val="3"/>
            <w:shd w:val="clear" w:color="auto" w:fill="auto"/>
          </w:tcPr>
          <w:p w14:paraId="25D10642"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Increase the amount of the patty cash fund to $300 writing a check for $100.</w:t>
            </w:r>
          </w:p>
        </w:tc>
      </w:tr>
      <w:tr w:rsidR="002D3E4A" w:rsidRPr="00871647" w14:paraId="0266714D" w14:textId="77777777" w:rsidTr="004D3C53">
        <w:trPr>
          <w:gridAfter w:val="1"/>
          <w:wAfter w:w="86" w:type="dxa"/>
          <w:trHeight w:val="631"/>
        </w:trPr>
        <w:tc>
          <w:tcPr>
            <w:tcW w:w="949" w:type="dxa"/>
            <w:shd w:val="clear" w:color="auto" w:fill="auto"/>
          </w:tcPr>
          <w:p w14:paraId="4D4536E7"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p>
        </w:tc>
        <w:tc>
          <w:tcPr>
            <w:tcW w:w="7605" w:type="dxa"/>
            <w:gridSpan w:val="3"/>
            <w:shd w:val="clear" w:color="auto" w:fill="auto"/>
          </w:tcPr>
          <w:p w14:paraId="73581022"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Replenished a petty cash fund by writing a check for $283.00. on this date the fund consisted of $17 in cash and the following petty cash receipts: postage expenses $145,000, entrainment expenses $90.60 and freight in $45.40</w:t>
            </w:r>
          </w:p>
          <w:p w14:paraId="146FEEDA" w14:textId="77777777" w:rsidR="002D3E4A" w:rsidRPr="00871647" w:rsidRDefault="002D3E4A" w:rsidP="00A558E1">
            <w:pPr>
              <w:pStyle w:val="NoSpacing"/>
              <w:tabs>
                <w:tab w:val="left" w:pos="1878"/>
              </w:tabs>
              <w:spacing w:line="276" w:lineRule="auto"/>
              <w:jc w:val="both"/>
              <w:rPr>
                <w:rFonts w:ascii="Times New Roman" w:hAnsi="Times New Roman"/>
                <w:sz w:val="24"/>
                <w:szCs w:val="24"/>
              </w:rPr>
            </w:pPr>
            <w:r w:rsidRPr="00871647">
              <w:rPr>
                <w:rFonts w:ascii="Times New Roman" w:hAnsi="Times New Roman"/>
                <w:sz w:val="24"/>
                <w:szCs w:val="24"/>
              </w:rPr>
              <w:t xml:space="preserve">Instructions </w:t>
            </w:r>
          </w:p>
          <w:p w14:paraId="252AD679" w14:textId="77777777" w:rsidR="002D3E4A" w:rsidRPr="00871647" w:rsidRDefault="002D3E4A" w:rsidP="00A558E1">
            <w:pPr>
              <w:pStyle w:val="NoSpacing"/>
              <w:numPr>
                <w:ilvl w:val="0"/>
                <w:numId w:val="22"/>
              </w:numPr>
              <w:tabs>
                <w:tab w:val="left" w:pos="1878"/>
              </w:tabs>
              <w:spacing w:line="276" w:lineRule="auto"/>
              <w:jc w:val="both"/>
              <w:rPr>
                <w:rFonts w:ascii="Times New Roman" w:hAnsi="Times New Roman"/>
                <w:b/>
                <w:sz w:val="24"/>
                <w:szCs w:val="24"/>
              </w:rPr>
            </w:pPr>
            <w:r w:rsidRPr="00871647">
              <w:rPr>
                <w:rFonts w:ascii="Times New Roman" w:hAnsi="Times New Roman"/>
                <w:b/>
                <w:sz w:val="24"/>
                <w:szCs w:val="24"/>
              </w:rPr>
              <w:t>Journalize the petty cash transactions.</w:t>
            </w:r>
          </w:p>
          <w:p w14:paraId="7772990D" w14:textId="77777777" w:rsidR="002D3E4A" w:rsidRPr="00871647" w:rsidRDefault="002D3E4A" w:rsidP="00A558E1">
            <w:pPr>
              <w:pStyle w:val="NoSpacing"/>
              <w:tabs>
                <w:tab w:val="left" w:pos="1878"/>
              </w:tabs>
              <w:spacing w:line="276" w:lineRule="auto"/>
              <w:jc w:val="both"/>
              <w:rPr>
                <w:rFonts w:ascii="Times New Roman" w:hAnsi="Times New Roman"/>
                <w:b/>
                <w:sz w:val="24"/>
                <w:szCs w:val="24"/>
              </w:rPr>
            </w:pPr>
          </w:p>
        </w:tc>
      </w:tr>
    </w:tbl>
    <w:p w14:paraId="2F1547E7" w14:textId="77777777" w:rsidR="00F94815" w:rsidRDefault="00F94815" w:rsidP="00C65FC5">
      <w:pPr>
        <w:spacing w:after="0" w:line="276" w:lineRule="auto"/>
        <w:jc w:val="both"/>
        <w:rPr>
          <w:rFonts w:ascii="Times New Roman" w:hAnsi="Times New Roman"/>
          <w:b/>
          <w:sz w:val="24"/>
          <w:szCs w:val="24"/>
        </w:rPr>
      </w:pPr>
      <w:bookmarkStart w:id="5" w:name="_GoBack"/>
      <w:bookmarkEnd w:id="5"/>
    </w:p>
    <w:sectPr w:rsidR="00F94815" w:rsidSect="00036F1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B9A68" w14:textId="77777777" w:rsidR="00B96D84" w:rsidRDefault="00B96D84" w:rsidP="002D3E4A">
      <w:pPr>
        <w:spacing w:after="0" w:line="240" w:lineRule="auto"/>
      </w:pPr>
      <w:r>
        <w:separator/>
      </w:r>
    </w:p>
  </w:endnote>
  <w:endnote w:type="continuationSeparator" w:id="0">
    <w:p w14:paraId="16547499" w14:textId="77777777" w:rsidR="00B96D84" w:rsidRDefault="00B96D84" w:rsidP="002D3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Light">
    <w:altName w:val="Garamon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5083"/>
      <w:docPartObj>
        <w:docPartGallery w:val="Page Numbers (Bottom of Page)"/>
        <w:docPartUnique/>
      </w:docPartObj>
    </w:sdtPr>
    <w:sdtEndPr/>
    <w:sdtContent>
      <w:p w14:paraId="34870DEE" w14:textId="5A275D08" w:rsidR="002D3E4A" w:rsidRDefault="002708F0">
        <w:pPr>
          <w:pStyle w:val="Footer"/>
          <w:jc w:val="center"/>
        </w:pPr>
        <w:r>
          <w:fldChar w:fldCharType="begin"/>
        </w:r>
        <w:r>
          <w:instrText xml:space="preserve"> PAGE   \* MERGEFORMAT </w:instrText>
        </w:r>
        <w:r>
          <w:fldChar w:fldCharType="separate"/>
        </w:r>
        <w:r w:rsidR="00C65FC5">
          <w:rPr>
            <w:noProof/>
          </w:rPr>
          <w:t>9</w:t>
        </w:r>
        <w:r>
          <w:rPr>
            <w:noProof/>
          </w:rPr>
          <w:fldChar w:fldCharType="end"/>
        </w:r>
      </w:p>
    </w:sdtContent>
  </w:sdt>
  <w:p w14:paraId="3C2E289F" w14:textId="77777777" w:rsidR="002D3E4A" w:rsidRDefault="002D3E4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76B24" w14:textId="77777777" w:rsidR="00B96D84" w:rsidRDefault="00B96D84" w:rsidP="002D3E4A">
      <w:pPr>
        <w:spacing w:after="0" w:line="240" w:lineRule="auto"/>
      </w:pPr>
      <w:r>
        <w:separator/>
      </w:r>
    </w:p>
  </w:footnote>
  <w:footnote w:type="continuationSeparator" w:id="0">
    <w:p w14:paraId="79679B5A" w14:textId="77777777" w:rsidR="00B96D84" w:rsidRDefault="00B96D84" w:rsidP="002D3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BD14752_"/>
      </v:shape>
    </w:pict>
  </w:numPicBullet>
  <w:abstractNum w:abstractNumId="0" w15:restartNumberingAfterBreak="0">
    <w:nsid w:val="08820D0A"/>
    <w:multiLevelType w:val="multilevel"/>
    <w:tmpl w:val="C568BA72"/>
    <w:lvl w:ilvl="0">
      <w:start w:val="1"/>
      <w:numFmt w:val="decimal"/>
      <w:lvlText w:val="%1."/>
      <w:lvlJc w:val="left"/>
      <w:pPr>
        <w:ind w:left="900" w:hanging="360"/>
      </w:pPr>
    </w:lvl>
    <w:lvl w:ilvl="1">
      <w:start w:val="2"/>
      <w:numFmt w:val="decimal"/>
      <w:isLgl/>
      <w:lvlText w:val="%1.%2"/>
      <w:lvlJc w:val="left"/>
      <w:pPr>
        <w:ind w:left="1260" w:hanging="720"/>
      </w:pPr>
      <w:rPr>
        <w:rFonts w:eastAsia="Times New Roman" w:hint="default"/>
      </w:rPr>
    </w:lvl>
    <w:lvl w:ilvl="2">
      <w:start w:val="3"/>
      <w:numFmt w:val="decimal"/>
      <w:isLgl/>
      <w:lvlText w:val="%1.%2.%3"/>
      <w:lvlJc w:val="left"/>
      <w:pPr>
        <w:ind w:left="1260" w:hanging="720"/>
      </w:pPr>
      <w:rPr>
        <w:rFonts w:eastAsia="Times New Roman" w:hint="default"/>
      </w:rPr>
    </w:lvl>
    <w:lvl w:ilvl="3">
      <w:start w:val="4"/>
      <w:numFmt w:val="decimal"/>
      <w:isLgl/>
      <w:lvlText w:val="%1.%2.%3.%4"/>
      <w:lvlJc w:val="left"/>
      <w:pPr>
        <w:ind w:left="810" w:hanging="720"/>
      </w:pPr>
      <w:rPr>
        <w:rFonts w:eastAsia="Times New Roman" w:hint="default"/>
        <w:b/>
      </w:rPr>
    </w:lvl>
    <w:lvl w:ilvl="4">
      <w:start w:val="1"/>
      <w:numFmt w:val="decimal"/>
      <w:isLgl/>
      <w:lvlText w:val="%1.%2.%3.%4.%5"/>
      <w:lvlJc w:val="left"/>
      <w:pPr>
        <w:ind w:left="1620" w:hanging="1080"/>
      </w:pPr>
      <w:rPr>
        <w:rFonts w:eastAsia="Times New Roman" w:hint="default"/>
      </w:rPr>
    </w:lvl>
    <w:lvl w:ilvl="5">
      <w:start w:val="1"/>
      <w:numFmt w:val="decimal"/>
      <w:isLgl/>
      <w:lvlText w:val="%1.%2.%3.%4.%5.%6"/>
      <w:lvlJc w:val="left"/>
      <w:pPr>
        <w:ind w:left="1620" w:hanging="1080"/>
      </w:pPr>
      <w:rPr>
        <w:rFonts w:eastAsia="Times New Roman" w:hint="default"/>
      </w:rPr>
    </w:lvl>
    <w:lvl w:ilvl="6">
      <w:start w:val="1"/>
      <w:numFmt w:val="decimal"/>
      <w:isLgl/>
      <w:lvlText w:val="%1.%2.%3.%4.%5.%6.%7"/>
      <w:lvlJc w:val="left"/>
      <w:pPr>
        <w:ind w:left="1980" w:hanging="1440"/>
      </w:pPr>
      <w:rPr>
        <w:rFonts w:eastAsia="Times New Roman" w:hint="default"/>
      </w:rPr>
    </w:lvl>
    <w:lvl w:ilvl="7">
      <w:start w:val="1"/>
      <w:numFmt w:val="decimal"/>
      <w:isLgl/>
      <w:lvlText w:val="%1.%2.%3.%4.%5.%6.%7.%8"/>
      <w:lvlJc w:val="left"/>
      <w:pPr>
        <w:ind w:left="1980" w:hanging="1440"/>
      </w:pPr>
      <w:rPr>
        <w:rFonts w:eastAsia="Times New Roman" w:hint="default"/>
      </w:rPr>
    </w:lvl>
    <w:lvl w:ilvl="8">
      <w:start w:val="1"/>
      <w:numFmt w:val="decimal"/>
      <w:isLgl/>
      <w:lvlText w:val="%1.%2.%3.%4.%5.%6.%7.%8.%9"/>
      <w:lvlJc w:val="left"/>
      <w:pPr>
        <w:ind w:left="2340" w:hanging="1800"/>
      </w:pPr>
      <w:rPr>
        <w:rFonts w:eastAsia="Times New Roman" w:hint="default"/>
      </w:rPr>
    </w:lvl>
  </w:abstractNum>
  <w:abstractNum w:abstractNumId="1" w15:restartNumberingAfterBreak="0">
    <w:nsid w:val="0A5D38BE"/>
    <w:multiLevelType w:val="hybridMultilevel"/>
    <w:tmpl w:val="32928D78"/>
    <w:lvl w:ilvl="0" w:tplc="83361EA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B5909"/>
    <w:multiLevelType w:val="hybridMultilevel"/>
    <w:tmpl w:val="8F10D9B8"/>
    <w:lvl w:ilvl="0" w:tplc="E8E890B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1E079FC"/>
    <w:multiLevelType w:val="hybridMultilevel"/>
    <w:tmpl w:val="1C740B84"/>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2A16B46"/>
    <w:multiLevelType w:val="hybridMultilevel"/>
    <w:tmpl w:val="B016D4F4"/>
    <w:lvl w:ilvl="0" w:tplc="167602CA">
      <w:start w:val="1"/>
      <w:numFmt w:val="lowerLetter"/>
      <w:lvlText w:val="%1)"/>
      <w:lvlJc w:val="left"/>
      <w:pPr>
        <w:ind w:left="1171" w:hanging="360"/>
      </w:pPr>
      <w:rPr>
        <w:b/>
      </w:r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5" w15:restartNumberingAfterBreak="0">
    <w:nsid w:val="1473351C"/>
    <w:multiLevelType w:val="hybridMultilevel"/>
    <w:tmpl w:val="809672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4E5DE6"/>
    <w:multiLevelType w:val="hybridMultilevel"/>
    <w:tmpl w:val="060A227E"/>
    <w:lvl w:ilvl="0" w:tplc="0409000D">
      <w:start w:val="1"/>
      <w:numFmt w:val="bullet"/>
      <w:lvlText w:val=""/>
      <w:lvlJc w:val="left"/>
      <w:pPr>
        <w:ind w:left="1935" w:hanging="360"/>
      </w:pPr>
      <w:rPr>
        <w:rFonts w:ascii="Wingdings" w:hAnsi="Wingdings" w:hint="default"/>
      </w:rPr>
    </w:lvl>
    <w:lvl w:ilvl="1" w:tplc="04090003" w:tentative="1">
      <w:start w:val="1"/>
      <w:numFmt w:val="bullet"/>
      <w:lvlText w:val="o"/>
      <w:lvlJc w:val="left"/>
      <w:pPr>
        <w:ind w:left="2655" w:hanging="360"/>
      </w:pPr>
      <w:rPr>
        <w:rFonts w:ascii="Courier New" w:hAnsi="Courier New" w:cs="Courier New" w:hint="default"/>
      </w:rPr>
    </w:lvl>
    <w:lvl w:ilvl="2" w:tplc="04090005" w:tentative="1">
      <w:start w:val="1"/>
      <w:numFmt w:val="bullet"/>
      <w:lvlText w:val=""/>
      <w:lvlJc w:val="left"/>
      <w:pPr>
        <w:ind w:left="3375" w:hanging="360"/>
      </w:pPr>
      <w:rPr>
        <w:rFonts w:ascii="Wingdings" w:hAnsi="Wingdings" w:hint="default"/>
      </w:rPr>
    </w:lvl>
    <w:lvl w:ilvl="3" w:tplc="04090001" w:tentative="1">
      <w:start w:val="1"/>
      <w:numFmt w:val="bullet"/>
      <w:lvlText w:val=""/>
      <w:lvlJc w:val="left"/>
      <w:pPr>
        <w:ind w:left="4095" w:hanging="360"/>
      </w:pPr>
      <w:rPr>
        <w:rFonts w:ascii="Symbol" w:hAnsi="Symbol" w:hint="default"/>
      </w:rPr>
    </w:lvl>
    <w:lvl w:ilvl="4" w:tplc="04090003" w:tentative="1">
      <w:start w:val="1"/>
      <w:numFmt w:val="bullet"/>
      <w:lvlText w:val="o"/>
      <w:lvlJc w:val="left"/>
      <w:pPr>
        <w:ind w:left="4815" w:hanging="360"/>
      </w:pPr>
      <w:rPr>
        <w:rFonts w:ascii="Courier New" w:hAnsi="Courier New" w:cs="Courier New" w:hint="default"/>
      </w:rPr>
    </w:lvl>
    <w:lvl w:ilvl="5" w:tplc="04090005" w:tentative="1">
      <w:start w:val="1"/>
      <w:numFmt w:val="bullet"/>
      <w:lvlText w:val=""/>
      <w:lvlJc w:val="left"/>
      <w:pPr>
        <w:ind w:left="5535" w:hanging="360"/>
      </w:pPr>
      <w:rPr>
        <w:rFonts w:ascii="Wingdings" w:hAnsi="Wingdings" w:hint="default"/>
      </w:rPr>
    </w:lvl>
    <w:lvl w:ilvl="6" w:tplc="04090001" w:tentative="1">
      <w:start w:val="1"/>
      <w:numFmt w:val="bullet"/>
      <w:lvlText w:val=""/>
      <w:lvlJc w:val="left"/>
      <w:pPr>
        <w:ind w:left="6255" w:hanging="360"/>
      </w:pPr>
      <w:rPr>
        <w:rFonts w:ascii="Symbol" w:hAnsi="Symbol" w:hint="default"/>
      </w:rPr>
    </w:lvl>
    <w:lvl w:ilvl="7" w:tplc="04090003" w:tentative="1">
      <w:start w:val="1"/>
      <w:numFmt w:val="bullet"/>
      <w:lvlText w:val="o"/>
      <w:lvlJc w:val="left"/>
      <w:pPr>
        <w:ind w:left="6975" w:hanging="360"/>
      </w:pPr>
      <w:rPr>
        <w:rFonts w:ascii="Courier New" w:hAnsi="Courier New" w:cs="Courier New" w:hint="default"/>
      </w:rPr>
    </w:lvl>
    <w:lvl w:ilvl="8" w:tplc="04090005" w:tentative="1">
      <w:start w:val="1"/>
      <w:numFmt w:val="bullet"/>
      <w:lvlText w:val=""/>
      <w:lvlJc w:val="left"/>
      <w:pPr>
        <w:ind w:left="7695" w:hanging="360"/>
      </w:pPr>
      <w:rPr>
        <w:rFonts w:ascii="Wingdings" w:hAnsi="Wingdings" w:hint="default"/>
      </w:rPr>
    </w:lvl>
  </w:abstractNum>
  <w:abstractNum w:abstractNumId="7" w15:restartNumberingAfterBreak="0">
    <w:nsid w:val="1DAA424E"/>
    <w:multiLevelType w:val="hybridMultilevel"/>
    <w:tmpl w:val="D8CA7A6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E674CC"/>
    <w:multiLevelType w:val="hybridMultilevel"/>
    <w:tmpl w:val="34609A1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2896776"/>
    <w:multiLevelType w:val="hybridMultilevel"/>
    <w:tmpl w:val="0D721344"/>
    <w:lvl w:ilvl="0" w:tplc="132CFA10">
      <w:start w:val="1"/>
      <w:numFmt w:val="lowerLetter"/>
      <w:lvlText w:val="%1)"/>
      <w:lvlJc w:val="left"/>
      <w:pPr>
        <w:ind w:left="1170" w:hanging="360"/>
      </w:pPr>
      <w:rPr>
        <w:b/>
      </w:rPr>
    </w:lvl>
    <w:lvl w:ilvl="1" w:tplc="99141034">
      <w:start w:val="1"/>
      <w:numFmt w:val="lowerLetter"/>
      <w:lvlText w:val="%2."/>
      <w:lvlJc w:val="left"/>
      <w:pPr>
        <w:ind w:left="1800" w:hanging="360"/>
      </w:pPr>
      <w:rPr>
        <w:rFonts w:ascii="Garamond-Light" w:eastAsiaTheme="minorHAnsi" w:hAnsi="Garamond-Light" w:cs="Garamond-Ligh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960EE6"/>
    <w:multiLevelType w:val="hybridMultilevel"/>
    <w:tmpl w:val="B0F889B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6D30CF"/>
    <w:multiLevelType w:val="hybridMultilevel"/>
    <w:tmpl w:val="7AD0EA18"/>
    <w:lvl w:ilvl="0" w:tplc="0409000F">
      <w:start w:val="1"/>
      <w:numFmt w:val="decimal"/>
      <w:lvlText w:val="%1."/>
      <w:lvlJc w:val="left"/>
      <w:pPr>
        <w:tabs>
          <w:tab w:val="num" w:pos="-720"/>
        </w:tabs>
        <w:ind w:left="-720" w:hanging="360"/>
      </w:pPr>
    </w:lvl>
    <w:lvl w:ilvl="1" w:tplc="04090011">
      <w:start w:val="1"/>
      <w:numFmt w:val="decimal"/>
      <w:lvlText w:val="%2)"/>
      <w:lvlJc w:val="left"/>
      <w:pPr>
        <w:tabs>
          <w:tab w:val="num" w:pos="0"/>
        </w:tabs>
        <w:ind w:left="0" w:hanging="360"/>
      </w:pPr>
    </w:lvl>
    <w:lvl w:ilvl="2" w:tplc="0409001B">
      <w:start w:val="1"/>
      <w:numFmt w:val="lowerRoman"/>
      <w:lvlText w:val="%3."/>
      <w:lvlJc w:val="right"/>
      <w:pPr>
        <w:ind w:left="720" w:hanging="180"/>
      </w:pPr>
    </w:lvl>
    <w:lvl w:ilvl="3" w:tplc="0409000F">
      <w:start w:val="1"/>
      <w:numFmt w:val="decimal"/>
      <w:lvlText w:val="%4."/>
      <w:lvlJc w:val="left"/>
      <w:pPr>
        <w:ind w:left="1440" w:hanging="360"/>
      </w:pPr>
    </w:lvl>
    <w:lvl w:ilvl="4" w:tplc="04090019">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2" w15:restartNumberingAfterBreak="0">
    <w:nsid w:val="439A3521"/>
    <w:multiLevelType w:val="hybridMultilevel"/>
    <w:tmpl w:val="F516FC28"/>
    <w:lvl w:ilvl="0" w:tplc="AD68E99E">
      <w:start w:val="6"/>
      <w:numFmt w:val="bullet"/>
      <w:lvlText w:val="-"/>
      <w:lvlJc w:val="left"/>
      <w:pPr>
        <w:ind w:left="930" w:hanging="360"/>
      </w:pPr>
      <w:rPr>
        <w:rFonts w:ascii="Calibri" w:eastAsia="Times New Roman" w:hAnsi="Calibri"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3" w15:restartNumberingAfterBreak="0">
    <w:nsid w:val="440F33DF"/>
    <w:multiLevelType w:val="hybridMultilevel"/>
    <w:tmpl w:val="37DE97A2"/>
    <w:lvl w:ilvl="0" w:tplc="04090019">
      <w:start w:val="1"/>
      <w:numFmt w:val="lowerLetter"/>
      <w:lvlText w:val="%1."/>
      <w:lvlJc w:val="left"/>
      <w:pPr>
        <w:tabs>
          <w:tab w:val="num" w:pos="758"/>
        </w:tabs>
        <w:ind w:left="758" w:hanging="360"/>
      </w:pPr>
    </w:lvl>
    <w:lvl w:ilvl="1" w:tplc="04090011">
      <w:start w:val="1"/>
      <w:numFmt w:val="decimal"/>
      <w:lvlText w:val="%2)"/>
      <w:lvlJc w:val="left"/>
      <w:pPr>
        <w:tabs>
          <w:tab w:val="num" w:pos="1478"/>
        </w:tabs>
        <w:ind w:left="1478" w:hanging="360"/>
      </w:pPr>
    </w:lvl>
    <w:lvl w:ilvl="2" w:tplc="0409001B" w:tentative="1">
      <w:start w:val="1"/>
      <w:numFmt w:val="lowerRoman"/>
      <w:lvlText w:val="%3."/>
      <w:lvlJc w:val="right"/>
      <w:pPr>
        <w:tabs>
          <w:tab w:val="num" w:pos="2198"/>
        </w:tabs>
        <w:ind w:left="2198" w:hanging="180"/>
      </w:pPr>
    </w:lvl>
    <w:lvl w:ilvl="3" w:tplc="0409000F" w:tentative="1">
      <w:start w:val="1"/>
      <w:numFmt w:val="decimal"/>
      <w:lvlText w:val="%4."/>
      <w:lvlJc w:val="left"/>
      <w:pPr>
        <w:tabs>
          <w:tab w:val="num" w:pos="2918"/>
        </w:tabs>
        <w:ind w:left="2918" w:hanging="360"/>
      </w:pPr>
    </w:lvl>
    <w:lvl w:ilvl="4" w:tplc="04090019" w:tentative="1">
      <w:start w:val="1"/>
      <w:numFmt w:val="lowerLetter"/>
      <w:lvlText w:val="%5."/>
      <w:lvlJc w:val="left"/>
      <w:pPr>
        <w:tabs>
          <w:tab w:val="num" w:pos="3638"/>
        </w:tabs>
        <w:ind w:left="3638" w:hanging="360"/>
      </w:pPr>
    </w:lvl>
    <w:lvl w:ilvl="5" w:tplc="0409001B" w:tentative="1">
      <w:start w:val="1"/>
      <w:numFmt w:val="lowerRoman"/>
      <w:lvlText w:val="%6."/>
      <w:lvlJc w:val="right"/>
      <w:pPr>
        <w:tabs>
          <w:tab w:val="num" w:pos="4358"/>
        </w:tabs>
        <w:ind w:left="4358" w:hanging="180"/>
      </w:pPr>
    </w:lvl>
    <w:lvl w:ilvl="6" w:tplc="0409000F" w:tentative="1">
      <w:start w:val="1"/>
      <w:numFmt w:val="decimal"/>
      <w:lvlText w:val="%7."/>
      <w:lvlJc w:val="left"/>
      <w:pPr>
        <w:tabs>
          <w:tab w:val="num" w:pos="5078"/>
        </w:tabs>
        <w:ind w:left="5078" w:hanging="360"/>
      </w:pPr>
    </w:lvl>
    <w:lvl w:ilvl="7" w:tplc="04090019" w:tentative="1">
      <w:start w:val="1"/>
      <w:numFmt w:val="lowerLetter"/>
      <w:lvlText w:val="%8."/>
      <w:lvlJc w:val="left"/>
      <w:pPr>
        <w:tabs>
          <w:tab w:val="num" w:pos="5798"/>
        </w:tabs>
        <w:ind w:left="5798" w:hanging="360"/>
      </w:pPr>
    </w:lvl>
    <w:lvl w:ilvl="8" w:tplc="0409001B" w:tentative="1">
      <w:start w:val="1"/>
      <w:numFmt w:val="lowerRoman"/>
      <w:lvlText w:val="%9."/>
      <w:lvlJc w:val="right"/>
      <w:pPr>
        <w:tabs>
          <w:tab w:val="num" w:pos="6518"/>
        </w:tabs>
        <w:ind w:left="6518" w:hanging="180"/>
      </w:pPr>
    </w:lvl>
  </w:abstractNum>
  <w:abstractNum w:abstractNumId="14" w15:restartNumberingAfterBreak="0">
    <w:nsid w:val="508F50CE"/>
    <w:multiLevelType w:val="hybridMultilevel"/>
    <w:tmpl w:val="4E8827DC"/>
    <w:lvl w:ilvl="0" w:tplc="0409000B">
      <w:start w:val="1"/>
      <w:numFmt w:val="bullet"/>
      <w:lvlText w:val=""/>
      <w:lvlJc w:val="left"/>
      <w:pPr>
        <w:ind w:left="2273" w:hanging="360"/>
      </w:pPr>
      <w:rPr>
        <w:rFonts w:ascii="Wingdings" w:hAnsi="Wingdings" w:hint="default"/>
      </w:rPr>
    </w:lvl>
    <w:lvl w:ilvl="1" w:tplc="04090003" w:tentative="1">
      <w:start w:val="1"/>
      <w:numFmt w:val="bullet"/>
      <w:lvlText w:val="o"/>
      <w:lvlJc w:val="left"/>
      <w:pPr>
        <w:ind w:left="2993" w:hanging="360"/>
      </w:pPr>
      <w:rPr>
        <w:rFonts w:ascii="Courier New" w:hAnsi="Courier New" w:cs="Courier New" w:hint="default"/>
      </w:rPr>
    </w:lvl>
    <w:lvl w:ilvl="2" w:tplc="04090005" w:tentative="1">
      <w:start w:val="1"/>
      <w:numFmt w:val="bullet"/>
      <w:lvlText w:val=""/>
      <w:lvlJc w:val="left"/>
      <w:pPr>
        <w:ind w:left="3713" w:hanging="360"/>
      </w:pPr>
      <w:rPr>
        <w:rFonts w:ascii="Wingdings" w:hAnsi="Wingdings" w:hint="default"/>
      </w:rPr>
    </w:lvl>
    <w:lvl w:ilvl="3" w:tplc="04090001" w:tentative="1">
      <w:start w:val="1"/>
      <w:numFmt w:val="bullet"/>
      <w:lvlText w:val=""/>
      <w:lvlJc w:val="left"/>
      <w:pPr>
        <w:ind w:left="4433" w:hanging="360"/>
      </w:pPr>
      <w:rPr>
        <w:rFonts w:ascii="Symbol" w:hAnsi="Symbol" w:hint="default"/>
      </w:rPr>
    </w:lvl>
    <w:lvl w:ilvl="4" w:tplc="04090003" w:tentative="1">
      <w:start w:val="1"/>
      <w:numFmt w:val="bullet"/>
      <w:lvlText w:val="o"/>
      <w:lvlJc w:val="left"/>
      <w:pPr>
        <w:ind w:left="5153" w:hanging="360"/>
      </w:pPr>
      <w:rPr>
        <w:rFonts w:ascii="Courier New" w:hAnsi="Courier New" w:cs="Courier New" w:hint="default"/>
      </w:rPr>
    </w:lvl>
    <w:lvl w:ilvl="5" w:tplc="04090005" w:tentative="1">
      <w:start w:val="1"/>
      <w:numFmt w:val="bullet"/>
      <w:lvlText w:val=""/>
      <w:lvlJc w:val="left"/>
      <w:pPr>
        <w:ind w:left="5873" w:hanging="360"/>
      </w:pPr>
      <w:rPr>
        <w:rFonts w:ascii="Wingdings" w:hAnsi="Wingdings" w:hint="default"/>
      </w:rPr>
    </w:lvl>
    <w:lvl w:ilvl="6" w:tplc="04090001" w:tentative="1">
      <w:start w:val="1"/>
      <w:numFmt w:val="bullet"/>
      <w:lvlText w:val=""/>
      <w:lvlJc w:val="left"/>
      <w:pPr>
        <w:ind w:left="6593" w:hanging="360"/>
      </w:pPr>
      <w:rPr>
        <w:rFonts w:ascii="Symbol" w:hAnsi="Symbol" w:hint="default"/>
      </w:rPr>
    </w:lvl>
    <w:lvl w:ilvl="7" w:tplc="04090003" w:tentative="1">
      <w:start w:val="1"/>
      <w:numFmt w:val="bullet"/>
      <w:lvlText w:val="o"/>
      <w:lvlJc w:val="left"/>
      <w:pPr>
        <w:ind w:left="7313" w:hanging="360"/>
      </w:pPr>
      <w:rPr>
        <w:rFonts w:ascii="Courier New" w:hAnsi="Courier New" w:cs="Courier New" w:hint="default"/>
      </w:rPr>
    </w:lvl>
    <w:lvl w:ilvl="8" w:tplc="04090005" w:tentative="1">
      <w:start w:val="1"/>
      <w:numFmt w:val="bullet"/>
      <w:lvlText w:val=""/>
      <w:lvlJc w:val="left"/>
      <w:pPr>
        <w:ind w:left="8033" w:hanging="360"/>
      </w:pPr>
      <w:rPr>
        <w:rFonts w:ascii="Wingdings" w:hAnsi="Wingdings" w:hint="default"/>
      </w:rPr>
    </w:lvl>
  </w:abstractNum>
  <w:abstractNum w:abstractNumId="15" w15:restartNumberingAfterBreak="0">
    <w:nsid w:val="553239FA"/>
    <w:multiLevelType w:val="hybridMultilevel"/>
    <w:tmpl w:val="37EE1812"/>
    <w:lvl w:ilvl="0" w:tplc="04090009">
      <w:start w:val="1"/>
      <w:numFmt w:val="bullet"/>
      <w:lvlText w:val=""/>
      <w:lvlJc w:val="left"/>
      <w:pPr>
        <w:ind w:left="1371"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5F5631"/>
    <w:multiLevelType w:val="hybridMultilevel"/>
    <w:tmpl w:val="9D1E08F0"/>
    <w:lvl w:ilvl="0" w:tplc="132CFA10">
      <w:start w:val="1"/>
      <w:numFmt w:val="lowerLetter"/>
      <w:lvlText w:val="%1)"/>
      <w:lvlJc w:val="left"/>
      <w:pPr>
        <w:ind w:left="117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724152"/>
    <w:multiLevelType w:val="hybridMultilevel"/>
    <w:tmpl w:val="44B8D1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203706"/>
    <w:multiLevelType w:val="hybridMultilevel"/>
    <w:tmpl w:val="B6020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4207CD"/>
    <w:multiLevelType w:val="hybridMultilevel"/>
    <w:tmpl w:val="E95AA880"/>
    <w:lvl w:ilvl="0" w:tplc="0409000D">
      <w:start w:val="1"/>
      <w:numFmt w:val="bullet"/>
      <w:lvlText w:val=""/>
      <w:lvlJc w:val="left"/>
      <w:pPr>
        <w:ind w:left="1471" w:hanging="360"/>
      </w:pPr>
      <w:rPr>
        <w:rFonts w:ascii="Wingdings" w:hAnsi="Wingdings" w:hint="default"/>
      </w:rPr>
    </w:lvl>
    <w:lvl w:ilvl="1" w:tplc="04090003" w:tentative="1">
      <w:start w:val="1"/>
      <w:numFmt w:val="bullet"/>
      <w:lvlText w:val="o"/>
      <w:lvlJc w:val="left"/>
      <w:pPr>
        <w:ind w:left="2191" w:hanging="360"/>
      </w:pPr>
      <w:rPr>
        <w:rFonts w:ascii="Courier New" w:hAnsi="Courier New" w:cs="Courier New" w:hint="default"/>
      </w:rPr>
    </w:lvl>
    <w:lvl w:ilvl="2" w:tplc="04090005" w:tentative="1">
      <w:start w:val="1"/>
      <w:numFmt w:val="bullet"/>
      <w:lvlText w:val=""/>
      <w:lvlJc w:val="left"/>
      <w:pPr>
        <w:ind w:left="2911" w:hanging="360"/>
      </w:pPr>
      <w:rPr>
        <w:rFonts w:ascii="Wingdings" w:hAnsi="Wingdings" w:hint="default"/>
      </w:rPr>
    </w:lvl>
    <w:lvl w:ilvl="3" w:tplc="04090001" w:tentative="1">
      <w:start w:val="1"/>
      <w:numFmt w:val="bullet"/>
      <w:lvlText w:val=""/>
      <w:lvlJc w:val="left"/>
      <w:pPr>
        <w:ind w:left="3631" w:hanging="360"/>
      </w:pPr>
      <w:rPr>
        <w:rFonts w:ascii="Symbol" w:hAnsi="Symbol" w:hint="default"/>
      </w:rPr>
    </w:lvl>
    <w:lvl w:ilvl="4" w:tplc="04090003" w:tentative="1">
      <w:start w:val="1"/>
      <w:numFmt w:val="bullet"/>
      <w:lvlText w:val="o"/>
      <w:lvlJc w:val="left"/>
      <w:pPr>
        <w:ind w:left="4351" w:hanging="360"/>
      </w:pPr>
      <w:rPr>
        <w:rFonts w:ascii="Courier New" w:hAnsi="Courier New" w:cs="Courier New" w:hint="default"/>
      </w:rPr>
    </w:lvl>
    <w:lvl w:ilvl="5" w:tplc="04090005" w:tentative="1">
      <w:start w:val="1"/>
      <w:numFmt w:val="bullet"/>
      <w:lvlText w:val=""/>
      <w:lvlJc w:val="left"/>
      <w:pPr>
        <w:ind w:left="5071" w:hanging="360"/>
      </w:pPr>
      <w:rPr>
        <w:rFonts w:ascii="Wingdings" w:hAnsi="Wingdings" w:hint="default"/>
      </w:rPr>
    </w:lvl>
    <w:lvl w:ilvl="6" w:tplc="04090001" w:tentative="1">
      <w:start w:val="1"/>
      <w:numFmt w:val="bullet"/>
      <w:lvlText w:val=""/>
      <w:lvlJc w:val="left"/>
      <w:pPr>
        <w:ind w:left="5791" w:hanging="360"/>
      </w:pPr>
      <w:rPr>
        <w:rFonts w:ascii="Symbol" w:hAnsi="Symbol" w:hint="default"/>
      </w:rPr>
    </w:lvl>
    <w:lvl w:ilvl="7" w:tplc="04090003" w:tentative="1">
      <w:start w:val="1"/>
      <w:numFmt w:val="bullet"/>
      <w:lvlText w:val="o"/>
      <w:lvlJc w:val="left"/>
      <w:pPr>
        <w:ind w:left="6511" w:hanging="360"/>
      </w:pPr>
      <w:rPr>
        <w:rFonts w:ascii="Courier New" w:hAnsi="Courier New" w:cs="Courier New" w:hint="default"/>
      </w:rPr>
    </w:lvl>
    <w:lvl w:ilvl="8" w:tplc="04090005" w:tentative="1">
      <w:start w:val="1"/>
      <w:numFmt w:val="bullet"/>
      <w:lvlText w:val=""/>
      <w:lvlJc w:val="left"/>
      <w:pPr>
        <w:ind w:left="7231" w:hanging="360"/>
      </w:pPr>
      <w:rPr>
        <w:rFonts w:ascii="Wingdings" w:hAnsi="Wingdings" w:hint="default"/>
      </w:rPr>
    </w:lvl>
  </w:abstractNum>
  <w:abstractNum w:abstractNumId="20" w15:restartNumberingAfterBreak="0">
    <w:nsid w:val="695B2765"/>
    <w:multiLevelType w:val="hybridMultilevel"/>
    <w:tmpl w:val="27AC3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C0EFF"/>
    <w:multiLevelType w:val="hybridMultilevel"/>
    <w:tmpl w:val="3D7E642E"/>
    <w:lvl w:ilvl="0" w:tplc="0409000B">
      <w:start w:val="1"/>
      <w:numFmt w:val="bullet"/>
      <w:lvlText w:val=""/>
      <w:lvlJc w:val="left"/>
      <w:pPr>
        <w:ind w:left="2010" w:hanging="360"/>
      </w:pPr>
      <w:rPr>
        <w:rFonts w:ascii="Wingdings" w:hAnsi="Wingdings" w:hint="default"/>
      </w:rPr>
    </w:lvl>
    <w:lvl w:ilvl="1" w:tplc="04090003" w:tentative="1">
      <w:start w:val="1"/>
      <w:numFmt w:val="bullet"/>
      <w:lvlText w:val="o"/>
      <w:lvlJc w:val="left"/>
      <w:pPr>
        <w:ind w:left="2730" w:hanging="360"/>
      </w:pPr>
      <w:rPr>
        <w:rFonts w:ascii="Courier New" w:hAnsi="Courier New" w:cs="Courier New" w:hint="default"/>
      </w:rPr>
    </w:lvl>
    <w:lvl w:ilvl="2" w:tplc="04090005" w:tentative="1">
      <w:start w:val="1"/>
      <w:numFmt w:val="bullet"/>
      <w:lvlText w:val=""/>
      <w:lvlJc w:val="left"/>
      <w:pPr>
        <w:ind w:left="3450" w:hanging="360"/>
      </w:pPr>
      <w:rPr>
        <w:rFonts w:ascii="Wingdings" w:hAnsi="Wingdings" w:hint="default"/>
      </w:rPr>
    </w:lvl>
    <w:lvl w:ilvl="3" w:tplc="04090001" w:tentative="1">
      <w:start w:val="1"/>
      <w:numFmt w:val="bullet"/>
      <w:lvlText w:val=""/>
      <w:lvlJc w:val="left"/>
      <w:pPr>
        <w:ind w:left="4170" w:hanging="360"/>
      </w:pPr>
      <w:rPr>
        <w:rFonts w:ascii="Symbol" w:hAnsi="Symbol" w:hint="default"/>
      </w:rPr>
    </w:lvl>
    <w:lvl w:ilvl="4" w:tplc="04090003" w:tentative="1">
      <w:start w:val="1"/>
      <w:numFmt w:val="bullet"/>
      <w:lvlText w:val="o"/>
      <w:lvlJc w:val="left"/>
      <w:pPr>
        <w:ind w:left="4890" w:hanging="360"/>
      </w:pPr>
      <w:rPr>
        <w:rFonts w:ascii="Courier New" w:hAnsi="Courier New" w:cs="Courier New" w:hint="default"/>
      </w:rPr>
    </w:lvl>
    <w:lvl w:ilvl="5" w:tplc="04090005" w:tentative="1">
      <w:start w:val="1"/>
      <w:numFmt w:val="bullet"/>
      <w:lvlText w:val=""/>
      <w:lvlJc w:val="left"/>
      <w:pPr>
        <w:ind w:left="5610" w:hanging="360"/>
      </w:pPr>
      <w:rPr>
        <w:rFonts w:ascii="Wingdings" w:hAnsi="Wingdings" w:hint="default"/>
      </w:rPr>
    </w:lvl>
    <w:lvl w:ilvl="6" w:tplc="04090001" w:tentative="1">
      <w:start w:val="1"/>
      <w:numFmt w:val="bullet"/>
      <w:lvlText w:val=""/>
      <w:lvlJc w:val="left"/>
      <w:pPr>
        <w:ind w:left="6330" w:hanging="360"/>
      </w:pPr>
      <w:rPr>
        <w:rFonts w:ascii="Symbol" w:hAnsi="Symbol" w:hint="default"/>
      </w:rPr>
    </w:lvl>
    <w:lvl w:ilvl="7" w:tplc="04090003" w:tentative="1">
      <w:start w:val="1"/>
      <w:numFmt w:val="bullet"/>
      <w:lvlText w:val="o"/>
      <w:lvlJc w:val="left"/>
      <w:pPr>
        <w:ind w:left="7050" w:hanging="360"/>
      </w:pPr>
      <w:rPr>
        <w:rFonts w:ascii="Courier New" w:hAnsi="Courier New" w:cs="Courier New" w:hint="default"/>
      </w:rPr>
    </w:lvl>
    <w:lvl w:ilvl="8" w:tplc="04090005" w:tentative="1">
      <w:start w:val="1"/>
      <w:numFmt w:val="bullet"/>
      <w:lvlText w:val=""/>
      <w:lvlJc w:val="left"/>
      <w:pPr>
        <w:ind w:left="7770" w:hanging="360"/>
      </w:pPr>
      <w:rPr>
        <w:rFonts w:ascii="Wingdings" w:hAnsi="Wingdings" w:hint="default"/>
      </w:rPr>
    </w:lvl>
  </w:abstractNum>
  <w:abstractNum w:abstractNumId="22" w15:restartNumberingAfterBreak="0">
    <w:nsid w:val="736C4475"/>
    <w:multiLevelType w:val="hybridMultilevel"/>
    <w:tmpl w:val="17C2C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736578"/>
    <w:multiLevelType w:val="hybridMultilevel"/>
    <w:tmpl w:val="59987CFA"/>
    <w:lvl w:ilvl="0" w:tplc="0409000D">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0E0443"/>
    <w:multiLevelType w:val="hybridMultilevel"/>
    <w:tmpl w:val="5CF6ACDA"/>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23"/>
  </w:num>
  <w:num w:numId="3">
    <w:abstractNumId w:val="17"/>
  </w:num>
  <w:num w:numId="4">
    <w:abstractNumId w:val="1"/>
  </w:num>
  <w:num w:numId="5">
    <w:abstractNumId w:val="24"/>
  </w:num>
  <w:num w:numId="6">
    <w:abstractNumId w:val="22"/>
  </w:num>
  <w:num w:numId="7">
    <w:abstractNumId w:val="19"/>
  </w:num>
  <w:num w:numId="8">
    <w:abstractNumId w:val="18"/>
  </w:num>
  <w:num w:numId="9">
    <w:abstractNumId w:val="8"/>
  </w:num>
  <w:num w:numId="10">
    <w:abstractNumId w:val="9"/>
  </w:num>
  <w:num w:numId="11">
    <w:abstractNumId w:val="4"/>
  </w:num>
  <w:num w:numId="12">
    <w:abstractNumId w:val="6"/>
  </w:num>
  <w:num w:numId="13">
    <w:abstractNumId w:val="15"/>
  </w:num>
  <w:num w:numId="14">
    <w:abstractNumId w:val="14"/>
  </w:num>
  <w:num w:numId="15">
    <w:abstractNumId w:val="21"/>
  </w:num>
  <w:num w:numId="16">
    <w:abstractNumId w:val="7"/>
  </w:num>
  <w:num w:numId="17">
    <w:abstractNumId w:val="10"/>
  </w:num>
  <w:num w:numId="18">
    <w:abstractNumId w:val="5"/>
  </w:num>
  <w:num w:numId="19">
    <w:abstractNumId w:val="12"/>
  </w:num>
  <w:num w:numId="20">
    <w:abstractNumId w:val="3"/>
  </w:num>
  <w:num w:numId="21">
    <w:abstractNumId w:val="11"/>
  </w:num>
  <w:num w:numId="22">
    <w:abstractNumId w:val="13"/>
  </w:num>
  <w:num w:numId="23">
    <w:abstractNumId w:val="2"/>
  </w:num>
  <w:num w:numId="24">
    <w:abstractNumId w:val="2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E4A"/>
    <w:rsid w:val="00007BAB"/>
    <w:rsid w:val="00036F14"/>
    <w:rsid w:val="00087638"/>
    <w:rsid w:val="000F3534"/>
    <w:rsid w:val="002708F0"/>
    <w:rsid w:val="002931C8"/>
    <w:rsid w:val="002A0B55"/>
    <w:rsid w:val="002D3E4A"/>
    <w:rsid w:val="004144B0"/>
    <w:rsid w:val="00414890"/>
    <w:rsid w:val="00443D3C"/>
    <w:rsid w:val="00512A3B"/>
    <w:rsid w:val="005F3591"/>
    <w:rsid w:val="00611391"/>
    <w:rsid w:val="007D2A17"/>
    <w:rsid w:val="00817DEA"/>
    <w:rsid w:val="0086383D"/>
    <w:rsid w:val="00871647"/>
    <w:rsid w:val="00A40C28"/>
    <w:rsid w:val="00A558E1"/>
    <w:rsid w:val="00AA6CCB"/>
    <w:rsid w:val="00B27DD4"/>
    <w:rsid w:val="00B96D84"/>
    <w:rsid w:val="00C60545"/>
    <w:rsid w:val="00C65FC5"/>
    <w:rsid w:val="00D85C9A"/>
    <w:rsid w:val="00ED70E7"/>
    <w:rsid w:val="00F57A27"/>
    <w:rsid w:val="00F94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623B8"/>
  <w15:docId w15:val="{D13D37B2-49CB-4A71-8131-57412E17D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E4A"/>
    <w:pPr>
      <w:spacing w:line="360" w:lineRule="auto"/>
    </w:pPr>
    <w:rPr>
      <w:rFonts w:ascii="Calibri" w:eastAsia="Times New Roman" w:hAnsi="Calibri" w:cs="Times New Roman"/>
    </w:rPr>
  </w:style>
  <w:style w:type="paragraph" w:styleId="Heading2">
    <w:name w:val="heading 2"/>
    <w:basedOn w:val="Normal"/>
    <w:link w:val="Heading2Char"/>
    <w:uiPriority w:val="9"/>
    <w:qFormat/>
    <w:rsid w:val="002D3E4A"/>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next w:val="Normal"/>
    <w:link w:val="Heading3Char"/>
    <w:uiPriority w:val="9"/>
    <w:unhideWhenUsed/>
    <w:qFormat/>
    <w:rsid w:val="002D3E4A"/>
    <w:pPr>
      <w:keepNext/>
      <w:keepLines/>
      <w:spacing w:before="200" w:after="0"/>
      <w:outlineLvl w:val="2"/>
    </w:pPr>
    <w:rPr>
      <w:rFonts w:ascii="Cambria" w:hAnsi="Cambria"/>
      <w:b/>
      <w:bCs/>
      <w:color w:val="4F81BD"/>
      <w:sz w:val="20"/>
      <w:szCs w:val="20"/>
    </w:rPr>
  </w:style>
  <w:style w:type="paragraph" w:styleId="Heading4">
    <w:name w:val="heading 4"/>
    <w:basedOn w:val="Normal"/>
    <w:next w:val="Normal"/>
    <w:link w:val="Heading4Char"/>
    <w:uiPriority w:val="9"/>
    <w:unhideWhenUsed/>
    <w:qFormat/>
    <w:rsid w:val="002D3E4A"/>
    <w:pPr>
      <w:keepNext/>
      <w:keepLines/>
      <w:spacing w:before="200" w:after="0"/>
      <w:outlineLvl w:val="3"/>
    </w:pPr>
    <w:rPr>
      <w:rFonts w:ascii="Cambria" w:hAnsi="Cambria"/>
      <w:b/>
      <w:bCs/>
      <w:i/>
      <w:i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3E4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D3E4A"/>
    <w:rPr>
      <w:rFonts w:ascii="Cambria" w:eastAsia="Times New Roman" w:hAnsi="Cambria" w:cs="Times New Roman"/>
      <w:b/>
      <w:bCs/>
      <w:color w:val="4F81BD"/>
      <w:sz w:val="20"/>
      <w:szCs w:val="20"/>
    </w:rPr>
  </w:style>
  <w:style w:type="character" w:customStyle="1" w:styleId="Heading4Char">
    <w:name w:val="Heading 4 Char"/>
    <w:basedOn w:val="DefaultParagraphFont"/>
    <w:link w:val="Heading4"/>
    <w:uiPriority w:val="9"/>
    <w:rsid w:val="002D3E4A"/>
    <w:rPr>
      <w:rFonts w:ascii="Cambria" w:eastAsia="Times New Roman" w:hAnsi="Cambria" w:cs="Times New Roman"/>
      <w:b/>
      <w:bCs/>
      <w:i/>
      <w:iCs/>
      <w:color w:val="4F81BD"/>
      <w:sz w:val="20"/>
      <w:szCs w:val="20"/>
    </w:rPr>
  </w:style>
  <w:style w:type="paragraph" w:styleId="NoSpacing">
    <w:name w:val="No Spacing"/>
    <w:link w:val="NoSpacingChar"/>
    <w:uiPriority w:val="1"/>
    <w:qFormat/>
    <w:rsid w:val="002D3E4A"/>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rsid w:val="002D3E4A"/>
    <w:rPr>
      <w:rFonts w:ascii="Calibri" w:eastAsia="Calibri" w:hAnsi="Calibri" w:cs="Times New Roman"/>
      <w:sz w:val="20"/>
      <w:szCs w:val="20"/>
    </w:rPr>
  </w:style>
  <w:style w:type="paragraph" w:styleId="Header">
    <w:name w:val="header"/>
    <w:basedOn w:val="Normal"/>
    <w:link w:val="HeaderChar"/>
    <w:uiPriority w:val="99"/>
    <w:unhideWhenUsed/>
    <w:rsid w:val="002D3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E4A"/>
    <w:rPr>
      <w:rFonts w:ascii="Calibri" w:eastAsia="Times New Roman" w:hAnsi="Calibri" w:cs="Times New Roman"/>
    </w:rPr>
  </w:style>
  <w:style w:type="paragraph" w:styleId="Footer">
    <w:name w:val="footer"/>
    <w:basedOn w:val="Normal"/>
    <w:link w:val="FooterChar"/>
    <w:uiPriority w:val="99"/>
    <w:unhideWhenUsed/>
    <w:rsid w:val="002D3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E4A"/>
    <w:rPr>
      <w:rFonts w:ascii="Calibri" w:eastAsia="Times New Roman" w:hAnsi="Calibri" w:cs="Times New Roman"/>
    </w:rPr>
  </w:style>
  <w:style w:type="paragraph" w:styleId="ListParagraph">
    <w:name w:val="List Paragraph"/>
    <w:basedOn w:val="Normal"/>
    <w:uiPriority w:val="34"/>
    <w:qFormat/>
    <w:rsid w:val="000876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2976</Words>
  <Characters>16969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Yitbarekk</dc:creator>
  <cp:lastModifiedBy>hp</cp:lastModifiedBy>
  <cp:revision>3</cp:revision>
  <cp:lastPrinted>2017-04-19T08:16:00Z</cp:lastPrinted>
  <dcterms:created xsi:type="dcterms:W3CDTF">2021-02-16T15:39:00Z</dcterms:created>
  <dcterms:modified xsi:type="dcterms:W3CDTF">2021-02-17T08:02:00Z</dcterms:modified>
</cp:coreProperties>
</file>